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81"/>
        <w:gridCol w:w="127"/>
        <w:gridCol w:w="152"/>
      </w:tblGrid>
      <w:tr w:rsidR="00FC75FD" w:rsidRPr="00FC75FD">
        <w:trPr>
          <w:gridAfter w:val="1"/>
          <w:wAfter w:w="144" w:type="dxa"/>
          <w:tblCellSpacing w:w="0" w:type="dxa"/>
        </w:trPr>
        <w:tc>
          <w:tcPr>
            <w:tcW w:w="8580" w:type="dxa"/>
            <w:hideMark/>
          </w:tcPr>
          <w:p w:rsidR="00FC75FD" w:rsidRPr="00FC75FD" w:rsidRDefault="00FC75FD" w:rsidP="00FC75FD">
            <w:pPr>
              <w:spacing w:after="0" w:line="240" w:lineRule="auto"/>
              <w:rPr>
                <w:rFonts w:ascii="Times New Roman" w:eastAsia="Times New Roman" w:hAnsi="Times New Roman" w:cs="Times New Roman"/>
                <w:sz w:val="24"/>
                <w:szCs w:val="24"/>
              </w:rPr>
            </w:pPr>
            <w:r w:rsidRPr="00FC75FD">
              <w:rPr>
                <w:rFonts w:ascii="Times New Roman" w:eastAsia="Times New Roman" w:hAnsi="Times New Roman" w:cs="Times New Roman"/>
                <w:sz w:val="24"/>
                <w:szCs w:val="24"/>
              </w:rPr>
              <w:t>News Releases</w:t>
            </w:r>
          </w:p>
        </w:tc>
        <w:tc>
          <w:tcPr>
            <w:tcW w:w="120" w:type="dxa"/>
            <w:vAlign w:val="center"/>
            <w:hideMark/>
          </w:tcPr>
          <w:p w:rsidR="00FC75FD" w:rsidRPr="00FC75FD" w:rsidRDefault="00FC75FD" w:rsidP="00FC75FD">
            <w:pPr>
              <w:spacing w:after="0" w:line="240" w:lineRule="auto"/>
              <w:rPr>
                <w:rFonts w:ascii="Times New Roman" w:eastAsia="Times New Roman" w:hAnsi="Times New Roman" w:cs="Times New Roman"/>
                <w:sz w:val="24"/>
                <w:szCs w:val="24"/>
              </w:rPr>
            </w:pPr>
          </w:p>
        </w:tc>
      </w:tr>
      <w:tr w:rsidR="00FC75FD" w:rsidRPr="00FC75FD">
        <w:trPr>
          <w:tblCellSpacing w:w="0" w:type="dxa"/>
        </w:trPr>
        <w:tc>
          <w:tcPr>
            <w:tcW w:w="300" w:type="dxa"/>
            <w:vAlign w:val="center"/>
            <w:hideMark/>
          </w:tcPr>
          <w:p w:rsidR="00FC75FD" w:rsidRPr="00FC75FD" w:rsidRDefault="00FC75FD" w:rsidP="00FC75FD">
            <w:pPr>
              <w:spacing w:after="0" w:line="240" w:lineRule="auto"/>
              <w:rPr>
                <w:rFonts w:ascii="Times New Roman" w:eastAsia="Times New Roman" w:hAnsi="Times New Roman" w:cs="Times New Roman"/>
                <w:sz w:val="24"/>
                <w:szCs w:val="24"/>
              </w:rPr>
            </w:pPr>
          </w:p>
        </w:tc>
        <w:tc>
          <w:tcPr>
            <w:tcW w:w="0" w:type="auto"/>
            <w:hideMark/>
          </w:tcPr>
          <w:p w:rsidR="00FC75FD" w:rsidRPr="00FC75FD" w:rsidRDefault="00FC75FD" w:rsidP="00FC75FD">
            <w:pPr>
              <w:spacing w:after="0" w:line="240" w:lineRule="auto"/>
              <w:rPr>
                <w:rFonts w:ascii="Times New Roman" w:eastAsia="Times New Roman" w:hAnsi="Times New Roman" w:cs="Times New Roman"/>
                <w:sz w:val="24"/>
                <w:szCs w:val="24"/>
              </w:rPr>
            </w:pPr>
          </w:p>
        </w:tc>
        <w:tc>
          <w:tcPr>
            <w:tcW w:w="120" w:type="dxa"/>
            <w:vAlign w:val="center"/>
            <w:hideMark/>
          </w:tcPr>
          <w:p w:rsidR="00FC75FD" w:rsidRPr="00FC75FD" w:rsidRDefault="00FC75FD" w:rsidP="00FC75FD">
            <w:pPr>
              <w:spacing w:after="0" w:line="240" w:lineRule="auto"/>
              <w:rPr>
                <w:rFonts w:ascii="Times New Roman" w:eastAsia="Times New Roman" w:hAnsi="Times New Roman" w:cs="Times New Roman"/>
                <w:sz w:val="24"/>
                <w:szCs w:val="24"/>
              </w:rPr>
            </w:pPr>
          </w:p>
        </w:tc>
      </w:tr>
    </w:tbl>
    <w:p w:rsidR="00FC75FD" w:rsidRPr="00FC75FD" w:rsidRDefault="00FC75FD" w:rsidP="00FC75FD">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00"/>
        <w:gridCol w:w="9054"/>
        <w:gridCol w:w="6"/>
      </w:tblGrid>
      <w:tr w:rsidR="00FC75FD" w:rsidRPr="00FC75FD">
        <w:trPr>
          <w:trHeight w:val="300"/>
          <w:tblCellSpacing w:w="0" w:type="dxa"/>
        </w:trPr>
        <w:tc>
          <w:tcPr>
            <w:tcW w:w="5000" w:type="pct"/>
            <w:gridSpan w:val="3"/>
            <w:hideMark/>
          </w:tcPr>
          <w:p w:rsidR="00FC75FD" w:rsidRPr="00FC75FD" w:rsidRDefault="00FC75FD" w:rsidP="00FC75FD">
            <w:pPr>
              <w:spacing w:after="0" w:line="240" w:lineRule="auto"/>
              <w:rPr>
                <w:rFonts w:ascii="Times New Roman" w:eastAsia="Times New Roman" w:hAnsi="Times New Roman" w:cs="Times New Roman"/>
                <w:sz w:val="24"/>
                <w:szCs w:val="24"/>
              </w:rPr>
            </w:pPr>
          </w:p>
        </w:tc>
      </w:tr>
      <w:tr w:rsidR="00FC75FD" w:rsidRPr="00FC75FD">
        <w:trPr>
          <w:tblCellSpacing w:w="0" w:type="dxa"/>
        </w:trPr>
        <w:tc>
          <w:tcPr>
            <w:tcW w:w="300" w:type="dxa"/>
            <w:hideMark/>
          </w:tcPr>
          <w:p w:rsidR="00FC75FD" w:rsidRPr="00FC75FD" w:rsidRDefault="00FC75FD" w:rsidP="00FC7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 cy="9525"/>
                  <wp:effectExtent l="0" t="0" r="0" b="0"/>
                  <wp:docPr id="2" name="Picture 2" descr="http://nercms.nps.doi.net/ner/templates/images/graphic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rcms.nps.doi.net/ner/templates/images/graphic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5000" w:type="pct"/>
            <w:hideMark/>
          </w:tcPr>
          <w:tbl>
            <w:tblPr>
              <w:tblW w:w="5000" w:type="pct"/>
              <w:tblCellSpacing w:w="0" w:type="dxa"/>
              <w:tblCellMar>
                <w:left w:w="0" w:type="dxa"/>
                <w:right w:w="0" w:type="dxa"/>
              </w:tblCellMar>
              <w:tblLook w:val="04A0" w:firstRow="1" w:lastRow="0" w:firstColumn="1" w:lastColumn="0" w:noHBand="0" w:noVBand="1"/>
              <w:tblDescription w:val=""/>
            </w:tblPr>
            <w:tblGrid>
              <w:gridCol w:w="9054"/>
            </w:tblGrid>
            <w:tr w:rsidR="00FC75FD" w:rsidRPr="00FC75FD" w:rsidTr="00FC75FD">
              <w:trPr>
                <w:tblCellSpacing w:w="0" w:type="dxa"/>
              </w:trPr>
              <w:tc>
                <w:tcPr>
                  <w:tcW w:w="5000" w:type="pct"/>
                  <w:hideMark/>
                </w:tcPr>
                <w:p w:rsidR="00FC75FD" w:rsidRPr="00FC75FD" w:rsidRDefault="00FC75FD" w:rsidP="00FC75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3124200"/>
                        <wp:effectExtent l="0" t="0" r="0" b="0"/>
                        <wp:docPr id="1" name="Picture 1" descr="New Superintendent Jill Ha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uperintendent Jill Haw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124200"/>
                                </a:xfrm>
                                <a:prstGeom prst="rect">
                                  <a:avLst/>
                                </a:prstGeom>
                                <a:noFill/>
                                <a:ln>
                                  <a:noFill/>
                                </a:ln>
                              </pic:spPr>
                            </pic:pic>
                          </a:graphicData>
                        </a:graphic>
                      </wp:inline>
                    </w:drawing>
                  </w:r>
                </w:p>
                <w:p w:rsidR="00FC75FD" w:rsidRPr="00FC75FD" w:rsidRDefault="00FC75FD" w:rsidP="00FC75FD">
                  <w:pPr>
                    <w:spacing w:after="120" w:line="240" w:lineRule="auto"/>
                    <w:rPr>
                      <w:rFonts w:ascii="Times New Roman" w:eastAsia="Times New Roman" w:hAnsi="Times New Roman" w:cs="Times New Roman"/>
                      <w:color w:val="668033"/>
                      <w:sz w:val="24"/>
                      <w:szCs w:val="24"/>
                    </w:rPr>
                  </w:pPr>
                  <w:r w:rsidRPr="00FC75FD">
                    <w:rPr>
                      <w:rFonts w:ascii="Times New Roman" w:eastAsia="Times New Roman" w:hAnsi="Times New Roman" w:cs="Times New Roman"/>
                      <w:color w:val="668033"/>
                      <w:sz w:val="24"/>
                      <w:szCs w:val="24"/>
                    </w:rPr>
                    <w:t>New Superintendent Jill Hawk.</w:t>
                  </w:r>
                </w:p>
                <w:p w:rsidR="00FC75FD" w:rsidRPr="00FC75FD" w:rsidRDefault="00FC75FD" w:rsidP="00FC75FD">
                  <w:pPr>
                    <w:spacing w:before="100" w:beforeAutospacing="1" w:after="100" w:afterAutospacing="1" w:line="240" w:lineRule="auto"/>
                    <w:rPr>
                      <w:rFonts w:ascii="Times New Roman" w:eastAsia="Times New Roman" w:hAnsi="Times New Roman" w:cs="Times New Roman"/>
                      <w:sz w:val="24"/>
                      <w:szCs w:val="24"/>
                    </w:rPr>
                  </w:pPr>
                  <w:r w:rsidRPr="00FC75FD">
                    <w:rPr>
                      <w:rFonts w:ascii="Verdana" w:eastAsia="Times New Roman" w:hAnsi="Verdana" w:cs="Times New Roman"/>
                      <w:b/>
                      <w:bCs/>
                      <w:sz w:val="17"/>
                      <w:szCs w:val="17"/>
                    </w:rPr>
                    <w:t xml:space="preserve">Experience Your </w:t>
                  </w:r>
                  <w:proofErr w:type="spellStart"/>
                  <w:r w:rsidRPr="00FC75FD">
                    <w:rPr>
                      <w:rFonts w:ascii="Verdana" w:eastAsia="Times New Roman" w:hAnsi="Verdana" w:cs="Times New Roman"/>
                      <w:b/>
                      <w:bCs/>
                      <w:sz w:val="17"/>
                      <w:szCs w:val="17"/>
                    </w:rPr>
                    <w:t>America</w:t>
                  </w:r>
                  <w:r w:rsidRPr="00FC75FD">
                    <w:rPr>
                      <w:rFonts w:ascii="Verdana" w:eastAsia="Times New Roman" w:hAnsi="Verdana" w:cs="Times New Roman"/>
                      <w:sz w:val="17"/>
                      <w:szCs w:val="17"/>
                      <w:vertAlign w:val="superscript"/>
                    </w:rPr>
                    <w:t>TM</w:t>
                  </w:r>
                  <w:proofErr w:type="spellEnd"/>
                  <w:r w:rsidRPr="00FC75FD">
                    <w:rPr>
                      <w:rFonts w:ascii="Times New Roman" w:eastAsia="Times New Roman" w:hAnsi="Times New Roman" w:cs="Times New Roman"/>
                      <w:sz w:val="24"/>
                      <w:szCs w:val="24"/>
                    </w:rPr>
                    <w:br/>
                  </w:r>
                  <w:r w:rsidRPr="00FC75FD">
                    <w:rPr>
                      <w:rFonts w:ascii="Verdana" w:eastAsia="Times New Roman" w:hAnsi="Verdana" w:cs="Times New Roman"/>
                      <w:sz w:val="17"/>
                      <w:szCs w:val="17"/>
                    </w:rPr>
                    <w:t>The National Park Service cares for special places saved by the American people so that all may experience our heritage.</w:t>
                  </w:r>
                </w:p>
                <w:p w:rsidR="00FC75FD" w:rsidRPr="00FC75FD" w:rsidRDefault="00FC75FD" w:rsidP="00FC75FD">
                  <w:pPr>
                    <w:tabs>
                      <w:tab w:val="left" w:pos="720"/>
                    </w:tabs>
                    <w:spacing w:before="100" w:beforeAutospacing="1" w:after="100" w:afterAutospacing="1" w:line="240" w:lineRule="auto"/>
                    <w:rPr>
                      <w:rFonts w:ascii="Times New Roman" w:eastAsia="Times New Roman" w:hAnsi="Times New Roman" w:cs="Times New Roman"/>
                      <w:sz w:val="24"/>
                      <w:szCs w:val="24"/>
                    </w:rPr>
                  </w:pPr>
                  <w:r w:rsidRPr="00FC75FD">
                    <w:rPr>
                      <w:rFonts w:ascii="Frutiger LT Std 45 Light" w:eastAsia="Times New Roman" w:hAnsi="Frutiger LT Std 45 Light" w:cs="Times New Roman"/>
                      <w:b/>
                      <w:bCs/>
                      <w:sz w:val="40"/>
                      <w:szCs w:val="40"/>
                    </w:rPr>
                    <w:t>NPS Northeast Region</w:t>
                  </w:r>
                  <w:r w:rsidRPr="00FC75FD">
                    <w:rPr>
                      <w:rFonts w:ascii="Frutiger LT Std 45 Light" w:eastAsia="Times New Roman" w:hAnsi="Frutiger LT Std 45 Light" w:cs="Times New Roman"/>
                      <w:sz w:val="40"/>
                      <w:szCs w:val="40"/>
                    </w:rPr>
                    <w:t xml:space="preserve"> </w:t>
                  </w:r>
                </w:p>
                <w:p w:rsidR="00FC75FD" w:rsidRPr="00FC75FD" w:rsidRDefault="00FC75FD" w:rsidP="00FC75FD">
                  <w:pPr>
                    <w:spacing w:before="100" w:beforeAutospacing="1" w:after="100" w:afterAutospacing="1" w:line="240" w:lineRule="auto"/>
                    <w:rPr>
                      <w:rFonts w:ascii="Times New Roman" w:eastAsia="Times New Roman" w:hAnsi="Times New Roman" w:cs="Times New Roman"/>
                      <w:sz w:val="24"/>
                      <w:szCs w:val="24"/>
                    </w:rPr>
                  </w:pPr>
                  <w:r w:rsidRPr="00FC75FD">
                    <w:rPr>
                      <w:rFonts w:ascii="Times New Roman" w:eastAsia="Times New Roman" w:hAnsi="Times New Roman" w:cs="Times New Roman"/>
                      <w:sz w:val="24"/>
                      <w:szCs w:val="24"/>
                    </w:rPr>
                    <w:t xml:space="preserve">For Immediate Release </w:t>
                  </w:r>
                  <w:r w:rsidRPr="00FC75FD">
                    <w:rPr>
                      <w:rFonts w:ascii="Times New Roman" w:eastAsia="Times New Roman" w:hAnsi="Times New Roman" w:cs="Times New Roman"/>
                      <w:sz w:val="24"/>
                      <w:szCs w:val="24"/>
                    </w:rPr>
                    <w:br/>
                    <w:t>January 5, 2012</w:t>
                  </w:r>
                  <w:r w:rsidRPr="00FC75FD">
                    <w:rPr>
                      <w:rFonts w:ascii="Times New Roman" w:eastAsia="Times New Roman" w:hAnsi="Times New Roman" w:cs="Times New Roman"/>
                      <w:sz w:val="24"/>
                      <w:szCs w:val="24"/>
                    </w:rPr>
                    <w:br/>
                    <w:t>Contact: Rick Kendall, 215-597-0865</w:t>
                  </w:r>
                </w:p>
                <w:p w:rsidR="00FC75FD" w:rsidRPr="00FC75FD" w:rsidRDefault="00FC75FD" w:rsidP="00FC75FD">
                  <w:pPr>
                    <w:spacing w:before="100" w:beforeAutospacing="1" w:after="100" w:afterAutospacing="1" w:line="240" w:lineRule="auto"/>
                    <w:jc w:val="center"/>
                    <w:rPr>
                      <w:rFonts w:ascii="Times New Roman" w:eastAsia="Times New Roman" w:hAnsi="Times New Roman" w:cs="Times New Roman"/>
                      <w:sz w:val="24"/>
                      <w:szCs w:val="24"/>
                    </w:rPr>
                  </w:pPr>
                  <w:r w:rsidRPr="00FC75FD">
                    <w:rPr>
                      <w:rFonts w:ascii="Times New Roman" w:eastAsia="Times New Roman" w:hAnsi="Times New Roman" w:cs="Times New Roman"/>
                      <w:b/>
                      <w:bCs/>
                      <w:color w:val="000000"/>
                      <w:sz w:val="28"/>
                      <w:szCs w:val="28"/>
                    </w:rPr>
                    <w:t>Jill Hawk to assume dual role as Superintendent of Thomas Edison National Historical Park and Superintendent of Morristown National Historical Park</w:t>
                  </w:r>
                </w:p>
                <w:p w:rsidR="00FC75FD" w:rsidRPr="00FC75FD" w:rsidRDefault="00FC75FD" w:rsidP="00FC75FD">
                  <w:pPr>
                    <w:spacing w:before="100" w:beforeAutospacing="1" w:after="100" w:afterAutospacing="1" w:line="480" w:lineRule="auto"/>
                    <w:rPr>
                      <w:rFonts w:ascii="Times New Roman" w:eastAsia="Times New Roman" w:hAnsi="Times New Roman" w:cs="Times New Roman"/>
                    </w:rPr>
                  </w:pPr>
                  <w:r w:rsidRPr="00FC75FD">
                    <w:rPr>
                      <w:rFonts w:ascii="Times New Roman" w:eastAsia="Times New Roman" w:hAnsi="Times New Roman" w:cs="Times New Roman"/>
                      <w:b/>
                      <w:bCs/>
                    </w:rPr>
                    <w:t>Philadelphia</w:t>
                  </w:r>
                  <w:r w:rsidRPr="00FC75FD">
                    <w:rPr>
                      <w:rFonts w:ascii="Times New Roman" w:eastAsia="Times New Roman" w:hAnsi="Times New Roman" w:cs="Times New Roman"/>
                    </w:rPr>
                    <w:t xml:space="preserve">—National Park Service Northeast Regional Director Dennis R. </w:t>
                  </w:r>
                  <w:proofErr w:type="spellStart"/>
                  <w:r w:rsidRPr="00FC75FD">
                    <w:rPr>
                      <w:rFonts w:ascii="Times New Roman" w:eastAsia="Times New Roman" w:hAnsi="Times New Roman" w:cs="Times New Roman"/>
                    </w:rPr>
                    <w:t>Reidenbach</w:t>
                  </w:r>
                  <w:proofErr w:type="spellEnd"/>
                  <w:r w:rsidRPr="00FC75FD">
                    <w:rPr>
                      <w:rFonts w:ascii="Times New Roman" w:eastAsia="Times New Roman" w:hAnsi="Times New Roman" w:cs="Times New Roman"/>
                    </w:rPr>
                    <w:t xml:space="preserve"> has announced that Jill A. Hawk, currently superintendent of Morristown National Historical Park, will assume a dual role to also become superintendent of Thomas Edison National Historical Park in West Orange. Hawk will assume her duties immediately, succeeding Edison Superintendent Greg Marshall, who retired last year.</w:t>
                  </w:r>
                </w:p>
                <w:p w:rsidR="00FC75FD" w:rsidRPr="00FC75FD" w:rsidRDefault="00FC75FD" w:rsidP="00FC75FD">
                  <w:pPr>
                    <w:spacing w:before="100" w:beforeAutospacing="1" w:after="100" w:afterAutospacing="1" w:line="480" w:lineRule="auto"/>
                    <w:ind w:firstLine="720"/>
                    <w:rPr>
                      <w:rFonts w:ascii="Times New Roman" w:eastAsia="Times New Roman" w:hAnsi="Times New Roman" w:cs="Times New Roman"/>
                    </w:rPr>
                  </w:pPr>
                  <w:r w:rsidRPr="00FC75FD">
                    <w:rPr>
                      <w:rFonts w:ascii="Times New Roman" w:eastAsia="Times New Roman" w:hAnsi="Times New Roman" w:cs="Times New Roman"/>
                      <w:color w:val="000000"/>
                    </w:rPr>
                    <w:lastRenderedPageBreak/>
                    <w:t xml:space="preserve">"Bringing the two parks together under a single superintendent provides continuity of leadership plus opportunities for cooperation between two relatively close sites," said </w:t>
                  </w:r>
                  <w:proofErr w:type="spellStart"/>
                  <w:r w:rsidRPr="00FC75FD">
                    <w:rPr>
                      <w:rFonts w:ascii="Times New Roman" w:eastAsia="Times New Roman" w:hAnsi="Times New Roman" w:cs="Times New Roman"/>
                      <w:color w:val="000000"/>
                    </w:rPr>
                    <w:t>Reidenbach</w:t>
                  </w:r>
                  <w:proofErr w:type="spellEnd"/>
                  <w:r w:rsidRPr="00FC75FD">
                    <w:rPr>
                      <w:rFonts w:ascii="Times New Roman" w:eastAsia="Times New Roman" w:hAnsi="Times New Roman" w:cs="Times New Roman"/>
                      <w:color w:val="000000"/>
                    </w:rPr>
                    <w:t>. "Jill brings a great deal of skill, energy and enthusiasm into this dual position, and is the right person to lead these two important national parks</w:t>
                  </w:r>
                  <w:r w:rsidRPr="00FC75FD">
                    <w:rPr>
                      <w:rFonts w:ascii="Times New Roman" w:eastAsia="Times New Roman" w:hAnsi="Times New Roman" w:cs="Times New Roman"/>
                    </w:rPr>
                    <w:t>."</w:t>
                  </w:r>
                </w:p>
                <w:p w:rsidR="00FC75FD" w:rsidRPr="00FC75FD" w:rsidRDefault="00FC75FD" w:rsidP="00FC75FD">
                  <w:pPr>
                    <w:spacing w:before="100" w:beforeAutospacing="1" w:after="100" w:afterAutospacing="1" w:line="480" w:lineRule="auto"/>
                    <w:ind w:firstLine="720"/>
                    <w:rPr>
                      <w:rFonts w:ascii="Times New Roman" w:eastAsia="Times New Roman" w:hAnsi="Times New Roman" w:cs="Times New Roman"/>
                    </w:rPr>
                  </w:pPr>
                  <w:r w:rsidRPr="00FC75FD">
                    <w:rPr>
                      <w:rFonts w:ascii="Times New Roman" w:eastAsia="Times New Roman" w:hAnsi="Times New Roman" w:cs="Times New Roman"/>
                    </w:rPr>
                    <w:t>"Having a single superintendent for multiple sites is common in the National Park Service," said Hawk. "For me, it means the opportunity to engage with the staff, volunteer and partners at Thomas Edison without having to leave Morristown. It's the best of both worlds."</w:t>
                  </w:r>
                </w:p>
                <w:p w:rsidR="00FC75FD" w:rsidRPr="00FC75FD" w:rsidRDefault="00FC75FD" w:rsidP="00FC75FD">
                  <w:pPr>
                    <w:spacing w:before="100" w:beforeAutospacing="1" w:after="100" w:afterAutospacing="1" w:line="480" w:lineRule="auto"/>
                    <w:ind w:firstLine="720"/>
                    <w:rPr>
                      <w:rFonts w:ascii="Times New Roman" w:eastAsia="Times New Roman" w:hAnsi="Times New Roman" w:cs="Times New Roman"/>
                    </w:rPr>
                  </w:pPr>
                  <w:r w:rsidRPr="00FC75FD">
                    <w:rPr>
                      <w:rFonts w:ascii="Times New Roman" w:eastAsia="Times New Roman" w:hAnsi="Times New Roman" w:cs="Times New Roman"/>
                    </w:rPr>
                    <w:t xml:space="preserve">Prior to her assignment at Morristown in January, 2011, Hawk served as regional chief ranger in Philadelphia, overseeing programs including risk management, environmental protection, safety and occupational health, law enforcement, </w:t>
                  </w:r>
                  <w:proofErr w:type="spellStart"/>
                  <w:r w:rsidRPr="00FC75FD">
                    <w:rPr>
                      <w:rFonts w:ascii="Times New Roman" w:eastAsia="Times New Roman" w:hAnsi="Times New Roman" w:cs="Times New Roman"/>
                    </w:rPr>
                    <w:t>wildland</w:t>
                  </w:r>
                  <w:proofErr w:type="spellEnd"/>
                  <w:r w:rsidRPr="00FC75FD">
                    <w:rPr>
                      <w:rFonts w:ascii="Times New Roman" w:eastAsia="Times New Roman" w:hAnsi="Times New Roman" w:cs="Times New Roman"/>
                    </w:rPr>
                    <w:t xml:space="preserve"> fire, structural fire, search and rescue, emergency management, emergency services, and aviation across the 13 states within the northeast region. Before being selected as regional chief ranger in 2005, Hawk was chief ranger at Mount Rainier National Park in Washington. </w:t>
                  </w:r>
                </w:p>
                <w:p w:rsidR="00FC75FD" w:rsidRPr="00FC75FD" w:rsidRDefault="00FC75FD" w:rsidP="00FC75FD">
                  <w:pPr>
                    <w:spacing w:before="100" w:beforeAutospacing="1" w:after="100" w:afterAutospacing="1" w:line="480" w:lineRule="auto"/>
                    <w:ind w:firstLine="720"/>
                    <w:rPr>
                      <w:rFonts w:ascii="Times New Roman" w:eastAsia="Times New Roman" w:hAnsi="Times New Roman" w:cs="Times New Roman"/>
                    </w:rPr>
                  </w:pPr>
                  <w:r w:rsidRPr="00FC75FD">
                    <w:rPr>
                      <w:rFonts w:ascii="Times New Roman" w:eastAsia="Times New Roman" w:hAnsi="Times New Roman" w:cs="Times New Roman"/>
                    </w:rPr>
                    <w:t>She began her NPS career in 1989 as a seasonal park ranger, first at Fire Island National Seashore in New York and then at Shenandoah National Park in Virginia. She also had assignments at the Statue of Liberty National Monument (1990-1991), Everglades National Park (1991-1996), and Blue Ridge Parkway, North Carolina (1996-2000).</w:t>
                  </w:r>
                </w:p>
                <w:p w:rsidR="00FC75FD" w:rsidRPr="00FC75FD" w:rsidRDefault="00FC75FD" w:rsidP="00FC75FD">
                  <w:pPr>
                    <w:spacing w:before="100" w:beforeAutospacing="1" w:after="100" w:afterAutospacing="1" w:line="480" w:lineRule="auto"/>
                    <w:ind w:firstLine="720"/>
                    <w:rPr>
                      <w:rFonts w:ascii="Times New Roman" w:eastAsia="Times New Roman" w:hAnsi="Times New Roman" w:cs="Times New Roman"/>
                    </w:rPr>
                  </w:pPr>
                  <w:r w:rsidRPr="00FC75FD">
                    <w:rPr>
                      <w:rFonts w:ascii="Times New Roman" w:eastAsia="Times New Roman" w:hAnsi="Times New Roman" w:cs="Times New Roman"/>
                    </w:rPr>
                    <w:t>Hawk graduated from the Federal Bureau of Investi</w:t>
                  </w:r>
                  <w:bookmarkStart w:id="0" w:name="_GoBack"/>
                  <w:bookmarkEnd w:id="0"/>
                  <w:r w:rsidRPr="00FC75FD">
                    <w:rPr>
                      <w:rFonts w:ascii="Times New Roman" w:eastAsia="Times New Roman" w:hAnsi="Times New Roman" w:cs="Times New Roman"/>
                    </w:rPr>
                    <w:t xml:space="preserve">gation National Academy Session 224 in March 2006.She completed graduate study in Organizational Psychology (Master of Arts) in June 2005 from Antioch University Seattle and completed undergraduate study in natural resource management with a concentration in Park Management (Bachelor of Science) from the University of Tennessee (Martin) in 1988. </w:t>
                  </w:r>
                </w:p>
              </w:tc>
            </w:tr>
          </w:tbl>
          <w:p w:rsidR="00FC75FD" w:rsidRPr="00FC75FD" w:rsidRDefault="00FC75FD" w:rsidP="00FC75FD">
            <w:pPr>
              <w:spacing w:after="0" w:line="240" w:lineRule="auto"/>
              <w:rPr>
                <w:rFonts w:ascii="Times New Roman" w:eastAsia="Times New Roman" w:hAnsi="Times New Roman" w:cs="Times New Roman"/>
                <w:sz w:val="24"/>
                <w:szCs w:val="24"/>
              </w:rPr>
            </w:pPr>
          </w:p>
        </w:tc>
        <w:tc>
          <w:tcPr>
            <w:tcW w:w="0" w:type="auto"/>
            <w:vAlign w:val="center"/>
            <w:hideMark/>
          </w:tcPr>
          <w:p w:rsidR="00FC75FD" w:rsidRPr="00FC75FD" w:rsidRDefault="00FC75FD" w:rsidP="00FC75FD">
            <w:pPr>
              <w:spacing w:after="0" w:line="240" w:lineRule="auto"/>
              <w:rPr>
                <w:rFonts w:ascii="Times New Roman" w:eastAsia="Times New Roman" w:hAnsi="Times New Roman" w:cs="Times New Roman"/>
                <w:sz w:val="20"/>
                <w:szCs w:val="20"/>
              </w:rPr>
            </w:pPr>
          </w:p>
        </w:tc>
      </w:tr>
    </w:tbl>
    <w:p w:rsidR="00F80B2A" w:rsidRDefault="00FC75FD"/>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49"/>
    <w:rsid w:val="00577C49"/>
    <w:rsid w:val="005B499A"/>
    <w:rsid w:val="009D303B"/>
    <w:rsid w:val="00FC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75FD"/>
    <w:rPr>
      <w:b/>
      <w:bCs/>
    </w:rPr>
  </w:style>
  <w:style w:type="paragraph" w:styleId="NormalWeb">
    <w:name w:val="Normal (Web)"/>
    <w:basedOn w:val="Normal"/>
    <w:uiPriority w:val="99"/>
    <w:unhideWhenUsed/>
    <w:rsid w:val="00FC7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FC75FD"/>
    <w:pPr>
      <w:spacing w:after="0" w:line="240" w:lineRule="auto"/>
    </w:pPr>
    <w:rPr>
      <w:rFonts w:ascii="Times New Roman" w:eastAsia="Times New Roman" w:hAnsi="Times New Roman" w:cs="Times New Roman"/>
      <w:color w:val="668033"/>
      <w:sz w:val="24"/>
      <w:szCs w:val="24"/>
    </w:rPr>
  </w:style>
  <w:style w:type="paragraph" w:styleId="BalloonText">
    <w:name w:val="Balloon Text"/>
    <w:basedOn w:val="Normal"/>
    <w:link w:val="BalloonTextChar"/>
    <w:uiPriority w:val="99"/>
    <w:semiHidden/>
    <w:unhideWhenUsed/>
    <w:rsid w:val="00FC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75FD"/>
    <w:rPr>
      <w:b/>
      <w:bCs/>
    </w:rPr>
  </w:style>
  <w:style w:type="paragraph" w:styleId="NormalWeb">
    <w:name w:val="Normal (Web)"/>
    <w:basedOn w:val="Normal"/>
    <w:uiPriority w:val="99"/>
    <w:unhideWhenUsed/>
    <w:rsid w:val="00FC7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FC75FD"/>
    <w:pPr>
      <w:spacing w:after="0" w:line="240" w:lineRule="auto"/>
    </w:pPr>
    <w:rPr>
      <w:rFonts w:ascii="Times New Roman" w:eastAsia="Times New Roman" w:hAnsi="Times New Roman" w:cs="Times New Roman"/>
      <w:color w:val="668033"/>
      <w:sz w:val="24"/>
      <w:szCs w:val="24"/>
    </w:rPr>
  </w:style>
  <w:style w:type="paragraph" w:styleId="BalloonText">
    <w:name w:val="Balloon Text"/>
    <w:basedOn w:val="Normal"/>
    <w:link w:val="BalloonTextChar"/>
    <w:uiPriority w:val="99"/>
    <w:semiHidden/>
    <w:unhideWhenUsed/>
    <w:rsid w:val="00FC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0420">
      <w:bodyDiv w:val="1"/>
      <w:marLeft w:val="150"/>
      <w:marRight w:val="0"/>
      <w:marTop w:val="150"/>
      <w:marBottom w:val="0"/>
      <w:divBdr>
        <w:top w:val="none" w:sz="0" w:space="0" w:color="auto"/>
        <w:left w:val="none" w:sz="0" w:space="0" w:color="auto"/>
        <w:bottom w:val="none" w:sz="0" w:space="0" w:color="auto"/>
        <w:right w:val="none" w:sz="0" w:space="0" w:color="auto"/>
      </w:divBdr>
      <w:divsChild>
        <w:div w:id="194580987">
          <w:marLeft w:val="0"/>
          <w:marRight w:val="0"/>
          <w:marTop w:val="0"/>
          <w:marBottom w:val="0"/>
          <w:divBdr>
            <w:top w:val="none" w:sz="0" w:space="0" w:color="auto"/>
            <w:left w:val="none" w:sz="0" w:space="0" w:color="auto"/>
            <w:bottom w:val="none" w:sz="0" w:space="0" w:color="auto"/>
            <w:right w:val="none" w:sz="0" w:space="0" w:color="auto"/>
          </w:divBdr>
        </w:div>
        <w:div w:id="302080142">
          <w:marLeft w:val="0"/>
          <w:marRight w:val="0"/>
          <w:marTop w:val="0"/>
          <w:marBottom w:val="0"/>
          <w:divBdr>
            <w:top w:val="none" w:sz="0" w:space="0" w:color="auto"/>
            <w:left w:val="none" w:sz="0" w:space="0" w:color="auto"/>
            <w:bottom w:val="none" w:sz="0" w:space="0" w:color="auto"/>
            <w:right w:val="none" w:sz="0" w:space="0" w:color="auto"/>
          </w:divBdr>
          <w:divsChild>
            <w:div w:id="1231773773">
              <w:marLeft w:val="0"/>
              <w:marRight w:val="0"/>
              <w:marTop w:val="0"/>
              <w:marBottom w:val="225"/>
              <w:divBdr>
                <w:top w:val="none" w:sz="0" w:space="0" w:color="auto"/>
                <w:left w:val="none" w:sz="0" w:space="0" w:color="auto"/>
                <w:bottom w:val="none" w:sz="0" w:space="0" w:color="auto"/>
                <w:right w:val="none" w:sz="0" w:space="0" w:color="auto"/>
              </w:divBdr>
              <w:divsChild>
                <w:div w:id="11343135">
                  <w:marLeft w:val="0"/>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Washburne, Greg</dc:creator>
  <cp:keywords/>
  <dc:description/>
  <cp:lastModifiedBy>Washburne, Greg</cp:lastModifiedBy>
  <cp:revision>2</cp:revision>
  <dcterms:created xsi:type="dcterms:W3CDTF">2012-01-12T21:23:00Z</dcterms:created>
  <dcterms:modified xsi:type="dcterms:W3CDTF">2012-01-12T21:23:00Z</dcterms:modified>
</cp:coreProperties>
</file>