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82607869" w:displacedByCustomXml="next"/>
    <w:sdt>
      <w:sdtPr>
        <w:id w:val="1544474221"/>
        <w:docPartObj>
          <w:docPartGallery w:val="Cover Pages"/>
          <w:docPartUnique/>
        </w:docPartObj>
      </w:sdtPr>
      <w:sdtEndPr>
        <w:rPr>
          <w:b/>
        </w:rPr>
      </w:sdtEndPr>
      <w:sdtContent>
        <w:p w14:paraId="43F69565" w14:textId="4012D71C" w:rsidR="00540678" w:rsidRDefault="00540678" w:rsidP="005F42E7">
          <w:pPr>
            <w:rPr>
              <w:b/>
            </w:rPr>
          </w:pPr>
        </w:p>
        <w:p w14:paraId="22E6F5DE" w14:textId="4012D71C" w:rsidR="00540678" w:rsidRDefault="00036B34" w:rsidP="0017138A">
          <w:pPr>
            <w:spacing w:before="4800" w:after="200" w:line="276" w:lineRule="auto"/>
            <w:rPr>
              <w:b/>
            </w:rPr>
          </w:pPr>
          <w:r>
            <w:rPr>
              <w:noProof/>
            </w:rPr>
            <mc:AlternateContent>
              <mc:Choice Requires="wps">
                <w:drawing>
                  <wp:inline distT="0" distB="0" distL="0" distR="0" wp14:anchorId="04D44362" wp14:editId="5E29AE50">
                    <wp:extent cx="5934075" cy="2486025"/>
                    <wp:effectExtent l="0" t="0" r="9525" b="9525"/>
                    <wp:docPr id="131" name="Text Box 131"/>
                    <wp:cNvGraphicFramePr/>
                    <a:graphic xmlns:a="http://schemas.openxmlformats.org/drawingml/2006/main">
                      <a:graphicData uri="http://schemas.microsoft.com/office/word/2010/wordprocessingShape">
                        <wps:wsp>
                          <wps:cNvSpPr txBox="1"/>
                          <wps:spPr>
                            <a:xfrm>
                              <a:off x="0" y="0"/>
                              <a:ext cx="5934075" cy="2486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40E25" w14:textId="27A90719" w:rsidR="003C75E9" w:rsidRPr="00A72AA5" w:rsidRDefault="002D0FE0" w:rsidP="00540678">
                                <w:pPr>
                                  <w:pStyle w:val="NoSpacing"/>
                                  <w:spacing w:before="40" w:after="560" w:line="216" w:lineRule="auto"/>
                                  <w:jc w:val="center"/>
                                  <w:rPr>
                                    <w:rFonts w:ascii="NPSRawlinsonOT" w:hAnsi="NPSRawlinsonOT" w:cstheme="minorHAnsi"/>
                                    <w:color w:val="76923C" w:themeColor="accent3" w:themeShade="BF"/>
                                    <w:sz w:val="56"/>
                                    <w:szCs w:val="56"/>
                                  </w:rPr>
                                </w:pPr>
                                <w:sdt>
                                  <w:sdtPr>
                                    <w:rPr>
                                      <w:rFonts w:ascii="NPSRawlinsonOT" w:hAnsi="NPSRawlinsonOT" w:cstheme="minorHAnsi"/>
                                      <w:b/>
                                      <w:color w:val="76923C" w:themeColor="accent3" w:themeShade="BF"/>
                                      <w:sz w:val="72"/>
                                      <w:szCs w:val="72"/>
                                    </w:rPr>
                                    <w:alias w:val="Title"/>
                                    <w:tag w:val=""/>
                                    <w:id w:val="1530144719"/>
                                    <w:dataBinding w:prefixMappings="xmlns:ns0='http://purl.org/dc/elements/1.1/' xmlns:ns1='http://schemas.openxmlformats.org/package/2006/metadata/core-properties' " w:xpath="/ns1:coreProperties[1]/ns0:title[1]" w:storeItemID="{6C3C8BC8-F283-45AE-878A-BAB7291924A1}"/>
                                    <w:text/>
                                  </w:sdtPr>
                                  <w:sdtEndPr/>
                                  <w:sdtContent>
                                    <w:r w:rsidR="003C75E9">
                                      <w:rPr>
                                        <w:rFonts w:ascii="NPSRawlinsonOT" w:hAnsi="NPSRawlinsonOT" w:cstheme="minorHAnsi"/>
                                        <w:b/>
                                        <w:color w:val="76923C" w:themeColor="accent3" w:themeShade="BF"/>
                                        <w:sz w:val="72"/>
                                        <w:szCs w:val="72"/>
                                      </w:rPr>
                                      <w:t>Commercial Services Asset Management Guidance</w:t>
                                    </w:r>
                                  </w:sdtContent>
                                </w:sdt>
                              </w:p>
                              <w:sdt>
                                <w:sdtPr>
                                  <w:rPr>
                                    <w:rFonts w:ascii="NPSRawlinsonOT" w:hAnsi="NPSRawlinsonOT"/>
                                    <w:b/>
                                    <w:caps/>
                                    <w:color w:val="4F6228" w:themeColor="accent3" w:themeShade="80"/>
                                    <w:sz w:val="44"/>
                                    <w:szCs w:val="44"/>
                                  </w:rPr>
                                  <w:alias w:val="Subtitle"/>
                                  <w:tag w:val=""/>
                                  <w:id w:val="1917667448"/>
                                  <w:dataBinding w:prefixMappings="xmlns:ns0='http://purl.org/dc/elements/1.1/' xmlns:ns1='http://schemas.openxmlformats.org/package/2006/metadata/core-properties' " w:xpath="/ns1:coreProperties[1]/ns0:subject[1]" w:storeItemID="{6C3C8BC8-F283-45AE-878A-BAB7291924A1}"/>
                                  <w:text/>
                                </w:sdtPr>
                                <w:sdtEndPr/>
                                <w:sdtContent>
                                  <w:p w14:paraId="0F8F725E" w14:textId="58E6ED9B" w:rsidR="003C75E9" w:rsidRPr="00A72AA5" w:rsidRDefault="003C75E9" w:rsidP="00036B34">
                                    <w:pPr>
                                      <w:pStyle w:val="NoSpacing"/>
                                      <w:spacing w:before="40" w:after="40"/>
                                      <w:jc w:val="center"/>
                                      <w:rPr>
                                        <w:rFonts w:ascii="NPSRawlinsonOT" w:hAnsi="NPSRawlinsonOT"/>
                                        <w:b/>
                                        <w:caps/>
                                        <w:color w:val="1F497D" w:themeColor="text2"/>
                                        <w:sz w:val="44"/>
                                        <w:szCs w:val="44"/>
                                      </w:rPr>
                                    </w:pPr>
                                    <w:r>
                                      <w:rPr>
                                        <w:rFonts w:ascii="NPSRawlinsonOT" w:hAnsi="NPSRawlinsonOT"/>
                                        <w:b/>
                                        <w:caps/>
                                        <w:color w:val="4F6228" w:themeColor="accent3" w:themeShade="80"/>
                                        <w:sz w:val="44"/>
                                        <w:szCs w:val="44"/>
                                      </w:rPr>
                                      <w:t xml:space="preserve">National Park Service </w:t>
                                    </w:r>
                                    <w:r w:rsidRPr="00A72AA5">
                                      <w:rPr>
                                        <w:rFonts w:ascii="NPSRawlinsonOT" w:hAnsi="NPSRawlinsonOT"/>
                                        <w:b/>
                                        <w:caps/>
                                        <w:color w:val="4F6228" w:themeColor="accent3" w:themeShade="80"/>
                                        <w:sz w:val="44"/>
                                        <w:szCs w:val="44"/>
                                      </w:rPr>
                                      <w:t>Commercial Services Program</w:t>
                                    </w:r>
                                  </w:p>
                                </w:sdtContent>
                              </w:sdt>
                              <w:p w14:paraId="0D233A39" w14:textId="33DFB9EF" w:rsidR="003C75E9" w:rsidRPr="00A72AA5" w:rsidRDefault="003C75E9">
                                <w:pPr>
                                  <w:pStyle w:val="NoSpacing"/>
                                  <w:spacing w:before="80" w:after="40"/>
                                  <w:rPr>
                                    <w:rFonts w:ascii="NPSRawlinsonOT" w:hAnsi="NPSRawlinsonOT"/>
                                    <w:caps/>
                                    <w:color w:val="4BACC6" w:themeColor="accent5"/>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4D44362" id="_x0000_t202" coordsize="21600,21600" o:spt="202" path="m,l,21600r21600,l21600,xe">
                    <v:stroke joinstyle="miter"/>
                    <v:path gradientshapeok="t" o:connecttype="rect"/>
                  </v:shapetype>
                  <v:shape id="Text Box 131" o:spid="_x0000_s1026" type="#_x0000_t202" style="width:467.2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" filled="f" stroked="f" strokeweight=".5pt">
                    <v:textbox inset="0,0,0,0">
                      <w:txbxContent>
                        <w:p w14:paraId="4DB40E25" w14:textId="27A90719" w:rsidR="003C75E9" w:rsidRPr="00A72AA5" w:rsidRDefault="00284306" w:rsidP="00540678">
                          <w:pPr>
                            <w:pStyle w:val="NoSpacing"/>
                            <w:spacing w:before="40" w:after="560" w:line="216" w:lineRule="auto"/>
                            <w:jc w:val="center"/>
                            <w:rPr>
                              <w:rFonts w:ascii="NPSRawlinsonOT" w:hAnsi="NPSRawlinsonOT" w:cstheme="minorHAnsi"/>
                              <w:color w:val="76923C" w:themeColor="accent3" w:themeShade="BF"/>
                              <w:sz w:val="56"/>
                              <w:szCs w:val="56"/>
                            </w:rPr>
                          </w:pPr>
                          <w:sdt>
                            <w:sdtPr>
                              <w:rPr>
                                <w:rFonts w:ascii="NPSRawlinsonOT" w:hAnsi="NPSRawlinsonOT" w:cstheme="minorHAnsi"/>
                                <w:b/>
                                <w:color w:val="76923C" w:themeColor="accent3" w:themeShade="BF"/>
                                <w:sz w:val="72"/>
                                <w:szCs w:val="72"/>
                              </w:rPr>
                              <w:alias w:val="Title"/>
                              <w:tag w:val=""/>
                              <w:id w:val="1530144719"/>
                              <w:dataBinding w:prefixMappings="xmlns:ns0='http://purl.org/dc/elements/1.1/' xmlns:ns1='http://schemas.openxmlformats.org/package/2006/metadata/core-properties' " w:xpath="/ns1:coreProperties[1]/ns0:title[1]" w:storeItemID="{6C3C8BC8-F283-45AE-878A-BAB7291924A1}"/>
                              <w:text/>
                            </w:sdtPr>
                            <w:sdtEndPr/>
                            <w:sdtContent>
                              <w:r w:rsidR="003C75E9">
                                <w:rPr>
                                  <w:rFonts w:ascii="NPSRawlinsonOT" w:hAnsi="NPSRawlinsonOT" w:cstheme="minorHAnsi"/>
                                  <w:b/>
                                  <w:color w:val="76923C" w:themeColor="accent3" w:themeShade="BF"/>
                                  <w:sz w:val="72"/>
                                  <w:szCs w:val="72"/>
                                </w:rPr>
                                <w:t>Commercial Services Asset Management Guidance</w:t>
                              </w:r>
                            </w:sdtContent>
                          </w:sdt>
                        </w:p>
                        <w:sdt>
                          <w:sdtPr>
                            <w:rPr>
                              <w:rFonts w:ascii="NPSRawlinsonOT" w:hAnsi="NPSRawlinsonOT"/>
                              <w:b/>
                              <w:caps/>
                              <w:color w:val="4F6228" w:themeColor="accent3" w:themeShade="80"/>
                              <w:sz w:val="44"/>
                              <w:szCs w:val="44"/>
                            </w:rPr>
                            <w:alias w:val="Subtitle"/>
                            <w:tag w:val=""/>
                            <w:id w:val="1917667448"/>
                            <w:dataBinding w:prefixMappings="xmlns:ns0='http://purl.org/dc/elements/1.1/' xmlns:ns1='http://schemas.openxmlformats.org/package/2006/metadata/core-properties' " w:xpath="/ns1:coreProperties[1]/ns0:subject[1]" w:storeItemID="{6C3C8BC8-F283-45AE-878A-BAB7291924A1}"/>
                            <w:text/>
                          </w:sdtPr>
                          <w:sdtEndPr/>
                          <w:sdtContent>
                            <w:p w14:paraId="0F8F725E" w14:textId="58E6ED9B" w:rsidR="003C75E9" w:rsidRPr="00A72AA5" w:rsidRDefault="003C75E9" w:rsidP="00036B34">
                              <w:pPr>
                                <w:pStyle w:val="NoSpacing"/>
                                <w:spacing w:before="40" w:after="40"/>
                                <w:jc w:val="center"/>
                                <w:rPr>
                                  <w:rFonts w:ascii="NPSRawlinsonOT" w:hAnsi="NPSRawlinsonOT"/>
                                  <w:b/>
                                  <w:caps/>
                                  <w:color w:val="1F497D" w:themeColor="text2"/>
                                  <w:sz w:val="44"/>
                                  <w:szCs w:val="44"/>
                                </w:rPr>
                              </w:pPr>
                              <w:r>
                                <w:rPr>
                                  <w:rFonts w:ascii="NPSRawlinsonOT" w:hAnsi="NPSRawlinsonOT"/>
                                  <w:b/>
                                  <w:caps/>
                                  <w:color w:val="4F6228" w:themeColor="accent3" w:themeShade="80"/>
                                  <w:sz w:val="44"/>
                                  <w:szCs w:val="44"/>
                                </w:rPr>
                                <w:t xml:space="preserve">National Park Service </w:t>
                              </w:r>
                              <w:r w:rsidRPr="00A72AA5">
                                <w:rPr>
                                  <w:rFonts w:ascii="NPSRawlinsonOT" w:hAnsi="NPSRawlinsonOT"/>
                                  <w:b/>
                                  <w:caps/>
                                  <w:color w:val="4F6228" w:themeColor="accent3" w:themeShade="80"/>
                                  <w:sz w:val="44"/>
                                  <w:szCs w:val="44"/>
                                </w:rPr>
                                <w:t>Commercial Services Program</w:t>
                              </w:r>
                            </w:p>
                          </w:sdtContent>
                        </w:sdt>
                        <w:p w14:paraId="0D233A39" w14:textId="33DFB9EF" w:rsidR="003C75E9" w:rsidRPr="00A72AA5" w:rsidRDefault="003C75E9">
                          <w:pPr>
                            <w:pStyle w:val="NoSpacing"/>
                            <w:spacing w:before="80" w:after="40"/>
                            <w:rPr>
                              <w:rFonts w:ascii="NPSRawlinsonOT" w:hAnsi="NPSRawlinsonOT"/>
                              <w:caps/>
                              <w:color w:val="4BACC6" w:themeColor="accent5"/>
                              <w:sz w:val="44"/>
                              <w:szCs w:val="44"/>
                            </w:rPr>
                          </w:pPr>
                        </w:p>
                      </w:txbxContent>
                    </v:textbox>
                    <w10:anchorlock/>
                  </v:shape>
                </w:pict>
              </mc:Fallback>
            </mc:AlternateContent>
          </w:r>
        </w:p>
        <w:p w14:paraId="3475030F" w14:textId="77777777" w:rsidR="00540678" w:rsidRDefault="00540678">
          <w:pPr>
            <w:spacing w:before="0" w:after="200" w:line="276" w:lineRule="auto"/>
            <w:rPr>
              <w:b/>
            </w:rPr>
          </w:pPr>
        </w:p>
        <w:p w14:paraId="1640688C" w14:textId="77777777" w:rsidR="00540678" w:rsidRDefault="00540678">
          <w:pPr>
            <w:spacing w:before="0" w:after="200" w:line="276" w:lineRule="auto"/>
            <w:rPr>
              <w:b/>
            </w:rPr>
          </w:pPr>
        </w:p>
        <w:p w14:paraId="7E09C145" w14:textId="0D150EF9" w:rsidR="00036B34" w:rsidRDefault="00540678" w:rsidP="00540678">
          <w:pPr>
            <w:spacing w:before="0" w:after="200" w:line="276" w:lineRule="auto"/>
            <w:ind w:left="7920"/>
          </w:pPr>
          <w:r>
            <w:rPr>
              <w:noProof/>
            </w:rPr>
            <mc:AlternateContent>
              <mc:Choice Requires="wps">
                <w:drawing>
                  <wp:inline distT="0" distB="0" distL="0" distR="0" wp14:anchorId="1B91BCBF" wp14:editId="4102AB13">
                    <wp:extent cx="662156" cy="542925"/>
                    <wp:effectExtent l="0" t="0" r="24130" b="28575"/>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2156" cy="542925"/>
                            </a:xfrm>
                            <a:prstGeom prst="rect">
                              <a:avLst/>
                            </a:prstGeom>
                            <a:solidFill>
                              <a:schemeClr val="accent3">
                                <a:lumMod val="5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200CE" w14:textId="0137A049" w:rsidR="003C75E9" w:rsidRPr="007752F1" w:rsidRDefault="002D0FE0" w:rsidP="00540678">
                                <w:pPr>
                                  <w:pStyle w:val="NoSpacing"/>
                                  <w:shd w:val="clear" w:color="auto" w:fill="4F6228" w:themeFill="accent3" w:themeFillShade="80"/>
                                  <w:jc w:val="center"/>
                                  <w:rPr>
                                    <w:rFonts w:ascii="NPSRawlinsonOT" w:hAnsi="NPSRawlinsonOT"/>
                                    <w:color w:val="FFFFFF" w:themeColor="background1"/>
                                    <w:sz w:val="24"/>
                                    <w:szCs w:val="24"/>
                                  </w:rPr>
                                </w:pPr>
                                <w:sdt>
                                  <w:sdtPr>
                                    <w:rPr>
                                      <w:rFonts w:ascii="NPSRawlinsonOT" w:hAnsi="NPSRawlinsonOT"/>
                                      <w:color w:val="FFFFFF" w:themeColor="background1"/>
                                      <w:sz w:val="24"/>
                                      <w:szCs w:val="24"/>
                                    </w:rPr>
                                    <w:alias w:val="Year"/>
                                    <w:tag w:val=""/>
                                    <w:id w:val="-354418679"/>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r w:rsidR="003C75E9">
                                      <w:rPr>
                                        <w:rFonts w:ascii="NPSRawlinsonOT" w:hAnsi="NPSRawlinsonOT"/>
                                        <w:color w:val="FFFFFF" w:themeColor="background1"/>
                                        <w:sz w:val="24"/>
                                        <w:szCs w:val="24"/>
                                      </w:rPr>
                                      <w:t>2018</w:t>
                                    </w:r>
                                  </w:sdtContent>
                                </w:sdt>
                                <w:r w:rsidR="003C75E9" w:rsidRPr="007752F1">
                                  <w:rPr>
                                    <w:rFonts w:ascii="NPSRawlinsonOT" w:hAnsi="NPSRawlinsonOT"/>
                                    <w:color w:val="FFFFFF" w:themeColor="background1"/>
                                    <w:sz w:val="24"/>
                                    <w:szCs w:val="24"/>
                                  </w:rPr>
                                  <w:t xml:space="preserve"> Edition</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inline>
                </w:drawing>
              </mc:Choice>
              <mc:Fallback>
                <w:pict>
                  <v:rect w14:anchorId="1B91BCBF" id="Rectangle 132" o:spid="_x0000_s1027" style="width:52.15pt;height:42.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" fillcolor="#4e6128 [1606]" strokecolor="#76923c [2406]" strokeweight="2pt">
                    <v:path arrowok="t"/>
                    <o:lock v:ext="edit" aspectratio="t"/>
                    <v:textbox inset="3.6pt,,3.6pt">
                      <w:txbxContent>
                        <w:p w14:paraId="18C200CE" w14:textId="0137A049" w:rsidR="003C75E9" w:rsidRPr="007752F1" w:rsidRDefault="00284306" w:rsidP="00540678">
                          <w:pPr>
                            <w:pStyle w:val="NoSpacing"/>
                            <w:shd w:val="clear" w:color="auto" w:fill="4F6228" w:themeFill="accent3" w:themeFillShade="80"/>
                            <w:jc w:val="center"/>
                            <w:rPr>
                              <w:rFonts w:ascii="NPSRawlinsonOT" w:hAnsi="NPSRawlinsonOT"/>
                              <w:color w:val="FFFFFF" w:themeColor="background1"/>
                              <w:sz w:val="24"/>
                              <w:szCs w:val="24"/>
                            </w:rPr>
                          </w:pPr>
                          <w:sdt>
                            <w:sdtPr>
                              <w:rPr>
                                <w:rFonts w:ascii="NPSRawlinsonOT" w:hAnsi="NPSRawlinsonOT"/>
                                <w:color w:val="FFFFFF" w:themeColor="background1"/>
                                <w:sz w:val="24"/>
                                <w:szCs w:val="24"/>
                              </w:rPr>
                              <w:alias w:val="Year"/>
                              <w:tag w:val=""/>
                              <w:id w:val="-354418679"/>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r w:rsidR="003C75E9">
                                <w:rPr>
                                  <w:rFonts w:ascii="NPSRawlinsonOT" w:hAnsi="NPSRawlinsonOT"/>
                                  <w:color w:val="FFFFFF" w:themeColor="background1"/>
                                  <w:sz w:val="24"/>
                                  <w:szCs w:val="24"/>
                                </w:rPr>
                                <w:t>2018</w:t>
                              </w:r>
                            </w:sdtContent>
                          </w:sdt>
                          <w:r w:rsidR="003C75E9" w:rsidRPr="007752F1">
                            <w:rPr>
                              <w:rFonts w:ascii="NPSRawlinsonOT" w:hAnsi="NPSRawlinsonOT"/>
                              <w:color w:val="FFFFFF" w:themeColor="background1"/>
                              <w:sz w:val="24"/>
                              <w:szCs w:val="24"/>
                            </w:rPr>
                            <w:t xml:space="preserve"> Edition</w:t>
                          </w:r>
                        </w:p>
                      </w:txbxContent>
                    </v:textbox>
                    <w10:anchorlock/>
                  </v:rect>
                </w:pict>
              </mc:Fallback>
            </mc:AlternateContent>
          </w:r>
          <w:r>
            <w:rPr>
              <w:b/>
            </w:rPr>
            <w:t xml:space="preserve"> </w:t>
          </w:r>
          <w:r w:rsidR="00036B34">
            <w:rPr>
              <w:b/>
            </w:rPr>
            <w:br w:type="page"/>
          </w:r>
        </w:p>
      </w:sdtContent>
    </w:sdt>
    <w:sdt>
      <w:sdtPr>
        <w:rPr>
          <w:rFonts w:ascii="NPSRawlinsonOT" w:eastAsia="Calibri" w:hAnsi="NPSRawlinsonOT"/>
          <w:color w:val="auto"/>
          <w:sz w:val="20"/>
        </w:rPr>
        <w:id w:val="1364780888"/>
        <w:docPartObj>
          <w:docPartGallery w:val="Table of Contents"/>
          <w:docPartUnique/>
        </w:docPartObj>
      </w:sdtPr>
      <w:sdtEndPr>
        <w:rPr>
          <w:rFonts w:ascii="Frutiger LT Std 45 Light" w:hAnsi="Frutiger LT Std 45 Light"/>
          <w:b/>
          <w:bCs/>
          <w:noProof/>
        </w:rPr>
      </w:sdtEndPr>
      <w:sdtContent>
        <w:p w14:paraId="682006BF" w14:textId="1DF5A0AE" w:rsidR="00CA6129" w:rsidRPr="005652D6" w:rsidRDefault="00CA6129" w:rsidP="005652D6">
          <w:pPr>
            <w:pStyle w:val="Paragraph"/>
            <w:jc w:val="center"/>
            <w:rPr>
              <w:rFonts w:ascii="NPSRawlinsonOT" w:hAnsi="NPSRawlinsonOT"/>
              <w:b/>
              <w:color w:val="4F6228" w:themeColor="accent3" w:themeShade="80"/>
              <w:sz w:val="40"/>
              <w:szCs w:val="40"/>
              <w:u w:val="single"/>
            </w:rPr>
          </w:pPr>
          <w:r w:rsidRPr="005652D6">
            <w:rPr>
              <w:rFonts w:ascii="NPSRawlinsonOT" w:hAnsi="NPSRawlinsonOT"/>
              <w:b/>
              <w:color w:val="4F6228" w:themeColor="accent3" w:themeShade="80"/>
              <w:sz w:val="40"/>
              <w:szCs w:val="40"/>
              <w:u w:val="single"/>
            </w:rPr>
            <w:t>Table of Contents</w:t>
          </w:r>
        </w:p>
        <w:p w14:paraId="766CED37" w14:textId="77777777" w:rsidR="00915CA2" w:rsidRDefault="00CA6129">
          <w:pPr>
            <w:pStyle w:val="TOC1"/>
            <w:rPr>
              <w:rFonts w:asciiTheme="minorHAnsi" w:eastAsiaTheme="minorEastAsia" w:hAnsiTheme="minorHAnsi" w:cstheme="minorBidi"/>
              <w:bCs w:val="0"/>
              <w:sz w:val="22"/>
              <w:szCs w:val="22"/>
            </w:rPr>
          </w:pPr>
          <w:r w:rsidRPr="007710E5">
            <w:fldChar w:fldCharType="begin"/>
          </w:r>
          <w:r w:rsidRPr="007710E5">
            <w:instrText xml:space="preserve"> TOC \o "1-3" \h \z \u </w:instrText>
          </w:r>
          <w:r w:rsidRPr="007710E5">
            <w:fldChar w:fldCharType="separate"/>
          </w:r>
          <w:hyperlink w:anchor="_Toc509393315" w:history="1">
            <w:r w:rsidR="00915CA2" w:rsidRPr="002E11C9">
              <w:rPr>
                <w:rStyle w:val="Hyperlink"/>
                <w:rFonts w:ascii="NPSRawlinsonOT" w:hAnsi="NPSRawlinsonOT"/>
              </w:rPr>
              <w:t>Chapter 1:</w:t>
            </w:r>
            <w:r w:rsidR="00915CA2">
              <w:rPr>
                <w:rFonts w:asciiTheme="minorHAnsi" w:eastAsiaTheme="minorEastAsia" w:hAnsiTheme="minorHAnsi" w:cstheme="minorBidi"/>
                <w:bCs w:val="0"/>
                <w:sz w:val="22"/>
                <w:szCs w:val="22"/>
              </w:rPr>
              <w:tab/>
            </w:r>
            <w:r w:rsidR="00915CA2" w:rsidRPr="002E11C9">
              <w:rPr>
                <w:rStyle w:val="Hyperlink"/>
                <w:rFonts w:ascii="NPSRawlinsonOT" w:hAnsi="NPSRawlinsonOT"/>
              </w:rPr>
              <w:t>Concession Facilities Management</w:t>
            </w:r>
            <w:r w:rsidR="00915CA2">
              <w:rPr>
                <w:webHidden/>
              </w:rPr>
              <w:tab/>
            </w:r>
            <w:r w:rsidR="00915CA2">
              <w:rPr>
                <w:webHidden/>
              </w:rPr>
              <w:fldChar w:fldCharType="begin"/>
            </w:r>
            <w:r w:rsidR="00915CA2">
              <w:rPr>
                <w:webHidden/>
              </w:rPr>
              <w:instrText xml:space="preserve"> PAGEREF _Toc509393315 \h </w:instrText>
            </w:r>
            <w:r w:rsidR="00915CA2">
              <w:rPr>
                <w:webHidden/>
              </w:rPr>
            </w:r>
            <w:r w:rsidR="00915CA2">
              <w:rPr>
                <w:webHidden/>
              </w:rPr>
              <w:fldChar w:fldCharType="separate"/>
            </w:r>
            <w:r w:rsidR="00915CA2">
              <w:rPr>
                <w:webHidden/>
              </w:rPr>
              <w:t>2</w:t>
            </w:r>
            <w:r w:rsidR="00915CA2">
              <w:rPr>
                <w:webHidden/>
              </w:rPr>
              <w:fldChar w:fldCharType="end"/>
            </w:r>
          </w:hyperlink>
        </w:p>
        <w:p w14:paraId="4BD560FF"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16" w:history="1">
            <w:r w:rsidR="00915CA2" w:rsidRPr="002E11C9">
              <w:rPr>
                <w:rStyle w:val="Hyperlink"/>
                <w:rFonts w:ascii="NPSRawlinsonOT" w:hAnsi="NPSRawlinsonOT"/>
                <w:noProof/>
              </w:rPr>
              <w:t>1.1</w:t>
            </w:r>
            <w:r w:rsidR="00915CA2">
              <w:rPr>
                <w:rFonts w:asciiTheme="minorHAnsi" w:eastAsiaTheme="minorEastAsia" w:hAnsiTheme="minorHAnsi"/>
                <w:noProof/>
                <w:sz w:val="22"/>
                <w:szCs w:val="22"/>
              </w:rPr>
              <w:tab/>
            </w:r>
            <w:r w:rsidR="00915CA2" w:rsidRPr="002E11C9">
              <w:rPr>
                <w:rStyle w:val="Hyperlink"/>
                <w:rFonts w:ascii="NPSRawlinsonOT" w:hAnsi="NPSRawlinsonOT"/>
                <w:noProof/>
              </w:rPr>
              <w:t>Introduction</w:t>
            </w:r>
            <w:r w:rsidR="00915CA2">
              <w:rPr>
                <w:noProof/>
                <w:webHidden/>
              </w:rPr>
              <w:tab/>
            </w:r>
            <w:r w:rsidR="00915CA2">
              <w:rPr>
                <w:noProof/>
                <w:webHidden/>
              </w:rPr>
              <w:fldChar w:fldCharType="begin"/>
            </w:r>
            <w:r w:rsidR="00915CA2">
              <w:rPr>
                <w:noProof/>
                <w:webHidden/>
              </w:rPr>
              <w:instrText xml:space="preserve"> PAGEREF _Toc509393316 \h </w:instrText>
            </w:r>
            <w:r w:rsidR="00915CA2">
              <w:rPr>
                <w:noProof/>
                <w:webHidden/>
              </w:rPr>
            </w:r>
            <w:r w:rsidR="00915CA2">
              <w:rPr>
                <w:noProof/>
                <w:webHidden/>
              </w:rPr>
              <w:fldChar w:fldCharType="separate"/>
            </w:r>
            <w:r w:rsidR="00915CA2">
              <w:rPr>
                <w:noProof/>
                <w:webHidden/>
              </w:rPr>
              <w:t>2</w:t>
            </w:r>
            <w:r w:rsidR="00915CA2">
              <w:rPr>
                <w:noProof/>
                <w:webHidden/>
              </w:rPr>
              <w:fldChar w:fldCharType="end"/>
            </w:r>
          </w:hyperlink>
        </w:p>
        <w:p w14:paraId="53F706CE"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17" w:history="1">
            <w:r w:rsidR="00915CA2" w:rsidRPr="002E11C9">
              <w:rPr>
                <w:rStyle w:val="Hyperlink"/>
                <w:rFonts w:ascii="NPSRawlinsonOT" w:hAnsi="NPSRawlinsonOT"/>
                <w:noProof/>
              </w:rPr>
              <w:t>1.2</w:t>
            </w:r>
            <w:r w:rsidR="00915CA2">
              <w:rPr>
                <w:rFonts w:asciiTheme="minorHAnsi" w:eastAsiaTheme="minorEastAsia" w:hAnsiTheme="minorHAnsi"/>
                <w:noProof/>
                <w:sz w:val="22"/>
                <w:szCs w:val="22"/>
              </w:rPr>
              <w:tab/>
            </w:r>
            <w:r w:rsidR="00915CA2" w:rsidRPr="002E11C9">
              <w:rPr>
                <w:rStyle w:val="Hyperlink"/>
                <w:rFonts w:ascii="NPSRawlinsonOT" w:hAnsi="NPSRawlinsonOT"/>
                <w:noProof/>
              </w:rPr>
              <w:t>Facility Management Authorities</w:t>
            </w:r>
            <w:r w:rsidR="00915CA2">
              <w:rPr>
                <w:noProof/>
                <w:webHidden/>
              </w:rPr>
              <w:tab/>
            </w:r>
            <w:r w:rsidR="00915CA2">
              <w:rPr>
                <w:noProof/>
                <w:webHidden/>
              </w:rPr>
              <w:fldChar w:fldCharType="begin"/>
            </w:r>
            <w:r w:rsidR="00915CA2">
              <w:rPr>
                <w:noProof/>
                <w:webHidden/>
              </w:rPr>
              <w:instrText xml:space="preserve"> PAGEREF _Toc509393317 \h </w:instrText>
            </w:r>
            <w:r w:rsidR="00915CA2">
              <w:rPr>
                <w:noProof/>
                <w:webHidden/>
              </w:rPr>
            </w:r>
            <w:r w:rsidR="00915CA2">
              <w:rPr>
                <w:noProof/>
                <w:webHidden/>
              </w:rPr>
              <w:fldChar w:fldCharType="separate"/>
            </w:r>
            <w:r w:rsidR="00915CA2">
              <w:rPr>
                <w:noProof/>
                <w:webHidden/>
              </w:rPr>
              <w:t>2</w:t>
            </w:r>
            <w:r w:rsidR="00915CA2">
              <w:rPr>
                <w:noProof/>
                <w:webHidden/>
              </w:rPr>
              <w:fldChar w:fldCharType="end"/>
            </w:r>
          </w:hyperlink>
        </w:p>
        <w:p w14:paraId="46CCE374" w14:textId="77777777" w:rsidR="00915CA2" w:rsidRDefault="002D0FE0">
          <w:pPr>
            <w:pStyle w:val="TOC3"/>
            <w:rPr>
              <w:rFonts w:eastAsiaTheme="minorEastAsia"/>
              <w:i w:val="0"/>
              <w:iCs w:val="0"/>
              <w:noProof/>
              <w:sz w:val="22"/>
              <w:szCs w:val="22"/>
            </w:rPr>
          </w:pPr>
          <w:hyperlink w:anchor="_Toc509393318" w:history="1">
            <w:r w:rsidR="00915CA2" w:rsidRPr="002E11C9">
              <w:rPr>
                <w:rStyle w:val="Hyperlink"/>
                <w:rFonts w:ascii="NPSRawlinson" w:hAnsi="NPSRawlinson"/>
                <w:noProof/>
              </w:rPr>
              <w:t>1.2.1</w:t>
            </w:r>
            <w:r w:rsidR="00915CA2">
              <w:rPr>
                <w:rFonts w:eastAsiaTheme="minorEastAsia"/>
                <w:i w:val="0"/>
                <w:iCs w:val="0"/>
                <w:noProof/>
                <w:sz w:val="22"/>
                <w:szCs w:val="22"/>
              </w:rPr>
              <w:tab/>
            </w:r>
            <w:r w:rsidR="00915CA2" w:rsidRPr="002E11C9">
              <w:rPr>
                <w:rStyle w:val="Hyperlink"/>
                <w:rFonts w:ascii="NPSRawlinsonOT" w:hAnsi="NPSRawlinsonOT"/>
                <w:noProof/>
              </w:rPr>
              <w:t>Concession Contracts and Asset Management</w:t>
            </w:r>
            <w:r w:rsidR="00915CA2">
              <w:rPr>
                <w:noProof/>
                <w:webHidden/>
              </w:rPr>
              <w:tab/>
            </w:r>
            <w:r w:rsidR="00915CA2">
              <w:rPr>
                <w:noProof/>
                <w:webHidden/>
              </w:rPr>
              <w:fldChar w:fldCharType="begin"/>
            </w:r>
            <w:r w:rsidR="00915CA2">
              <w:rPr>
                <w:noProof/>
                <w:webHidden/>
              </w:rPr>
              <w:instrText xml:space="preserve"> PAGEREF _Toc509393318 \h </w:instrText>
            </w:r>
            <w:r w:rsidR="00915CA2">
              <w:rPr>
                <w:noProof/>
                <w:webHidden/>
              </w:rPr>
            </w:r>
            <w:r w:rsidR="00915CA2">
              <w:rPr>
                <w:noProof/>
                <w:webHidden/>
              </w:rPr>
              <w:fldChar w:fldCharType="separate"/>
            </w:r>
            <w:r w:rsidR="00915CA2">
              <w:rPr>
                <w:noProof/>
                <w:webHidden/>
              </w:rPr>
              <w:t>4</w:t>
            </w:r>
            <w:r w:rsidR="00915CA2">
              <w:rPr>
                <w:noProof/>
                <w:webHidden/>
              </w:rPr>
              <w:fldChar w:fldCharType="end"/>
            </w:r>
          </w:hyperlink>
        </w:p>
        <w:p w14:paraId="3D3EB215"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19" w:history="1">
            <w:r w:rsidR="00915CA2" w:rsidRPr="002E11C9">
              <w:rPr>
                <w:rStyle w:val="Hyperlink"/>
                <w:rFonts w:ascii="NPSRawlinsonOT" w:hAnsi="NPSRawlinsonOT"/>
                <w:noProof/>
              </w:rPr>
              <w:t>1.3</w:t>
            </w:r>
            <w:r w:rsidR="00915CA2">
              <w:rPr>
                <w:rFonts w:asciiTheme="minorHAnsi" w:eastAsiaTheme="minorEastAsia" w:hAnsiTheme="minorHAnsi"/>
                <w:noProof/>
                <w:sz w:val="22"/>
                <w:szCs w:val="22"/>
              </w:rPr>
              <w:tab/>
            </w:r>
            <w:r w:rsidR="00915CA2" w:rsidRPr="002E11C9">
              <w:rPr>
                <w:rStyle w:val="Hyperlink"/>
                <w:rFonts w:ascii="NPSRawlinsonOT" w:hAnsi="NPSRawlinsonOT"/>
                <w:noProof/>
              </w:rPr>
              <w:t>Asset Management</w:t>
            </w:r>
            <w:r w:rsidR="00915CA2">
              <w:rPr>
                <w:noProof/>
                <w:webHidden/>
              </w:rPr>
              <w:tab/>
            </w:r>
            <w:r w:rsidR="00915CA2">
              <w:rPr>
                <w:noProof/>
                <w:webHidden/>
              </w:rPr>
              <w:fldChar w:fldCharType="begin"/>
            </w:r>
            <w:r w:rsidR="00915CA2">
              <w:rPr>
                <w:noProof/>
                <w:webHidden/>
              </w:rPr>
              <w:instrText xml:space="preserve"> PAGEREF _Toc509393319 \h </w:instrText>
            </w:r>
            <w:r w:rsidR="00915CA2">
              <w:rPr>
                <w:noProof/>
                <w:webHidden/>
              </w:rPr>
            </w:r>
            <w:r w:rsidR="00915CA2">
              <w:rPr>
                <w:noProof/>
                <w:webHidden/>
              </w:rPr>
              <w:fldChar w:fldCharType="separate"/>
            </w:r>
            <w:r w:rsidR="00915CA2">
              <w:rPr>
                <w:noProof/>
                <w:webHidden/>
              </w:rPr>
              <w:t>4</w:t>
            </w:r>
            <w:r w:rsidR="00915CA2">
              <w:rPr>
                <w:noProof/>
                <w:webHidden/>
              </w:rPr>
              <w:fldChar w:fldCharType="end"/>
            </w:r>
          </w:hyperlink>
        </w:p>
        <w:p w14:paraId="29429A69" w14:textId="77777777" w:rsidR="00915CA2" w:rsidRDefault="002D0FE0">
          <w:pPr>
            <w:pStyle w:val="TOC3"/>
            <w:rPr>
              <w:rFonts w:eastAsiaTheme="minorEastAsia"/>
              <w:i w:val="0"/>
              <w:iCs w:val="0"/>
              <w:noProof/>
              <w:sz w:val="22"/>
              <w:szCs w:val="22"/>
            </w:rPr>
          </w:pPr>
          <w:hyperlink w:anchor="_Toc509393320" w:history="1">
            <w:r w:rsidR="00915CA2" w:rsidRPr="002E11C9">
              <w:rPr>
                <w:rStyle w:val="Hyperlink"/>
                <w:rFonts w:ascii="NPSRawlinson" w:hAnsi="NPSRawlinson"/>
                <w:noProof/>
              </w:rPr>
              <w:t>1.3.1</w:t>
            </w:r>
            <w:r w:rsidR="00915CA2">
              <w:rPr>
                <w:rFonts w:eastAsiaTheme="minorEastAsia"/>
                <w:i w:val="0"/>
                <w:iCs w:val="0"/>
                <w:noProof/>
                <w:sz w:val="22"/>
                <w:szCs w:val="22"/>
              </w:rPr>
              <w:tab/>
            </w:r>
            <w:r w:rsidR="00915CA2" w:rsidRPr="002E11C9">
              <w:rPr>
                <w:rStyle w:val="Hyperlink"/>
                <w:rFonts w:ascii="NPSRawlinsonOT" w:hAnsi="NPSRawlinsonOT"/>
                <w:noProof/>
              </w:rPr>
              <w:t>Asset Life Cycle and Contract Life Cycle</w:t>
            </w:r>
            <w:r w:rsidR="00915CA2">
              <w:rPr>
                <w:noProof/>
                <w:webHidden/>
              </w:rPr>
              <w:tab/>
            </w:r>
            <w:r w:rsidR="00915CA2">
              <w:rPr>
                <w:noProof/>
                <w:webHidden/>
              </w:rPr>
              <w:fldChar w:fldCharType="begin"/>
            </w:r>
            <w:r w:rsidR="00915CA2">
              <w:rPr>
                <w:noProof/>
                <w:webHidden/>
              </w:rPr>
              <w:instrText xml:space="preserve"> PAGEREF _Toc509393320 \h </w:instrText>
            </w:r>
            <w:r w:rsidR="00915CA2">
              <w:rPr>
                <w:noProof/>
                <w:webHidden/>
              </w:rPr>
            </w:r>
            <w:r w:rsidR="00915CA2">
              <w:rPr>
                <w:noProof/>
                <w:webHidden/>
              </w:rPr>
              <w:fldChar w:fldCharType="separate"/>
            </w:r>
            <w:r w:rsidR="00915CA2">
              <w:rPr>
                <w:noProof/>
                <w:webHidden/>
              </w:rPr>
              <w:t>4</w:t>
            </w:r>
            <w:r w:rsidR="00915CA2">
              <w:rPr>
                <w:noProof/>
                <w:webHidden/>
              </w:rPr>
              <w:fldChar w:fldCharType="end"/>
            </w:r>
          </w:hyperlink>
        </w:p>
        <w:p w14:paraId="7B2A6C42" w14:textId="77777777" w:rsidR="00915CA2" w:rsidRDefault="002D0FE0">
          <w:pPr>
            <w:pStyle w:val="TOC3"/>
            <w:rPr>
              <w:rFonts w:eastAsiaTheme="minorEastAsia"/>
              <w:i w:val="0"/>
              <w:iCs w:val="0"/>
              <w:noProof/>
              <w:sz w:val="22"/>
              <w:szCs w:val="22"/>
            </w:rPr>
          </w:pPr>
          <w:hyperlink w:anchor="_Toc509393321" w:history="1">
            <w:r w:rsidR="00915CA2" w:rsidRPr="002E11C9">
              <w:rPr>
                <w:rStyle w:val="Hyperlink"/>
                <w:rFonts w:ascii="NPSRawlinson" w:hAnsi="NPSRawlinson"/>
                <w:noProof/>
              </w:rPr>
              <w:t>1.3.2</w:t>
            </w:r>
            <w:r w:rsidR="00915CA2">
              <w:rPr>
                <w:rFonts w:eastAsiaTheme="minorEastAsia"/>
                <w:i w:val="0"/>
                <w:iCs w:val="0"/>
                <w:noProof/>
                <w:sz w:val="22"/>
                <w:szCs w:val="22"/>
              </w:rPr>
              <w:tab/>
            </w:r>
            <w:r w:rsidR="00915CA2" w:rsidRPr="002E11C9">
              <w:rPr>
                <w:rStyle w:val="Hyperlink"/>
                <w:rFonts w:ascii="NPSRawlinsonOT" w:hAnsi="NPSRawlinsonOT"/>
                <w:noProof/>
              </w:rPr>
              <w:t>Work Types and Subtypes</w:t>
            </w:r>
            <w:r w:rsidR="00915CA2">
              <w:rPr>
                <w:noProof/>
                <w:webHidden/>
              </w:rPr>
              <w:tab/>
            </w:r>
            <w:r w:rsidR="00915CA2">
              <w:rPr>
                <w:noProof/>
                <w:webHidden/>
              </w:rPr>
              <w:fldChar w:fldCharType="begin"/>
            </w:r>
            <w:r w:rsidR="00915CA2">
              <w:rPr>
                <w:noProof/>
                <w:webHidden/>
              </w:rPr>
              <w:instrText xml:space="preserve"> PAGEREF _Toc509393321 \h </w:instrText>
            </w:r>
            <w:r w:rsidR="00915CA2">
              <w:rPr>
                <w:noProof/>
                <w:webHidden/>
              </w:rPr>
            </w:r>
            <w:r w:rsidR="00915CA2">
              <w:rPr>
                <w:noProof/>
                <w:webHidden/>
              </w:rPr>
              <w:fldChar w:fldCharType="separate"/>
            </w:r>
            <w:r w:rsidR="00915CA2">
              <w:rPr>
                <w:noProof/>
                <w:webHidden/>
              </w:rPr>
              <w:t>5</w:t>
            </w:r>
            <w:r w:rsidR="00915CA2">
              <w:rPr>
                <w:noProof/>
                <w:webHidden/>
              </w:rPr>
              <w:fldChar w:fldCharType="end"/>
            </w:r>
          </w:hyperlink>
        </w:p>
        <w:p w14:paraId="25881012" w14:textId="77777777" w:rsidR="00915CA2" w:rsidRDefault="002D0FE0">
          <w:pPr>
            <w:pStyle w:val="TOC3"/>
            <w:rPr>
              <w:rFonts w:eastAsiaTheme="minorEastAsia"/>
              <w:i w:val="0"/>
              <w:iCs w:val="0"/>
              <w:noProof/>
              <w:sz w:val="22"/>
              <w:szCs w:val="22"/>
            </w:rPr>
          </w:pPr>
          <w:hyperlink w:anchor="_Toc509393322" w:history="1">
            <w:r w:rsidR="00915CA2" w:rsidRPr="002E11C9">
              <w:rPr>
                <w:rStyle w:val="Hyperlink"/>
                <w:rFonts w:ascii="NPSRawlinson" w:hAnsi="NPSRawlinson"/>
                <w:noProof/>
              </w:rPr>
              <w:t>1.3.3</w:t>
            </w:r>
            <w:r w:rsidR="00915CA2">
              <w:rPr>
                <w:rFonts w:eastAsiaTheme="minorEastAsia"/>
                <w:i w:val="0"/>
                <w:iCs w:val="0"/>
                <w:noProof/>
                <w:sz w:val="22"/>
                <w:szCs w:val="22"/>
              </w:rPr>
              <w:tab/>
            </w:r>
            <w:r w:rsidR="00915CA2" w:rsidRPr="002E11C9">
              <w:rPr>
                <w:rStyle w:val="Hyperlink"/>
                <w:rFonts w:ascii="NPSRawlinsonOT" w:hAnsi="NPSRawlinsonOT"/>
                <w:noProof/>
              </w:rPr>
              <w:t>Funding Sources</w:t>
            </w:r>
            <w:r w:rsidR="00915CA2">
              <w:rPr>
                <w:noProof/>
                <w:webHidden/>
              </w:rPr>
              <w:tab/>
            </w:r>
            <w:r w:rsidR="00915CA2">
              <w:rPr>
                <w:noProof/>
                <w:webHidden/>
              </w:rPr>
              <w:fldChar w:fldCharType="begin"/>
            </w:r>
            <w:r w:rsidR="00915CA2">
              <w:rPr>
                <w:noProof/>
                <w:webHidden/>
              </w:rPr>
              <w:instrText xml:space="preserve"> PAGEREF _Toc509393322 \h </w:instrText>
            </w:r>
            <w:r w:rsidR="00915CA2">
              <w:rPr>
                <w:noProof/>
                <w:webHidden/>
              </w:rPr>
            </w:r>
            <w:r w:rsidR="00915CA2">
              <w:rPr>
                <w:noProof/>
                <w:webHidden/>
              </w:rPr>
              <w:fldChar w:fldCharType="separate"/>
            </w:r>
            <w:r w:rsidR="00915CA2">
              <w:rPr>
                <w:noProof/>
                <w:webHidden/>
              </w:rPr>
              <w:t>5</w:t>
            </w:r>
            <w:r w:rsidR="00915CA2">
              <w:rPr>
                <w:noProof/>
                <w:webHidden/>
              </w:rPr>
              <w:fldChar w:fldCharType="end"/>
            </w:r>
          </w:hyperlink>
        </w:p>
        <w:p w14:paraId="6FDD522F" w14:textId="77777777" w:rsidR="00915CA2" w:rsidRDefault="002D0FE0">
          <w:pPr>
            <w:pStyle w:val="TOC3"/>
            <w:rPr>
              <w:rFonts w:eastAsiaTheme="minorEastAsia"/>
              <w:i w:val="0"/>
              <w:iCs w:val="0"/>
              <w:noProof/>
              <w:sz w:val="22"/>
              <w:szCs w:val="22"/>
            </w:rPr>
          </w:pPr>
          <w:hyperlink w:anchor="_Toc509393323" w:history="1">
            <w:r w:rsidR="00915CA2" w:rsidRPr="002E11C9">
              <w:rPr>
                <w:rStyle w:val="Hyperlink"/>
                <w:rFonts w:ascii="NPSRawlinson" w:hAnsi="NPSRawlinson"/>
                <w:noProof/>
              </w:rPr>
              <w:t>1.3.4</w:t>
            </w:r>
            <w:r w:rsidR="00915CA2">
              <w:rPr>
                <w:rFonts w:eastAsiaTheme="minorEastAsia"/>
                <w:i w:val="0"/>
                <w:iCs w:val="0"/>
                <w:noProof/>
                <w:sz w:val="22"/>
                <w:szCs w:val="22"/>
              </w:rPr>
              <w:tab/>
            </w:r>
            <w:r w:rsidR="00915CA2" w:rsidRPr="002E11C9">
              <w:rPr>
                <w:rStyle w:val="Hyperlink"/>
                <w:rFonts w:ascii="NPSRawlinsonOT" w:hAnsi="NPSRawlinsonOT"/>
                <w:noProof/>
              </w:rPr>
              <w:t>Condition Assessments</w:t>
            </w:r>
            <w:r w:rsidR="00915CA2">
              <w:rPr>
                <w:noProof/>
                <w:webHidden/>
              </w:rPr>
              <w:tab/>
            </w:r>
            <w:r w:rsidR="00915CA2">
              <w:rPr>
                <w:noProof/>
                <w:webHidden/>
              </w:rPr>
              <w:fldChar w:fldCharType="begin"/>
            </w:r>
            <w:r w:rsidR="00915CA2">
              <w:rPr>
                <w:noProof/>
                <w:webHidden/>
              </w:rPr>
              <w:instrText xml:space="preserve"> PAGEREF _Toc509393323 \h </w:instrText>
            </w:r>
            <w:r w:rsidR="00915CA2">
              <w:rPr>
                <w:noProof/>
                <w:webHidden/>
              </w:rPr>
            </w:r>
            <w:r w:rsidR="00915CA2">
              <w:rPr>
                <w:noProof/>
                <w:webHidden/>
              </w:rPr>
              <w:fldChar w:fldCharType="separate"/>
            </w:r>
            <w:r w:rsidR="00915CA2">
              <w:rPr>
                <w:noProof/>
                <w:webHidden/>
              </w:rPr>
              <w:t>7</w:t>
            </w:r>
            <w:r w:rsidR="00915CA2">
              <w:rPr>
                <w:noProof/>
                <w:webHidden/>
              </w:rPr>
              <w:fldChar w:fldCharType="end"/>
            </w:r>
          </w:hyperlink>
        </w:p>
        <w:p w14:paraId="18A6D880" w14:textId="77777777" w:rsidR="00915CA2" w:rsidRDefault="002D0FE0">
          <w:pPr>
            <w:pStyle w:val="TOC3"/>
            <w:rPr>
              <w:rFonts w:eastAsiaTheme="minorEastAsia"/>
              <w:i w:val="0"/>
              <w:iCs w:val="0"/>
              <w:noProof/>
              <w:sz w:val="22"/>
              <w:szCs w:val="22"/>
            </w:rPr>
          </w:pPr>
          <w:hyperlink w:anchor="_Toc509393324" w:history="1">
            <w:r w:rsidR="00915CA2" w:rsidRPr="002E11C9">
              <w:rPr>
                <w:rStyle w:val="Hyperlink"/>
                <w:rFonts w:ascii="NPSRawlinson" w:hAnsi="NPSRawlinson"/>
                <w:noProof/>
              </w:rPr>
              <w:t>1.3.5</w:t>
            </w:r>
            <w:r w:rsidR="00915CA2">
              <w:rPr>
                <w:rFonts w:eastAsiaTheme="minorEastAsia"/>
                <w:i w:val="0"/>
                <w:iCs w:val="0"/>
                <w:noProof/>
                <w:sz w:val="22"/>
                <w:szCs w:val="22"/>
              </w:rPr>
              <w:tab/>
            </w:r>
            <w:r w:rsidR="00915CA2" w:rsidRPr="002E11C9">
              <w:rPr>
                <w:rStyle w:val="Hyperlink"/>
                <w:rFonts w:ascii="NPSRawlinsonOT" w:hAnsi="NPSRawlinsonOT"/>
                <w:noProof/>
              </w:rPr>
              <w:t>Inspections</w:t>
            </w:r>
            <w:r w:rsidR="00915CA2">
              <w:rPr>
                <w:noProof/>
                <w:webHidden/>
              </w:rPr>
              <w:tab/>
            </w:r>
            <w:r w:rsidR="00915CA2">
              <w:rPr>
                <w:noProof/>
                <w:webHidden/>
              </w:rPr>
              <w:fldChar w:fldCharType="begin"/>
            </w:r>
            <w:r w:rsidR="00915CA2">
              <w:rPr>
                <w:noProof/>
                <w:webHidden/>
              </w:rPr>
              <w:instrText xml:space="preserve"> PAGEREF _Toc509393324 \h </w:instrText>
            </w:r>
            <w:r w:rsidR="00915CA2">
              <w:rPr>
                <w:noProof/>
                <w:webHidden/>
              </w:rPr>
            </w:r>
            <w:r w:rsidR="00915CA2">
              <w:rPr>
                <w:noProof/>
                <w:webHidden/>
              </w:rPr>
              <w:fldChar w:fldCharType="separate"/>
            </w:r>
            <w:r w:rsidR="00915CA2">
              <w:rPr>
                <w:noProof/>
                <w:webHidden/>
              </w:rPr>
              <w:t>8</w:t>
            </w:r>
            <w:r w:rsidR="00915CA2">
              <w:rPr>
                <w:noProof/>
                <w:webHidden/>
              </w:rPr>
              <w:fldChar w:fldCharType="end"/>
            </w:r>
          </w:hyperlink>
        </w:p>
        <w:p w14:paraId="53CC70E7" w14:textId="77777777" w:rsidR="00915CA2" w:rsidRDefault="002D0FE0">
          <w:pPr>
            <w:pStyle w:val="TOC3"/>
            <w:rPr>
              <w:rFonts w:eastAsiaTheme="minorEastAsia"/>
              <w:i w:val="0"/>
              <w:iCs w:val="0"/>
              <w:noProof/>
              <w:sz w:val="22"/>
              <w:szCs w:val="22"/>
            </w:rPr>
          </w:pPr>
          <w:hyperlink w:anchor="_Toc509393325" w:history="1">
            <w:r w:rsidR="00915CA2" w:rsidRPr="002E11C9">
              <w:rPr>
                <w:rStyle w:val="Hyperlink"/>
                <w:rFonts w:ascii="NPSRawlinson" w:hAnsi="NPSRawlinson"/>
                <w:noProof/>
              </w:rPr>
              <w:t>1.3.6</w:t>
            </w:r>
            <w:r w:rsidR="00915CA2">
              <w:rPr>
                <w:rFonts w:eastAsiaTheme="minorEastAsia"/>
                <w:i w:val="0"/>
                <w:iCs w:val="0"/>
                <w:noProof/>
                <w:sz w:val="22"/>
                <w:szCs w:val="22"/>
              </w:rPr>
              <w:tab/>
            </w:r>
            <w:r w:rsidR="00915CA2" w:rsidRPr="002E11C9">
              <w:rPr>
                <w:rStyle w:val="Hyperlink"/>
                <w:rFonts w:ascii="NPSRawlinsonOT" w:hAnsi="NPSRawlinsonOT"/>
                <w:noProof/>
              </w:rPr>
              <w:t>Repair and Maintenance Reserve</w:t>
            </w:r>
            <w:r w:rsidR="00915CA2">
              <w:rPr>
                <w:noProof/>
                <w:webHidden/>
              </w:rPr>
              <w:tab/>
            </w:r>
            <w:r w:rsidR="00915CA2">
              <w:rPr>
                <w:noProof/>
                <w:webHidden/>
              </w:rPr>
              <w:fldChar w:fldCharType="begin"/>
            </w:r>
            <w:r w:rsidR="00915CA2">
              <w:rPr>
                <w:noProof/>
                <w:webHidden/>
              </w:rPr>
              <w:instrText xml:space="preserve"> PAGEREF _Toc509393325 \h </w:instrText>
            </w:r>
            <w:r w:rsidR="00915CA2">
              <w:rPr>
                <w:noProof/>
                <w:webHidden/>
              </w:rPr>
            </w:r>
            <w:r w:rsidR="00915CA2">
              <w:rPr>
                <w:noProof/>
                <w:webHidden/>
              </w:rPr>
              <w:fldChar w:fldCharType="separate"/>
            </w:r>
            <w:r w:rsidR="00915CA2">
              <w:rPr>
                <w:noProof/>
                <w:webHidden/>
              </w:rPr>
              <w:t>8</w:t>
            </w:r>
            <w:r w:rsidR="00915CA2">
              <w:rPr>
                <w:noProof/>
                <w:webHidden/>
              </w:rPr>
              <w:fldChar w:fldCharType="end"/>
            </w:r>
          </w:hyperlink>
        </w:p>
        <w:p w14:paraId="651435EB" w14:textId="77777777" w:rsidR="00915CA2" w:rsidRDefault="002D0FE0">
          <w:pPr>
            <w:pStyle w:val="TOC3"/>
            <w:rPr>
              <w:rFonts w:eastAsiaTheme="minorEastAsia"/>
              <w:i w:val="0"/>
              <w:iCs w:val="0"/>
              <w:noProof/>
              <w:sz w:val="22"/>
              <w:szCs w:val="22"/>
            </w:rPr>
          </w:pPr>
          <w:hyperlink w:anchor="_Toc509393326" w:history="1">
            <w:r w:rsidR="00915CA2" w:rsidRPr="002E11C9">
              <w:rPr>
                <w:rStyle w:val="Hyperlink"/>
                <w:rFonts w:ascii="NPSRawlinson" w:hAnsi="NPSRawlinson"/>
                <w:noProof/>
              </w:rPr>
              <w:t>1.3.7</w:t>
            </w:r>
            <w:r w:rsidR="00915CA2">
              <w:rPr>
                <w:rFonts w:eastAsiaTheme="minorEastAsia"/>
                <w:i w:val="0"/>
                <w:iCs w:val="0"/>
                <w:noProof/>
                <w:sz w:val="22"/>
                <w:szCs w:val="22"/>
              </w:rPr>
              <w:tab/>
            </w:r>
            <w:r w:rsidR="00915CA2" w:rsidRPr="002E11C9">
              <w:rPr>
                <w:rStyle w:val="Hyperlink"/>
                <w:rFonts w:ascii="NPSRawlinsonOT" w:hAnsi="NPSRawlinsonOT"/>
                <w:noProof/>
              </w:rPr>
              <w:t>Monitor</w:t>
            </w:r>
            <w:r w:rsidR="00915CA2">
              <w:rPr>
                <w:noProof/>
                <w:webHidden/>
              </w:rPr>
              <w:tab/>
            </w:r>
            <w:r w:rsidR="00915CA2">
              <w:rPr>
                <w:noProof/>
                <w:webHidden/>
              </w:rPr>
              <w:fldChar w:fldCharType="begin"/>
            </w:r>
            <w:r w:rsidR="00915CA2">
              <w:rPr>
                <w:noProof/>
                <w:webHidden/>
              </w:rPr>
              <w:instrText xml:space="preserve"> PAGEREF _Toc509393326 \h </w:instrText>
            </w:r>
            <w:r w:rsidR="00915CA2">
              <w:rPr>
                <w:noProof/>
                <w:webHidden/>
              </w:rPr>
            </w:r>
            <w:r w:rsidR="00915CA2">
              <w:rPr>
                <w:noProof/>
                <w:webHidden/>
              </w:rPr>
              <w:fldChar w:fldCharType="separate"/>
            </w:r>
            <w:r w:rsidR="00915CA2">
              <w:rPr>
                <w:noProof/>
                <w:webHidden/>
              </w:rPr>
              <w:t>9</w:t>
            </w:r>
            <w:r w:rsidR="00915CA2">
              <w:rPr>
                <w:noProof/>
                <w:webHidden/>
              </w:rPr>
              <w:fldChar w:fldCharType="end"/>
            </w:r>
          </w:hyperlink>
        </w:p>
        <w:p w14:paraId="536556B4" w14:textId="77777777" w:rsidR="00915CA2" w:rsidRDefault="002D0FE0">
          <w:pPr>
            <w:pStyle w:val="TOC3"/>
            <w:rPr>
              <w:rFonts w:eastAsiaTheme="minorEastAsia"/>
              <w:i w:val="0"/>
              <w:iCs w:val="0"/>
              <w:noProof/>
              <w:sz w:val="22"/>
              <w:szCs w:val="22"/>
            </w:rPr>
          </w:pPr>
          <w:hyperlink w:anchor="_Toc509393327" w:history="1">
            <w:r w:rsidR="00915CA2" w:rsidRPr="002E11C9">
              <w:rPr>
                <w:rStyle w:val="Hyperlink"/>
                <w:rFonts w:ascii="NPSRawlinson" w:hAnsi="NPSRawlinson"/>
                <w:noProof/>
              </w:rPr>
              <w:t>1.3.8</w:t>
            </w:r>
            <w:r w:rsidR="00915CA2">
              <w:rPr>
                <w:rFonts w:eastAsiaTheme="minorEastAsia"/>
                <w:i w:val="0"/>
                <w:iCs w:val="0"/>
                <w:noProof/>
                <w:sz w:val="22"/>
                <w:szCs w:val="22"/>
              </w:rPr>
              <w:tab/>
            </w:r>
            <w:r w:rsidR="00915CA2" w:rsidRPr="002E11C9">
              <w:rPr>
                <w:rStyle w:val="Hyperlink"/>
                <w:rFonts w:ascii="NPSRawlinsonOT" w:hAnsi="NPSRawlinsonOT"/>
                <w:noProof/>
              </w:rPr>
              <w:t>Annual Financial Reporting</w:t>
            </w:r>
            <w:r w:rsidR="00915CA2">
              <w:rPr>
                <w:noProof/>
                <w:webHidden/>
              </w:rPr>
              <w:tab/>
            </w:r>
            <w:r w:rsidR="00915CA2">
              <w:rPr>
                <w:noProof/>
                <w:webHidden/>
              </w:rPr>
              <w:fldChar w:fldCharType="begin"/>
            </w:r>
            <w:r w:rsidR="00915CA2">
              <w:rPr>
                <w:noProof/>
                <w:webHidden/>
              </w:rPr>
              <w:instrText xml:space="preserve"> PAGEREF _Toc509393327 \h </w:instrText>
            </w:r>
            <w:r w:rsidR="00915CA2">
              <w:rPr>
                <w:noProof/>
                <w:webHidden/>
              </w:rPr>
            </w:r>
            <w:r w:rsidR="00915CA2">
              <w:rPr>
                <w:noProof/>
                <w:webHidden/>
              </w:rPr>
              <w:fldChar w:fldCharType="separate"/>
            </w:r>
            <w:r w:rsidR="00915CA2">
              <w:rPr>
                <w:noProof/>
                <w:webHidden/>
              </w:rPr>
              <w:t>10</w:t>
            </w:r>
            <w:r w:rsidR="00915CA2">
              <w:rPr>
                <w:noProof/>
                <w:webHidden/>
              </w:rPr>
              <w:fldChar w:fldCharType="end"/>
            </w:r>
          </w:hyperlink>
        </w:p>
        <w:p w14:paraId="71BC2B87" w14:textId="77777777" w:rsidR="00915CA2" w:rsidRDefault="002D0FE0">
          <w:pPr>
            <w:pStyle w:val="TOC3"/>
            <w:rPr>
              <w:rFonts w:eastAsiaTheme="minorEastAsia"/>
              <w:i w:val="0"/>
              <w:iCs w:val="0"/>
              <w:noProof/>
              <w:sz w:val="22"/>
              <w:szCs w:val="22"/>
            </w:rPr>
          </w:pPr>
          <w:hyperlink w:anchor="_Toc509393328" w:history="1">
            <w:r w:rsidR="00915CA2" w:rsidRPr="002E11C9">
              <w:rPr>
                <w:rStyle w:val="Hyperlink"/>
                <w:rFonts w:ascii="NPSRawlinson" w:hAnsi="NPSRawlinson"/>
                <w:noProof/>
              </w:rPr>
              <w:t>1.3.9</w:t>
            </w:r>
            <w:r w:rsidR="00915CA2">
              <w:rPr>
                <w:rFonts w:eastAsiaTheme="minorEastAsia"/>
                <w:i w:val="0"/>
                <w:iCs w:val="0"/>
                <w:noProof/>
                <w:sz w:val="22"/>
                <w:szCs w:val="22"/>
              </w:rPr>
              <w:tab/>
            </w:r>
            <w:r w:rsidR="00915CA2" w:rsidRPr="002E11C9">
              <w:rPr>
                <w:rStyle w:val="Hyperlink"/>
                <w:rFonts w:ascii="NPSRawlinsonOT" w:hAnsi="NPSRawlinsonOT"/>
                <w:noProof/>
              </w:rPr>
              <w:t>LSI Implications</w:t>
            </w:r>
            <w:r w:rsidR="00915CA2">
              <w:rPr>
                <w:noProof/>
                <w:webHidden/>
              </w:rPr>
              <w:tab/>
            </w:r>
            <w:r w:rsidR="00915CA2">
              <w:rPr>
                <w:noProof/>
                <w:webHidden/>
              </w:rPr>
              <w:fldChar w:fldCharType="begin"/>
            </w:r>
            <w:r w:rsidR="00915CA2">
              <w:rPr>
                <w:noProof/>
                <w:webHidden/>
              </w:rPr>
              <w:instrText xml:space="preserve"> PAGEREF _Toc509393328 \h </w:instrText>
            </w:r>
            <w:r w:rsidR="00915CA2">
              <w:rPr>
                <w:noProof/>
                <w:webHidden/>
              </w:rPr>
            </w:r>
            <w:r w:rsidR="00915CA2">
              <w:rPr>
                <w:noProof/>
                <w:webHidden/>
              </w:rPr>
              <w:fldChar w:fldCharType="separate"/>
            </w:r>
            <w:r w:rsidR="00915CA2">
              <w:rPr>
                <w:noProof/>
                <w:webHidden/>
              </w:rPr>
              <w:t>10</w:t>
            </w:r>
            <w:r w:rsidR="00915CA2">
              <w:rPr>
                <w:noProof/>
                <w:webHidden/>
              </w:rPr>
              <w:fldChar w:fldCharType="end"/>
            </w:r>
          </w:hyperlink>
        </w:p>
        <w:p w14:paraId="5ADEC8B6" w14:textId="77777777" w:rsidR="00915CA2" w:rsidRDefault="002D0FE0">
          <w:pPr>
            <w:pStyle w:val="TOC3"/>
            <w:rPr>
              <w:rFonts w:eastAsiaTheme="minorEastAsia"/>
              <w:i w:val="0"/>
              <w:iCs w:val="0"/>
              <w:noProof/>
              <w:sz w:val="22"/>
              <w:szCs w:val="22"/>
            </w:rPr>
          </w:pPr>
          <w:hyperlink w:anchor="_Toc509393329" w:history="1">
            <w:r w:rsidR="00915CA2" w:rsidRPr="002E11C9">
              <w:rPr>
                <w:rStyle w:val="Hyperlink"/>
                <w:rFonts w:ascii="NPSRawlinson" w:hAnsi="NPSRawlinson"/>
                <w:noProof/>
              </w:rPr>
              <w:t>1.3.10</w:t>
            </w:r>
            <w:r w:rsidR="00915CA2">
              <w:rPr>
                <w:rFonts w:eastAsiaTheme="minorEastAsia"/>
                <w:i w:val="0"/>
                <w:iCs w:val="0"/>
                <w:noProof/>
                <w:sz w:val="22"/>
                <w:szCs w:val="22"/>
              </w:rPr>
              <w:tab/>
            </w:r>
            <w:r w:rsidR="00915CA2" w:rsidRPr="002E11C9">
              <w:rPr>
                <w:rStyle w:val="Hyperlink"/>
                <w:rFonts w:ascii="NPSRawlinsonOT" w:hAnsi="NPSRawlinsonOT"/>
                <w:noProof/>
              </w:rPr>
              <w:t>Maintenance Plan</w:t>
            </w:r>
            <w:r w:rsidR="00915CA2">
              <w:rPr>
                <w:noProof/>
                <w:webHidden/>
              </w:rPr>
              <w:tab/>
            </w:r>
            <w:r w:rsidR="00915CA2">
              <w:rPr>
                <w:noProof/>
                <w:webHidden/>
              </w:rPr>
              <w:fldChar w:fldCharType="begin"/>
            </w:r>
            <w:r w:rsidR="00915CA2">
              <w:rPr>
                <w:noProof/>
                <w:webHidden/>
              </w:rPr>
              <w:instrText xml:space="preserve"> PAGEREF _Toc509393329 \h </w:instrText>
            </w:r>
            <w:r w:rsidR="00915CA2">
              <w:rPr>
                <w:noProof/>
                <w:webHidden/>
              </w:rPr>
            </w:r>
            <w:r w:rsidR="00915CA2">
              <w:rPr>
                <w:noProof/>
                <w:webHidden/>
              </w:rPr>
              <w:fldChar w:fldCharType="separate"/>
            </w:r>
            <w:r w:rsidR="00915CA2">
              <w:rPr>
                <w:noProof/>
                <w:webHidden/>
              </w:rPr>
              <w:t>10</w:t>
            </w:r>
            <w:r w:rsidR="00915CA2">
              <w:rPr>
                <w:noProof/>
                <w:webHidden/>
              </w:rPr>
              <w:fldChar w:fldCharType="end"/>
            </w:r>
          </w:hyperlink>
        </w:p>
        <w:p w14:paraId="2FC6D2E6" w14:textId="77777777" w:rsidR="00915CA2" w:rsidRDefault="002D0FE0">
          <w:pPr>
            <w:pStyle w:val="TOC3"/>
            <w:rPr>
              <w:rFonts w:eastAsiaTheme="minorEastAsia"/>
              <w:i w:val="0"/>
              <w:iCs w:val="0"/>
              <w:noProof/>
              <w:sz w:val="22"/>
              <w:szCs w:val="22"/>
            </w:rPr>
          </w:pPr>
          <w:hyperlink w:anchor="_Toc509393330" w:history="1">
            <w:r w:rsidR="00915CA2" w:rsidRPr="002E11C9">
              <w:rPr>
                <w:rStyle w:val="Hyperlink"/>
                <w:rFonts w:ascii="NPSRawlinson" w:hAnsi="NPSRawlinson"/>
                <w:noProof/>
              </w:rPr>
              <w:t>1.3.11</w:t>
            </w:r>
            <w:r w:rsidR="00915CA2">
              <w:rPr>
                <w:rFonts w:eastAsiaTheme="minorEastAsia"/>
                <w:i w:val="0"/>
                <w:iCs w:val="0"/>
                <w:noProof/>
                <w:sz w:val="22"/>
                <w:szCs w:val="22"/>
              </w:rPr>
              <w:tab/>
            </w:r>
            <w:r w:rsidR="00915CA2" w:rsidRPr="002E11C9">
              <w:rPr>
                <w:rStyle w:val="Hyperlink"/>
                <w:rFonts w:ascii="NPSRawlinsonOT" w:hAnsi="NPSRawlinsonOT"/>
                <w:noProof/>
              </w:rPr>
              <w:t>Facility Management Software System</w:t>
            </w:r>
            <w:r w:rsidR="00915CA2">
              <w:rPr>
                <w:noProof/>
                <w:webHidden/>
              </w:rPr>
              <w:tab/>
            </w:r>
            <w:r w:rsidR="00915CA2">
              <w:rPr>
                <w:noProof/>
                <w:webHidden/>
              </w:rPr>
              <w:fldChar w:fldCharType="begin"/>
            </w:r>
            <w:r w:rsidR="00915CA2">
              <w:rPr>
                <w:noProof/>
                <w:webHidden/>
              </w:rPr>
              <w:instrText xml:space="preserve"> PAGEREF _Toc509393330 \h </w:instrText>
            </w:r>
            <w:r w:rsidR="00915CA2">
              <w:rPr>
                <w:noProof/>
                <w:webHidden/>
              </w:rPr>
            </w:r>
            <w:r w:rsidR="00915CA2">
              <w:rPr>
                <w:noProof/>
                <w:webHidden/>
              </w:rPr>
              <w:fldChar w:fldCharType="separate"/>
            </w:r>
            <w:r w:rsidR="00915CA2">
              <w:rPr>
                <w:noProof/>
                <w:webHidden/>
              </w:rPr>
              <w:t>11</w:t>
            </w:r>
            <w:r w:rsidR="00915CA2">
              <w:rPr>
                <w:noProof/>
                <w:webHidden/>
              </w:rPr>
              <w:fldChar w:fldCharType="end"/>
            </w:r>
          </w:hyperlink>
        </w:p>
        <w:p w14:paraId="799580CA" w14:textId="77777777" w:rsidR="00915CA2" w:rsidRDefault="002D0FE0">
          <w:pPr>
            <w:pStyle w:val="TOC3"/>
            <w:rPr>
              <w:rFonts w:eastAsiaTheme="minorEastAsia"/>
              <w:i w:val="0"/>
              <w:iCs w:val="0"/>
              <w:noProof/>
              <w:sz w:val="22"/>
              <w:szCs w:val="22"/>
            </w:rPr>
          </w:pPr>
          <w:hyperlink w:anchor="_Toc509393331" w:history="1">
            <w:r w:rsidR="00915CA2" w:rsidRPr="002E11C9">
              <w:rPr>
                <w:rStyle w:val="Hyperlink"/>
                <w:rFonts w:ascii="NPSRawlinson" w:hAnsi="NPSRawlinson"/>
                <w:noProof/>
              </w:rPr>
              <w:t>1.3.12</w:t>
            </w:r>
            <w:r w:rsidR="00915CA2">
              <w:rPr>
                <w:rFonts w:eastAsiaTheme="minorEastAsia"/>
                <w:i w:val="0"/>
                <w:iCs w:val="0"/>
                <w:noProof/>
                <w:sz w:val="22"/>
                <w:szCs w:val="22"/>
              </w:rPr>
              <w:tab/>
            </w:r>
            <w:r w:rsidR="00915CA2" w:rsidRPr="002E11C9">
              <w:rPr>
                <w:rStyle w:val="Hyperlink"/>
                <w:rFonts w:ascii="NPSRawlinsonOT" w:hAnsi="NPSRawlinsonOT"/>
                <w:noProof/>
              </w:rPr>
              <w:t>Annual Deferred Maintenance Reporting</w:t>
            </w:r>
            <w:r w:rsidR="00915CA2">
              <w:rPr>
                <w:noProof/>
                <w:webHidden/>
              </w:rPr>
              <w:tab/>
            </w:r>
            <w:r w:rsidR="00915CA2">
              <w:rPr>
                <w:noProof/>
                <w:webHidden/>
              </w:rPr>
              <w:fldChar w:fldCharType="begin"/>
            </w:r>
            <w:r w:rsidR="00915CA2">
              <w:rPr>
                <w:noProof/>
                <w:webHidden/>
              </w:rPr>
              <w:instrText xml:space="preserve"> PAGEREF _Toc509393331 \h </w:instrText>
            </w:r>
            <w:r w:rsidR="00915CA2">
              <w:rPr>
                <w:noProof/>
                <w:webHidden/>
              </w:rPr>
            </w:r>
            <w:r w:rsidR="00915CA2">
              <w:rPr>
                <w:noProof/>
                <w:webHidden/>
              </w:rPr>
              <w:fldChar w:fldCharType="separate"/>
            </w:r>
            <w:r w:rsidR="00915CA2">
              <w:rPr>
                <w:noProof/>
                <w:webHidden/>
              </w:rPr>
              <w:t>11</w:t>
            </w:r>
            <w:r w:rsidR="00915CA2">
              <w:rPr>
                <w:noProof/>
                <w:webHidden/>
              </w:rPr>
              <w:fldChar w:fldCharType="end"/>
            </w:r>
          </w:hyperlink>
        </w:p>
        <w:p w14:paraId="777AD145" w14:textId="77777777" w:rsidR="00915CA2" w:rsidRDefault="002D0FE0">
          <w:pPr>
            <w:pStyle w:val="TOC3"/>
            <w:rPr>
              <w:rFonts w:eastAsiaTheme="minorEastAsia"/>
              <w:i w:val="0"/>
              <w:iCs w:val="0"/>
              <w:noProof/>
              <w:sz w:val="22"/>
              <w:szCs w:val="22"/>
            </w:rPr>
          </w:pPr>
          <w:hyperlink w:anchor="_Toc509393332" w:history="1">
            <w:r w:rsidR="00915CA2" w:rsidRPr="002E11C9">
              <w:rPr>
                <w:rStyle w:val="Hyperlink"/>
                <w:rFonts w:ascii="NPSRawlinson" w:hAnsi="NPSRawlinson"/>
                <w:caps/>
                <w:noProof/>
              </w:rPr>
              <w:t>1.3.13</w:t>
            </w:r>
            <w:r w:rsidR="00915CA2">
              <w:rPr>
                <w:rFonts w:eastAsiaTheme="minorEastAsia"/>
                <w:i w:val="0"/>
                <w:iCs w:val="0"/>
                <w:noProof/>
                <w:sz w:val="22"/>
                <w:szCs w:val="22"/>
              </w:rPr>
              <w:tab/>
            </w:r>
            <w:r w:rsidR="00915CA2" w:rsidRPr="002E11C9">
              <w:rPr>
                <w:rStyle w:val="Hyperlink"/>
                <w:rFonts w:ascii="NPSRawlinsonOT" w:hAnsi="NPSRawlinsonOT"/>
                <w:noProof/>
              </w:rPr>
              <w:t>Concessions Work Order Transfer Tool</w:t>
            </w:r>
            <w:r w:rsidR="00915CA2">
              <w:rPr>
                <w:noProof/>
                <w:webHidden/>
              </w:rPr>
              <w:tab/>
            </w:r>
            <w:r w:rsidR="00915CA2">
              <w:rPr>
                <w:noProof/>
                <w:webHidden/>
              </w:rPr>
              <w:fldChar w:fldCharType="begin"/>
            </w:r>
            <w:r w:rsidR="00915CA2">
              <w:rPr>
                <w:noProof/>
                <w:webHidden/>
              </w:rPr>
              <w:instrText xml:space="preserve"> PAGEREF _Toc509393332 \h </w:instrText>
            </w:r>
            <w:r w:rsidR="00915CA2">
              <w:rPr>
                <w:noProof/>
                <w:webHidden/>
              </w:rPr>
            </w:r>
            <w:r w:rsidR="00915CA2">
              <w:rPr>
                <w:noProof/>
                <w:webHidden/>
              </w:rPr>
              <w:fldChar w:fldCharType="separate"/>
            </w:r>
            <w:r w:rsidR="00915CA2">
              <w:rPr>
                <w:noProof/>
                <w:webHidden/>
              </w:rPr>
              <w:t>12</w:t>
            </w:r>
            <w:r w:rsidR="00915CA2">
              <w:rPr>
                <w:noProof/>
                <w:webHidden/>
              </w:rPr>
              <w:fldChar w:fldCharType="end"/>
            </w:r>
          </w:hyperlink>
        </w:p>
        <w:p w14:paraId="3DBB4911" w14:textId="77777777" w:rsidR="00915CA2" w:rsidRDefault="002D0FE0">
          <w:pPr>
            <w:pStyle w:val="TOC3"/>
            <w:rPr>
              <w:rFonts w:eastAsiaTheme="minorEastAsia"/>
              <w:i w:val="0"/>
              <w:iCs w:val="0"/>
              <w:noProof/>
              <w:sz w:val="22"/>
              <w:szCs w:val="22"/>
            </w:rPr>
          </w:pPr>
          <w:hyperlink w:anchor="_Toc509393333" w:history="1">
            <w:r w:rsidR="00915CA2" w:rsidRPr="002E11C9">
              <w:rPr>
                <w:rStyle w:val="Hyperlink"/>
                <w:rFonts w:ascii="NPSRawlinson" w:hAnsi="NPSRawlinson"/>
                <w:noProof/>
              </w:rPr>
              <w:t>1.3.14</w:t>
            </w:r>
            <w:r w:rsidR="00915CA2">
              <w:rPr>
                <w:rFonts w:eastAsiaTheme="minorEastAsia"/>
                <w:i w:val="0"/>
                <w:iCs w:val="0"/>
                <w:noProof/>
                <w:sz w:val="22"/>
                <w:szCs w:val="22"/>
              </w:rPr>
              <w:tab/>
            </w:r>
            <w:r w:rsidR="00915CA2" w:rsidRPr="002E11C9">
              <w:rPr>
                <w:rStyle w:val="Hyperlink"/>
                <w:rFonts w:ascii="NPSRawlinsonOT" w:hAnsi="NPSRawlinsonOT"/>
                <w:noProof/>
              </w:rPr>
              <w:t>Reporting</w:t>
            </w:r>
            <w:r w:rsidR="00915CA2">
              <w:rPr>
                <w:noProof/>
                <w:webHidden/>
              </w:rPr>
              <w:tab/>
            </w:r>
            <w:r w:rsidR="00915CA2">
              <w:rPr>
                <w:noProof/>
                <w:webHidden/>
              </w:rPr>
              <w:fldChar w:fldCharType="begin"/>
            </w:r>
            <w:r w:rsidR="00915CA2">
              <w:rPr>
                <w:noProof/>
                <w:webHidden/>
              </w:rPr>
              <w:instrText xml:space="preserve"> PAGEREF _Toc509393333 \h </w:instrText>
            </w:r>
            <w:r w:rsidR="00915CA2">
              <w:rPr>
                <w:noProof/>
                <w:webHidden/>
              </w:rPr>
            </w:r>
            <w:r w:rsidR="00915CA2">
              <w:rPr>
                <w:noProof/>
                <w:webHidden/>
              </w:rPr>
              <w:fldChar w:fldCharType="separate"/>
            </w:r>
            <w:r w:rsidR="00915CA2">
              <w:rPr>
                <w:noProof/>
                <w:webHidden/>
              </w:rPr>
              <w:t>12</w:t>
            </w:r>
            <w:r w:rsidR="00915CA2">
              <w:rPr>
                <w:noProof/>
                <w:webHidden/>
              </w:rPr>
              <w:fldChar w:fldCharType="end"/>
            </w:r>
          </w:hyperlink>
        </w:p>
        <w:p w14:paraId="54EED489" w14:textId="77777777" w:rsidR="00915CA2" w:rsidRDefault="002D0FE0">
          <w:pPr>
            <w:pStyle w:val="TOC3"/>
            <w:rPr>
              <w:rFonts w:eastAsiaTheme="minorEastAsia"/>
              <w:i w:val="0"/>
              <w:iCs w:val="0"/>
              <w:noProof/>
              <w:sz w:val="22"/>
              <w:szCs w:val="22"/>
            </w:rPr>
          </w:pPr>
          <w:hyperlink w:anchor="_Toc509393334" w:history="1">
            <w:r w:rsidR="00915CA2" w:rsidRPr="002E11C9">
              <w:rPr>
                <w:rStyle w:val="Hyperlink"/>
                <w:rFonts w:ascii="NPSRawlinson" w:hAnsi="NPSRawlinson"/>
                <w:noProof/>
              </w:rPr>
              <w:t>1.3.15</w:t>
            </w:r>
            <w:r w:rsidR="00915CA2">
              <w:rPr>
                <w:rFonts w:eastAsiaTheme="minorEastAsia"/>
                <w:i w:val="0"/>
                <w:iCs w:val="0"/>
                <w:noProof/>
                <w:sz w:val="22"/>
                <w:szCs w:val="22"/>
              </w:rPr>
              <w:tab/>
            </w:r>
            <w:r w:rsidR="00915CA2" w:rsidRPr="002E11C9">
              <w:rPr>
                <w:rStyle w:val="Hyperlink"/>
                <w:rFonts w:ascii="NPSRawlinsonOT" w:hAnsi="NPSRawlinsonOT"/>
                <w:noProof/>
              </w:rPr>
              <w:t>Concessioner Funded Construction Projects</w:t>
            </w:r>
            <w:r w:rsidR="00915CA2">
              <w:rPr>
                <w:noProof/>
                <w:webHidden/>
              </w:rPr>
              <w:tab/>
            </w:r>
            <w:r w:rsidR="00915CA2">
              <w:rPr>
                <w:noProof/>
                <w:webHidden/>
              </w:rPr>
              <w:fldChar w:fldCharType="begin"/>
            </w:r>
            <w:r w:rsidR="00915CA2">
              <w:rPr>
                <w:noProof/>
                <w:webHidden/>
              </w:rPr>
              <w:instrText xml:space="preserve"> PAGEREF _Toc509393334 \h </w:instrText>
            </w:r>
            <w:r w:rsidR="00915CA2">
              <w:rPr>
                <w:noProof/>
                <w:webHidden/>
              </w:rPr>
            </w:r>
            <w:r w:rsidR="00915CA2">
              <w:rPr>
                <w:noProof/>
                <w:webHidden/>
              </w:rPr>
              <w:fldChar w:fldCharType="separate"/>
            </w:r>
            <w:r w:rsidR="00915CA2">
              <w:rPr>
                <w:noProof/>
                <w:webHidden/>
              </w:rPr>
              <w:t>13</w:t>
            </w:r>
            <w:r w:rsidR="00915CA2">
              <w:rPr>
                <w:noProof/>
                <w:webHidden/>
              </w:rPr>
              <w:fldChar w:fldCharType="end"/>
            </w:r>
          </w:hyperlink>
        </w:p>
        <w:p w14:paraId="695C70EC"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35" w:history="1">
            <w:r w:rsidR="00915CA2" w:rsidRPr="002E11C9">
              <w:rPr>
                <w:rStyle w:val="Hyperlink"/>
                <w:rFonts w:ascii="NPSRawlinsonOT" w:hAnsi="NPSRawlinsonOT"/>
                <w:noProof/>
              </w:rPr>
              <w:t>1.4</w:t>
            </w:r>
            <w:r w:rsidR="00915CA2">
              <w:rPr>
                <w:rFonts w:asciiTheme="minorHAnsi" w:eastAsiaTheme="minorEastAsia" w:hAnsiTheme="minorHAnsi"/>
                <w:noProof/>
                <w:sz w:val="22"/>
                <w:szCs w:val="22"/>
              </w:rPr>
              <w:tab/>
            </w:r>
            <w:r w:rsidR="00915CA2" w:rsidRPr="002E11C9">
              <w:rPr>
                <w:rStyle w:val="Hyperlink"/>
                <w:noProof/>
              </w:rPr>
              <w:t>Contract Transition and Asset Management</w:t>
            </w:r>
            <w:r w:rsidR="00915CA2">
              <w:rPr>
                <w:noProof/>
                <w:webHidden/>
              </w:rPr>
              <w:tab/>
            </w:r>
            <w:r w:rsidR="00915CA2">
              <w:rPr>
                <w:noProof/>
                <w:webHidden/>
              </w:rPr>
              <w:fldChar w:fldCharType="begin"/>
            </w:r>
            <w:r w:rsidR="00915CA2">
              <w:rPr>
                <w:noProof/>
                <w:webHidden/>
              </w:rPr>
              <w:instrText xml:space="preserve"> PAGEREF _Toc509393335 \h </w:instrText>
            </w:r>
            <w:r w:rsidR="00915CA2">
              <w:rPr>
                <w:noProof/>
                <w:webHidden/>
              </w:rPr>
            </w:r>
            <w:r w:rsidR="00915CA2">
              <w:rPr>
                <w:noProof/>
                <w:webHidden/>
              </w:rPr>
              <w:fldChar w:fldCharType="separate"/>
            </w:r>
            <w:r w:rsidR="00915CA2">
              <w:rPr>
                <w:noProof/>
                <w:webHidden/>
              </w:rPr>
              <w:t>16</w:t>
            </w:r>
            <w:r w:rsidR="00915CA2">
              <w:rPr>
                <w:noProof/>
                <w:webHidden/>
              </w:rPr>
              <w:fldChar w:fldCharType="end"/>
            </w:r>
          </w:hyperlink>
        </w:p>
        <w:p w14:paraId="1A64EFD1" w14:textId="77777777" w:rsidR="00915CA2" w:rsidRDefault="002D0FE0">
          <w:pPr>
            <w:pStyle w:val="TOC1"/>
            <w:rPr>
              <w:rFonts w:asciiTheme="minorHAnsi" w:eastAsiaTheme="minorEastAsia" w:hAnsiTheme="minorHAnsi" w:cstheme="minorBidi"/>
              <w:bCs w:val="0"/>
              <w:sz w:val="22"/>
              <w:szCs w:val="22"/>
            </w:rPr>
          </w:pPr>
          <w:hyperlink w:anchor="_Toc509393336" w:history="1">
            <w:r w:rsidR="00915CA2" w:rsidRPr="002E11C9">
              <w:rPr>
                <w:rStyle w:val="Hyperlink"/>
                <w:rFonts w:ascii="NPSRawlinsonOT" w:hAnsi="NPSRawlinsonOT"/>
              </w:rPr>
              <w:t>Chapter 2:</w:t>
            </w:r>
            <w:r w:rsidR="00915CA2">
              <w:rPr>
                <w:rFonts w:asciiTheme="minorHAnsi" w:eastAsiaTheme="minorEastAsia" w:hAnsiTheme="minorHAnsi" w:cstheme="minorBidi"/>
                <w:bCs w:val="0"/>
                <w:sz w:val="22"/>
                <w:szCs w:val="22"/>
              </w:rPr>
              <w:tab/>
            </w:r>
            <w:r w:rsidR="00915CA2" w:rsidRPr="002E11C9">
              <w:rPr>
                <w:rStyle w:val="Hyperlink"/>
                <w:rFonts w:ascii="NPSRawlinsonOT" w:hAnsi="NPSRawlinsonOT"/>
              </w:rPr>
              <w:t>Leasehold Surrender Interest Management</w:t>
            </w:r>
            <w:r w:rsidR="00915CA2">
              <w:rPr>
                <w:webHidden/>
              </w:rPr>
              <w:tab/>
            </w:r>
            <w:r w:rsidR="00915CA2">
              <w:rPr>
                <w:webHidden/>
              </w:rPr>
              <w:fldChar w:fldCharType="begin"/>
            </w:r>
            <w:r w:rsidR="00915CA2">
              <w:rPr>
                <w:webHidden/>
              </w:rPr>
              <w:instrText xml:space="preserve"> PAGEREF _Toc509393336 \h </w:instrText>
            </w:r>
            <w:r w:rsidR="00915CA2">
              <w:rPr>
                <w:webHidden/>
              </w:rPr>
            </w:r>
            <w:r w:rsidR="00915CA2">
              <w:rPr>
                <w:webHidden/>
              </w:rPr>
              <w:fldChar w:fldCharType="separate"/>
            </w:r>
            <w:r w:rsidR="00915CA2">
              <w:rPr>
                <w:webHidden/>
              </w:rPr>
              <w:t>18</w:t>
            </w:r>
            <w:r w:rsidR="00915CA2">
              <w:rPr>
                <w:webHidden/>
              </w:rPr>
              <w:fldChar w:fldCharType="end"/>
            </w:r>
          </w:hyperlink>
        </w:p>
        <w:p w14:paraId="2D50F5DA"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37" w:history="1">
            <w:r w:rsidR="00915CA2" w:rsidRPr="002E11C9">
              <w:rPr>
                <w:rStyle w:val="Hyperlink"/>
                <w:rFonts w:ascii="NPSRawlinsonOT" w:hAnsi="NPSRawlinsonOT"/>
                <w:noProof/>
              </w:rPr>
              <w:t>2.1</w:t>
            </w:r>
            <w:r w:rsidR="00915CA2">
              <w:rPr>
                <w:rFonts w:asciiTheme="minorHAnsi" w:eastAsiaTheme="minorEastAsia" w:hAnsiTheme="minorHAnsi"/>
                <w:noProof/>
                <w:sz w:val="22"/>
                <w:szCs w:val="22"/>
              </w:rPr>
              <w:tab/>
            </w:r>
            <w:r w:rsidR="00915CA2" w:rsidRPr="002E11C9">
              <w:rPr>
                <w:rStyle w:val="Hyperlink"/>
                <w:noProof/>
              </w:rPr>
              <w:t>Introduction</w:t>
            </w:r>
            <w:r w:rsidR="00915CA2">
              <w:rPr>
                <w:noProof/>
                <w:webHidden/>
              </w:rPr>
              <w:tab/>
            </w:r>
            <w:r w:rsidR="00915CA2">
              <w:rPr>
                <w:noProof/>
                <w:webHidden/>
              </w:rPr>
              <w:fldChar w:fldCharType="begin"/>
            </w:r>
            <w:r w:rsidR="00915CA2">
              <w:rPr>
                <w:noProof/>
                <w:webHidden/>
              </w:rPr>
              <w:instrText xml:space="preserve"> PAGEREF _Toc509393337 \h </w:instrText>
            </w:r>
            <w:r w:rsidR="00915CA2">
              <w:rPr>
                <w:noProof/>
                <w:webHidden/>
              </w:rPr>
            </w:r>
            <w:r w:rsidR="00915CA2">
              <w:rPr>
                <w:noProof/>
                <w:webHidden/>
              </w:rPr>
              <w:fldChar w:fldCharType="separate"/>
            </w:r>
            <w:r w:rsidR="00915CA2">
              <w:rPr>
                <w:noProof/>
                <w:webHidden/>
              </w:rPr>
              <w:t>18</w:t>
            </w:r>
            <w:r w:rsidR="00915CA2">
              <w:rPr>
                <w:noProof/>
                <w:webHidden/>
              </w:rPr>
              <w:fldChar w:fldCharType="end"/>
            </w:r>
          </w:hyperlink>
        </w:p>
        <w:p w14:paraId="15F46645" w14:textId="77777777" w:rsidR="00915CA2" w:rsidRDefault="002D0FE0">
          <w:pPr>
            <w:pStyle w:val="TOC3"/>
            <w:rPr>
              <w:rFonts w:eastAsiaTheme="minorEastAsia"/>
              <w:i w:val="0"/>
              <w:iCs w:val="0"/>
              <w:noProof/>
              <w:sz w:val="22"/>
              <w:szCs w:val="22"/>
            </w:rPr>
          </w:pPr>
          <w:hyperlink w:anchor="_Toc509393338" w:history="1">
            <w:r w:rsidR="00915CA2" w:rsidRPr="002E11C9">
              <w:rPr>
                <w:rStyle w:val="Hyperlink"/>
                <w:rFonts w:ascii="NPSRawlinson" w:hAnsi="NPSRawlinson"/>
                <w:noProof/>
              </w:rPr>
              <w:t>2.1.1</w:t>
            </w:r>
            <w:r w:rsidR="00915CA2">
              <w:rPr>
                <w:rFonts w:eastAsiaTheme="minorEastAsia"/>
                <w:i w:val="0"/>
                <w:iCs w:val="0"/>
                <w:noProof/>
                <w:sz w:val="22"/>
                <w:szCs w:val="22"/>
              </w:rPr>
              <w:tab/>
            </w:r>
            <w:r w:rsidR="00915CA2" w:rsidRPr="002E11C9">
              <w:rPr>
                <w:rStyle w:val="Hyperlink"/>
                <w:rFonts w:ascii="NPSRawlinsonOT" w:hAnsi="NPSRawlinsonOT"/>
                <w:noProof/>
              </w:rPr>
              <w:t>LSI Improvements</w:t>
            </w:r>
            <w:r w:rsidR="00915CA2">
              <w:rPr>
                <w:noProof/>
                <w:webHidden/>
              </w:rPr>
              <w:tab/>
            </w:r>
            <w:r w:rsidR="00915CA2">
              <w:rPr>
                <w:noProof/>
                <w:webHidden/>
              </w:rPr>
              <w:fldChar w:fldCharType="begin"/>
            </w:r>
            <w:r w:rsidR="00915CA2">
              <w:rPr>
                <w:noProof/>
                <w:webHidden/>
              </w:rPr>
              <w:instrText xml:space="preserve"> PAGEREF _Toc509393338 \h </w:instrText>
            </w:r>
            <w:r w:rsidR="00915CA2">
              <w:rPr>
                <w:noProof/>
                <w:webHidden/>
              </w:rPr>
            </w:r>
            <w:r w:rsidR="00915CA2">
              <w:rPr>
                <w:noProof/>
                <w:webHidden/>
              </w:rPr>
              <w:fldChar w:fldCharType="separate"/>
            </w:r>
            <w:r w:rsidR="00915CA2">
              <w:rPr>
                <w:noProof/>
                <w:webHidden/>
              </w:rPr>
              <w:t>18</w:t>
            </w:r>
            <w:r w:rsidR="00915CA2">
              <w:rPr>
                <w:noProof/>
                <w:webHidden/>
              </w:rPr>
              <w:fldChar w:fldCharType="end"/>
            </w:r>
          </w:hyperlink>
        </w:p>
        <w:p w14:paraId="5C040FC6" w14:textId="77777777" w:rsidR="00915CA2" w:rsidRDefault="002D0FE0">
          <w:pPr>
            <w:pStyle w:val="TOC3"/>
            <w:rPr>
              <w:rFonts w:eastAsiaTheme="minorEastAsia"/>
              <w:i w:val="0"/>
              <w:iCs w:val="0"/>
              <w:noProof/>
              <w:sz w:val="22"/>
              <w:szCs w:val="22"/>
            </w:rPr>
          </w:pPr>
          <w:hyperlink w:anchor="_Toc509393339" w:history="1">
            <w:r w:rsidR="00915CA2" w:rsidRPr="002E11C9">
              <w:rPr>
                <w:rStyle w:val="Hyperlink"/>
                <w:rFonts w:ascii="NPSRawlinson" w:hAnsi="NPSRawlinson"/>
                <w:noProof/>
              </w:rPr>
              <w:t>2.1.2</w:t>
            </w:r>
            <w:r w:rsidR="00915CA2">
              <w:rPr>
                <w:rFonts w:eastAsiaTheme="minorEastAsia"/>
                <w:i w:val="0"/>
                <w:iCs w:val="0"/>
                <w:noProof/>
                <w:sz w:val="22"/>
                <w:szCs w:val="22"/>
              </w:rPr>
              <w:tab/>
            </w:r>
            <w:r w:rsidR="00915CA2" w:rsidRPr="002E11C9">
              <w:rPr>
                <w:rStyle w:val="Hyperlink"/>
                <w:rFonts w:ascii="NPSRawlinsonOT" w:hAnsi="NPSRawlinsonOT"/>
                <w:noProof/>
              </w:rPr>
              <w:t>Why Track LSI Value?</w:t>
            </w:r>
            <w:r w:rsidR="00915CA2">
              <w:rPr>
                <w:noProof/>
                <w:webHidden/>
              </w:rPr>
              <w:tab/>
            </w:r>
            <w:r w:rsidR="00915CA2">
              <w:rPr>
                <w:noProof/>
                <w:webHidden/>
              </w:rPr>
              <w:fldChar w:fldCharType="begin"/>
            </w:r>
            <w:r w:rsidR="00915CA2">
              <w:rPr>
                <w:noProof/>
                <w:webHidden/>
              </w:rPr>
              <w:instrText xml:space="preserve"> PAGEREF _Toc509393339 \h </w:instrText>
            </w:r>
            <w:r w:rsidR="00915CA2">
              <w:rPr>
                <w:noProof/>
                <w:webHidden/>
              </w:rPr>
            </w:r>
            <w:r w:rsidR="00915CA2">
              <w:rPr>
                <w:noProof/>
                <w:webHidden/>
              </w:rPr>
              <w:fldChar w:fldCharType="separate"/>
            </w:r>
            <w:r w:rsidR="00915CA2">
              <w:rPr>
                <w:noProof/>
                <w:webHidden/>
              </w:rPr>
              <w:t>19</w:t>
            </w:r>
            <w:r w:rsidR="00915CA2">
              <w:rPr>
                <w:noProof/>
                <w:webHidden/>
              </w:rPr>
              <w:fldChar w:fldCharType="end"/>
            </w:r>
          </w:hyperlink>
        </w:p>
        <w:p w14:paraId="22DE0D4D"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40" w:history="1">
            <w:r w:rsidR="00915CA2" w:rsidRPr="002E11C9">
              <w:rPr>
                <w:rStyle w:val="Hyperlink"/>
                <w:rFonts w:ascii="NPSRawlinsonOT" w:hAnsi="NPSRawlinsonOT"/>
                <w:noProof/>
              </w:rPr>
              <w:t>2.2</w:t>
            </w:r>
            <w:r w:rsidR="00915CA2">
              <w:rPr>
                <w:rFonts w:asciiTheme="minorHAnsi" w:eastAsiaTheme="minorEastAsia" w:hAnsiTheme="minorHAnsi"/>
                <w:noProof/>
                <w:sz w:val="22"/>
                <w:szCs w:val="22"/>
              </w:rPr>
              <w:tab/>
            </w:r>
            <w:r w:rsidR="00915CA2" w:rsidRPr="002E11C9">
              <w:rPr>
                <w:rStyle w:val="Hyperlink"/>
                <w:noProof/>
              </w:rPr>
              <w:t>LSI Value Formulas</w:t>
            </w:r>
            <w:r w:rsidR="00915CA2">
              <w:rPr>
                <w:noProof/>
                <w:webHidden/>
              </w:rPr>
              <w:tab/>
            </w:r>
            <w:r w:rsidR="00915CA2">
              <w:rPr>
                <w:noProof/>
                <w:webHidden/>
              </w:rPr>
              <w:fldChar w:fldCharType="begin"/>
            </w:r>
            <w:r w:rsidR="00915CA2">
              <w:rPr>
                <w:noProof/>
                <w:webHidden/>
              </w:rPr>
              <w:instrText xml:space="preserve"> PAGEREF _Toc509393340 \h </w:instrText>
            </w:r>
            <w:r w:rsidR="00915CA2">
              <w:rPr>
                <w:noProof/>
                <w:webHidden/>
              </w:rPr>
            </w:r>
            <w:r w:rsidR="00915CA2">
              <w:rPr>
                <w:noProof/>
                <w:webHidden/>
              </w:rPr>
              <w:fldChar w:fldCharType="separate"/>
            </w:r>
            <w:r w:rsidR="00915CA2">
              <w:rPr>
                <w:noProof/>
                <w:webHidden/>
              </w:rPr>
              <w:t>20</w:t>
            </w:r>
            <w:r w:rsidR="00915CA2">
              <w:rPr>
                <w:noProof/>
                <w:webHidden/>
              </w:rPr>
              <w:fldChar w:fldCharType="end"/>
            </w:r>
          </w:hyperlink>
        </w:p>
        <w:p w14:paraId="3BB10BCE" w14:textId="77777777" w:rsidR="00915CA2" w:rsidRDefault="002D0FE0">
          <w:pPr>
            <w:pStyle w:val="TOC3"/>
            <w:rPr>
              <w:rFonts w:eastAsiaTheme="minorEastAsia"/>
              <w:i w:val="0"/>
              <w:iCs w:val="0"/>
              <w:noProof/>
              <w:sz w:val="22"/>
              <w:szCs w:val="22"/>
            </w:rPr>
          </w:pPr>
          <w:hyperlink w:anchor="_Toc509393341" w:history="1">
            <w:r w:rsidR="00915CA2" w:rsidRPr="002E11C9">
              <w:rPr>
                <w:rStyle w:val="Hyperlink"/>
                <w:rFonts w:ascii="NPSRawlinson" w:hAnsi="NPSRawlinson"/>
                <w:noProof/>
              </w:rPr>
              <w:t>2.2.1</w:t>
            </w:r>
            <w:r w:rsidR="00915CA2">
              <w:rPr>
                <w:rFonts w:eastAsiaTheme="minorEastAsia"/>
                <w:i w:val="0"/>
                <w:iCs w:val="0"/>
                <w:noProof/>
                <w:sz w:val="22"/>
                <w:szCs w:val="22"/>
              </w:rPr>
              <w:tab/>
            </w:r>
            <w:r w:rsidR="00915CA2" w:rsidRPr="002E11C9">
              <w:rPr>
                <w:rStyle w:val="Hyperlink"/>
                <w:rFonts w:ascii="NPSRawlinsonOT" w:hAnsi="NPSRawlinsonOT"/>
                <w:noProof/>
              </w:rPr>
              <w:t>Standard Formula</w:t>
            </w:r>
            <w:r w:rsidR="00915CA2">
              <w:rPr>
                <w:noProof/>
                <w:webHidden/>
              </w:rPr>
              <w:tab/>
            </w:r>
            <w:r w:rsidR="00915CA2">
              <w:rPr>
                <w:noProof/>
                <w:webHidden/>
              </w:rPr>
              <w:fldChar w:fldCharType="begin"/>
            </w:r>
            <w:r w:rsidR="00915CA2">
              <w:rPr>
                <w:noProof/>
                <w:webHidden/>
              </w:rPr>
              <w:instrText xml:space="preserve"> PAGEREF _Toc509393341 \h </w:instrText>
            </w:r>
            <w:r w:rsidR="00915CA2">
              <w:rPr>
                <w:noProof/>
                <w:webHidden/>
              </w:rPr>
            </w:r>
            <w:r w:rsidR="00915CA2">
              <w:rPr>
                <w:noProof/>
                <w:webHidden/>
              </w:rPr>
              <w:fldChar w:fldCharType="separate"/>
            </w:r>
            <w:r w:rsidR="00915CA2">
              <w:rPr>
                <w:noProof/>
                <w:webHidden/>
              </w:rPr>
              <w:t>20</w:t>
            </w:r>
            <w:r w:rsidR="00915CA2">
              <w:rPr>
                <w:noProof/>
                <w:webHidden/>
              </w:rPr>
              <w:fldChar w:fldCharType="end"/>
            </w:r>
          </w:hyperlink>
        </w:p>
        <w:p w14:paraId="121EA698" w14:textId="77777777" w:rsidR="00915CA2" w:rsidRDefault="002D0FE0">
          <w:pPr>
            <w:pStyle w:val="TOC3"/>
            <w:rPr>
              <w:rFonts w:eastAsiaTheme="minorEastAsia"/>
              <w:i w:val="0"/>
              <w:iCs w:val="0"/>
              <w:noProof/>
              <w:sz w:val="22"/>
              <w:szCs w:val="22"/>
            </w:rPr>
          </w:pPr>
          <w:hyperlink w:anchor="_Toc509393342" w:history="1">
            <w:r w:rsidR="00915CA2" w:rsidRPr="002E11C9">
              <w:rPr>
                <w:rStyle w:val="Hyperlink"/>
                <w:rFonts w:ascii="NPSRawlinson" w:hAnsi="NPSRawlinson"/>
                <w:noProof/>
              </w:rPr>
              <w:t>2.2.2</w:t>
            </w:r>
            <w:r w:rsidR="00915CA2">
              <w:rPr>
                <w:rFonts w:eastAsiaTheme="minorEastAsia"/>
                <w:i w:val="0"/>
                <w:iCs w:val="0"/>
                <w:noProof/>
                <w:sz w:val="22"/>
                <w:szCs w:val="22"/>
              </w:rPr>
              <w:tab/>
            </w:r>
            <w:r w:rsidR="00915CA2" w:rsidRPr="002E11C9">
              <w:rPr>
                <w:rStyle w:val="Hyperlink"/>
                <w:rFonts w:ascii="NPSRawlinsonOT" w:hAnsi="NPSRawlinsonOT"/>
                <w:noProof/>
              </w:rPr>
              <w:t>Alternative Formulas</w:t>
            </w:r>
            <w:r w:rsidR="00915CA2">
              <w:rPr>
                <w:noProof/>
                <w:webHidden/>
              </w:rPr>
              <w:tab/>
            </w:r>
            <w:r w:rsidR="00915CA2">
              <w:rPr>
                <w:noProof/>
                <w:webHidden/>
              </w:rPr>
              <w:fldChar w:fldCharType="begin"/>
            </w:r>
            <w:r w:rsidR="00915CA2">
              <w:rPr>
                <w:noProof/>
                <w:webHidden/>
              </w:rPr>
              <w:instrText xml:space="preserve"> PAGEREF _Toc509393342 \h </w:instrText>
            </w:r>
            <w:r w:rsidR="00915CA2">
              <w:rPr>
                <w:noProof/>
                <w:webHidden/>
              </w:rPr>
            </w:r>
            <w:r w:rsidR="00915CA2">
              <w:rPr>
                <w:noProof/>
                <w:webHidden/>
              </w:rPr>
              <w:fldChar w:fldCharType="separate"/>
            </w:r>
            <w:r w:rsidR="00915CA2">
              <w:rPr>
                <w:noProof/>
                <w:webHidden/>
              </w:rPr>
              <w:t>20</w:t>
            </w:r>
            <w:r w:rsidR="00915CA2">
              <w:rPr>
                <w:noProof/>
                <w:webHidden/>
              </w:rPr>
              <w:fldChar w:fldCharType="end"/>
            </w:r>
          </w:hyperlink>
        </w:p>
        <w:p w14:paraId="3CE9D702" w14:textId="77777777" w:rsidR="00915CA2" w:rsidRDefault="002D0FE0">
          <w:pPr>
            <w:pStyle w:val="TOC3"/>
            <w:rPr>
              <w:rFonts w:eastAsiaTheme="minorEastAsia"/>
              <w:i w:val="0"/>
              <w:iCs w:val="0"/>
              <w:noProof/>
              <w:sz w:val="22"/>
              <w:szCs w:val="22"/>
            </w:rPr>
          </w:pPr>
          <w:hyperlink w:anchor="_Toc509393343" w:history="1">
            <w:r w:rsidR="00915CA2" w:rsidRPr="002E11C9">
              <w:rPr>
                <w:rStyle w:val="Hyperlink"/>
                <w:rFonts w:ascii="NPSRawlinson" w:hAnsi="NPSRawlinson"/>
                <w:noProof/>
              </w:rPr>
              <w:t>2.2.3</w:t>
            </w:r>
            <w:r w:rsidR="00915CA2">
              <w:rPr>
                <w:rFonts w:eastAsiaTheme="minorEastAsia"/>
                <w:i w:val="0"/>
                <w:iCs w:val="0"/>
                <w:noProof/>
                <w:sz w:val="22"/>
                <w:szCs w:val="22"/>
              </w:rPr>
              <w:tab/>
            </w:r>
            <w:r w:rsidR="00915CA2" w:rsidRPr="002E11C9">
              <w:rPr>
                <w:rStyle w:val="Hyperlink"/>
                <w:rFonts w:ascii="NPSRawlinsonOT" w:hAnsi="NPSRawlinsonOT"/>
                <w:noProof/>
              </w:rPr>
              <w:t>Fixture Value Formulas</w:t>
            </w:r>
            <w:r w:rsidR="00915CA2">
              <w:rPr>
                <w:noProof/>
                <w:webHidden/>
              </w:rPr>
              <w:tab/>
            </w:r>
            <w:r w:rsidR="00915CA2">
              <w:rPr>
                <w:noProof/>
                <w:webHidden/>
              </w:rPr>
              <w:fldChar w:fldCharType="begin"/>
            </w:r>
            <w:r w:rsidR="00915CA2">
              <w:rPr>
                <w:noProof/>
                <w:webHidden/>
              </w:rPr>
              <w:instrText xml:space="preserve"> PAGEREF _Toc509393343 \h </w:instrText>
            </w:r>
            <w:r w:rsidR="00915CA2">
              <w:rPr>
                <w:noProof/>
                <w:webHidden/>
              </w:rPr>
            </w:r>
            <w:r w:rsidR="00915CA2">
              <w:rPr>
                <w:noProof/>
                <w:webHidden/>
              </w:rPr>
              <w:fldChar w:fldCharType="separate"/>
            </w:r>
            <w:r w:rsidR="00915CA2">
              <w:rPr>
                <w:noProof/>
                <w:webHidden/>
              </w:rPr>
              <w:t>20</w:t>
            </w:r>
            <w:r w:rsidR="00915CA2">
              <w:rPr>
                <w:noProof/>
                <w:webHidden/>
              </w:rPr>
              <w:fldChar w:fldCharType="end"/>
            </w:r>
          </w:hyperlink>
        </w:p>
        <w:p w14:paraId="71EA2DA2" w14:textId="77777777" w:rsidR="00915CA2" w:rsidRDefault="002D0FE0">
          <w:pPr>
            <w:pStyle w:val="TOC3"/>
            <w:rPr>
              <w:rFonts w:eastAsiaTheme="minorEastAsia"/>
              <w:i w:val="0"/>
              <w:iCs w:val="0"/>
              <w:noProof/>
              <w:sz w:val="22"/>
              <w:szCs w:val="22"/>
            </w:rPr>
          </w:pPr>
          <w:hyperlink w:anchor="_Toc509393344" w:history="1">
            <w:r w:rsidR="00915CA2" w:rsidRPr="002E11C9">
              <w:rPr>
                <w:rStyle w:val="Hyperlink"/>
                <w:rFonts w:ascii="NPSRawlinson" w:hAnsi="NPSRawlinson"/>
                <w:noProof/>
              </w:rPr>
              <w:t>2.2.4</w:t>
            </w:r>
            <w:r w:rsidR="00915CA2">
              <w:rPr>
                <w:rFonts w:eastAsiaTheme="minorEastAsia"/>
                <w:i w:val="0"/>
                <w:iCs w:val="0"/>
                <w:noProof/>
                <w:sz w:val="22"/>
                <w:szCs w:val="22"/>
              </w:rPr>
              <w:tab/>
            </w:r>
            <w:r w:rsidR="00915CA2" w:rsidRPr="002E11C9">
              <w:rPr>
                <w:rStyle w:val="Hyperlink"/>
                <w:rFonts w:ascii="NPSRawlinsonOT" w:hAnsi="NPSRawlinsonOT"/>
                <w:noProof/>
              </w:rPr>
              <w:t>New Fixture</w:t>
            </w:r>
            <w:r w:rsidR="00915CA2">
              <w:rPr>
                <w:noProof/>
                <w:webHidden/>
              </w:rPr>
              <w:tab/>
            </w:r>
            <w:r w:rsidR="00915CA2">
              <w:rPr>
                <w:noProof/>
                <w:webHidden/>
              </w:rPr>
              <w:fldChar w:fldCharType="begin"/>
            </w:r>
            <w:r w:rsidR="00915CA2">
              <w:rPr>
                <w:noProof/>
                <w:webHidden/>
              </w:rPr>
              <w:instrText xml:space="preserve"> PAGEREF _Toc509393344 \h </w:instrText>
            </w:r>
            <w:r w:rsidR="00915CA2">
              <w:rPr>
                <w:noProof/>
                <w:webHidden/>
              </w:rPr>
            </w:r>
            <w:r w:rsidR="00915CA2">
              <w:rPr>
                <w:noProof/>
                <w:webHidden/>
              </w:rPr>
              <w:fldChar w:fldCharType="separate"/>
            </w:r>
            <w:r w:rsidR="00915CA2">
              <w:rPr>
                <w:noProof/>
                <w:webHidden/>
              </w:rPr>
              <w:t>21</w:t>
            </w:r>
            <w:r w:rsidR="00915CA2">
              <w:rPr>
                <w:noProof/>
                <w:webHidden/>
              </w:rPr>
              <w:fldChar w:fldCharType="end"/>
            </w:r>
          </w:hyperlink>
        </w:p>
        <w:p w14:paraId="3FE58BC0" w14:textId="77777777" w:rsidR="00915CA2" w:rsidRDefault="002D0FE0">
          <w:pPr>
            <w:pStyle w:val="TOC3"/>
            <w:rPr>
              <w:rFonts w:eastAsiaTheme="minorEastAsia"/>
              <w:i w:val="0"/>
              <w:iCs w:val="0"/>
              <w:noProof/>
              <w:sz w:val="22"/>
              <w:szCs w:val="22"/>
            </w:rPr>
          </w:pPr>
          <w:hyperlink w:anchor="_Toc509393345" w:history="1">
            <w:r w:rsidR="00915CA2" w:rsidRPr="002E11C9">
              <w:rPr>
                <w:rStyle w:val="Hyperlink"/>
                <w:rFonts w:ascii="NPSRawlinson" w:hAnsi="NPSRawlinson"/>
                <w:noProof/>
              </w:rPr>
              <w:t>2.2.5</w:t>
            </w:r>
            <w:r w:rsidR="00915CA2">
              <w:rPr>
                <w:rFonts w:eastAsiaTheme="minorEastAsia"/>
                <w:i w:val="0"/>
                <w:iCs w:val="0"/>
                <w:noProof/>
                <w:sz w:val="22"/>
                <w:szCs w:val="22"/>
              </w:rPr>
              <w:tab/>
            </w:r>
            <w:r w:rsidR="00915CA2" w:rsidRPr="002E11C9">
              <w:rPr>
                <w:rStyle w:val="Hyperlink"/>
                <w:rFonts w:ascii="NPSRawlinsonOT" w:hAnsi="NPSRawlinsonOT"/>
                <w:noProof/>
              </w:rPr>
              <w:t>Fixture Replacement</w:t>
            </w:r>
            <w:r w:rsidR="00915CA2">
              <w:rPr>
                <w:noProof/>
                <w:webHidden/>
              </w:rPr>
              <w:tab/>
            </w:r>
            <w:r w:rsidR="00915CA2">
              <w:rPr>
                <w:noProof/>
                <w:webHidden/>
              </w:rPr>
              <w:fldChar w:fldCharType="begin"/>
            </w:r>
            <w:r w:rsidR="00915CA2">
              <w:rPr>
                <w:noProof/>
                <w:webHidden/>
              </w:rPr>
              <w:instrText xml:space="preserve"> PAGEREF _Toc509393345 \h </w:instrText>
            </w:r>
            <w:r w:rsidR="00915CA2">
              <w:rPr>
                <w:noProof/>
                <w:webHidden/>
              </w:rPr>
            </w:r>
            <w:r w:rsidR="00915CA2">
              <w:rPr>
                <w:noProof/>
                <w:webHidden/>
              </w:rPr>
              <w:fldChar w:fldCharType="separate"/>
            </w:r>
            <w:r w:rsidR="00915CA2">
              <w:rPr>
                <w:noProof/>
                <w:webHidden/>
              </w:rPr>
              <w:t>21</w:t>
            </w:r>
            <w:r w:rsidR="00915CA2">
              <w:rPr>
                <w:noProof/>
                <w:webHidden/>
              </w:rPr>
              <w:fldChar w:fldCharType="end"/>
            </w:r>
          </w:hyperlink>
        </w:p>
        <w:p w14:paraId="642F0DCE"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46" w:history="1">
            <w:r w:rsidR="00915CA2" w:rsidRPr="002E11C9">
              <w:rPr>
                <w:rStyle w:val="Hyperlink"/>
                <w:rFonts w:ascii="NPSRawlinsonOT" w:hAnsi="NPSRawlinsonOT"/>
                <w:noProof/>
              </w:rPr>
              <w:t>2.3</w:t>
            </w:r>
            <w:r w:rsidR="00915CA2">
              <w:rPr>
                <w:rFonts w:asciiTheme="minorHAnsi" w:eastAsiaTheme="minorEastAsia" w:hAnsiTheme="minorHAnsi"/>
                <w:noProof/>
                <w:sz w:val="22"/>
                <w:szCs w:val="22"/>
              </w:rPr>
              <w:tab/>
            </w:r>
            <w:r w:rsidR="00915CA2" w:rsidRPr="002E11C9">
              <w:rPr>
                <w:rStyle w:val="Hyperlink"/>
                <w:noProof/>
              </w:rPr>
              <w:t>Construction of Capital Improvements</w:t>
            </w:r>
            <w:r w:rsidR="00915CA2">
              <w:rPr>
                <w:noProof/>
                <w:webHidden/>
              </w:rPr>
              <w:tab/>
            </w:r>
            <w:r w:rsidR="00915CA2">
              <w:rPr>
                <w:noProof/>
                <w:webHidden/>
              </w:rPr>
              <w:fldChar w:fldCharType="begin"/>
            </w:r>
            <w:r w:rsidR="00915CA2">
              <w:rPr>
                <w:noProof/>
                <w:webHidden/>
              </w:rPr>
              <w:instrText xml:space="preserve"> PAGEREF _Toc509393346 \h </w:instrText>
            </w:r>
            <w:r w:rsidR="00915CA2">
              <w:rPr>
                <w:noProof/>
                <w:webHidden/>
              </w:rPr>
            </w:r>
            <w:r w:rsidR="00915CA2">
              <w:rPr>
                <w:noProof/>
                <w:webHidden/>
              </w:rPr>
              <w:fldChar w:fldCharType="separate"/>
            </w:r>
            <w:r w:rsidR="00915CA2">
              <w:rPr>
                <w:noProof/>
                <w:webHidden/>
              </w:rPr>
              <w:t>21</w:t>
            </w:r>
            <w:r w:rsidR="00915CA2">
              <w:rPr>
                <w:noProof/>
                <w:webHidden/>
              </w:rPr>
              <w:fldChar w:fldCharType="end"/>
            </w:r>
          </w:hyperlink>
        </w:p>
        <w:p w14:paraId="7C31757E"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47" w:history="1">
            <w:r w:rsidR="00915CA2" w:rsidRPr="002E11C9">
              <w:rPr>
                <w:rStyle w:val="Hyperlink"/>
                <w:rFonts w:ascii="NPSRawlinsonOT" w:hAnsi="NPSRawlinsonOT"/>
                <w:noProof/>
              </w:rPr>
              <w:t>2.4</w:t>
            </w:r>
            <w:r w:rsidR="00915CA2">
              <w:rPr>
                <w:rFonts w:asciiTheme="minorHAnsi" w:eastAsiaTheme="minorEastAsia" w:hAnsiTheme="minorHAnsi"/>
                <w:noProof/>
                <w:sz w:val="22"/>
                <w:szCs w:val="22"/>
              </w:rPr>
              <w:tab/>
            </w:r>
            <w:r w:rsidR="00915CA2" w:rsidRPr="002E11C9">
              <w:rPr>
                <w:rStyle w:val="Hyperlink"/>
                <w:noProof/>
              </w:rPr>
              <w:t>LSI Additions during Contract Term</w:t>
            </w:r>
            <w:r w:rsidR="00915CA2">
              <w:rPr>
                <w:noProof/>
                <w:webHidden/>
              </w:rPr>
              <w:tab/>
            </w:r>
            <w:r w:rsidR="00915CA2">
              <w:rPr>
                <w:noProof/>
                <w:webHidden/>
              </w:rPr>
              <w:fldChar w:fldCharType="begin"/>
            </w:r>
            <w:r w:rsidR="00915CA2">
              <w:rPr>
                <w:noProof/>
                <w:webHidden/>
              </w:rPr>
              <w:instrText xml:space="preserve"> PAGEREF _Toc509393347 \h </w:instrText>
            </w:r>
            <w:r w:rsidR="00915CA2">
              <w:rPr>
                <w:noProof/>
                <w:webHidden/>
              </w:rPr>
            </w:r>
            <w:r w:rsidR="00915CA2">
              <w:rPr>
                <w:noProof/>
                <w:webHidden/>
              </w:rPr>
              <w:fldChar w:fldCharType="separate"/>
            </w:r>
            <w:r w:rsidR="00915CA2">
              <w:rPr>
                <w:noProof/>
                <w:webHidden/>
              </w:rPr>
              <w:t>21</w:t>
            </w:r>
            <w:r w:rsidR="00915CA2">
              <w:rPr>
                <w:noProof/>
                <w:webHidden/>
              </w:rPr>
              <w:fldChar w:fldCharType="end"/>
            </w:r>
          </w:hyperlink>
        </w:p>
        <w:p w14:paraId="107564ED" w14:textId="77777777" w:rsidR="00915CA2" w:rsidRDefault="002D0FE0">
          <w:pPr>
            <w:pStyle w:val="TOC3"/>
            <w:rPr>
              <w:rFonts w:eastAsiaTheme="minorEastAsia"/>
              <w:i w:val="0"/>
              <w:iCs w:val="0"/>
              <w:noProof/>
              <w:sz w:val="22"/>
              <w:szCs w:val="22"/>
            </w:rPr>
          </w:pPr>
          <w:hyperlink w:anchor="_Toc509393348" w:history="1">
            <w:r w:rsidR="00915CA2" w:rsidRPr="002E11C9">
              <w:rPr>
                <w:rStyle w:val="Hyperlink"/>
                <w:rFonts w:ascii="NPSRawlinson" w:hAnsi="NPSRawlinson"/>
                <w:noProof/>
              </w:rPr>
              <w:t>2.4.1</w:t>
            </w:r>
            <w:r w:rsidR="00915CA2">
              <w:rPr>
                <w:rFonts w:eastAsiaTheme="minorEastAsia"/>
                <w:i w:val="0"/>
                <w:iCs w:val="0"/>
                <w:noProof/>
                <w:sz w:val="22"/>
                <w:szCs w:val="22"/>
              </w:rPr>
              <w:tab/>
            </w:r>
            <w:r w:rsidR="00915CA2" w:rsidRPr="002E11C9">
              <w:rPr>
                <w:rStyle w:val="Hyperlink"/>
                <w:rFonts w:ascii="NPSRawlinsonOT" w:hAnsi="NPSRawlinsonOT"/>
                <w:noProof/>
              </w:rPr>
              <w:t>New Construction or Major Rehabilitations</w:t>
            </w:r>
            <w:r w:rsidR="00915CA2">
              <w:rPr>
                <w:noProof/>
                <w:webHidden/>
              </w:rPr>
              <w:tab/>
            </w:r>
            <w:r w:rsidR="00915CA2">
              <w:rPr>
                <w:noProof/>
                <w:webHidden/>
              </w:rPr>
              <w:fldChar w:fldCharType="begin"/>
            </w:r>
            <w:r w:rsidR="00915CA2">
              <w:rPr>
                <w:noProof/>
                <w:webHidden/>
              </w:rPr>
              <w:instrText xml:space="preserve"> PAGEREF _Toc509393348 \h </w:instrText>
            </w:r>
            <w:r w:rsidR="00915CA2">
              <w:rPr>
                <w:noProof/>
                <w:webHidden/>
              </w:rPr>
            </w:r>
            <w:r w:rsidR="00915CA2">
              <w:rPr>
                <w:noProof/>
                <w:webHidden/>
              </w:rPr>
              <w:fldChar w:fldCharType="separate"/>
            </w:r>
            <w:r w:rsidR="00915CA2">
              <w:rPr>
                <w:noProof/>
                <w:webHidden/>
              </w:rPr>
              <w:t>21</w:t>
            </w:r>
            <w:r w:rsidR="00915CA2">
              <w:rPr>
                <w:noProof/>
                <w:webHidden/>
              </w:rPr>
              <w:fldChar w:fldCharType="end"/>
            </w:r>
          </w:hyperlink>
        </w:p>
        <w:p w14:paraId="02AD9F35" w14:textId="77777777" w:rsidR="00915CA2" w:rsidRDefault="002D0FE0">
          <w:pPr>
            <w:pStyle w:val="TOC3"/>
            <w:rPr>
              <w:rFonts w:eastAsiaTheme="minorEastAsia"/>
              <w:i w:val="0"/>
              <w:iCs w:val="0"/>
              <w:noProof/>
              <w:sz w:val="22"/>
              <w:szCs w:val="22"/>
            </w:rPr>
          </w:pPr>
          <w:hyperlink w:anchor="_Toc509393349" w:history="1">
            <w:r w:rsidR="00915CA2" w:rsidRPr="002E11C9">
              <w:rPr>
                <w:rStyle w:val="Hyperlink"/>
                <w:rFonts w:ascii="NPSRawlinson" w:hAnsi="NPSRawlinson"/>
                <w:noProof/>
              </w:rPr>
              <w:t>2.4.2</w:t>
            </w:r>
            <w:r w:rsidR="00915CA2">
              <w:rPr>
                <w:rFonts w:eastAsiaTheme="minorEastAsia"/>
                <w:i w:val="0"/>
                <w:iCs w:val="0"/>
                <w:noProof/>
                <w:sz w:val="22"/>
                <w:szCs w:val="22"/>
              </w:rPr>
              <w:tab/>
            </w:r>
            <w:r w:rsidR="00915CA2" w:rsidRPr="002E11C9">
              <w:rPr>
                <w:rStyle w:val="Hyperlink"/>
                <w:rFonts w:ascii="NPSRawlinsonOT" w:hAnsi="NPSRawlinsonOT"/>
                <w:noProof/>
              </w:rPr>
              <w:t>Fixture Replacement Reports</w:t>
            </w:r>
            <w:r w:rsidR="00915CA2">
              <w:rPr>
                <w:noProof/>
                <w:webHidden/>
              </w:rPr>
              <w:tab/>
            </w:r>
            <w:r w:rsidR="00915CA2">
              <w:rPr>
                <w:noProof/>
                <w:webHidden/>
              </w:rPr>
              <w:fldChar w:fldCharType="begin"/>
            </w:r>
            <w:r w:rsidR="00915CA2">
              <w:rPr>
                <w:noProof/>
                <w:webHidden/>
              </w:rPr>
              <w:instrText xml:space="preserve"> PAGEREF _Toc509393349 \h </w:instrText>
            </w:r>
            <w:r w:rsidR="00915CA2">
              <w:rPr>
                <w:noProof/>
                <w:webHidden/>
              </w:rPr>
            </w:r>
            <w:r w:rsidR="00915CA2">
              <w:rPr>
                <w:noProof/>
                <w:webHidden/>
              </w:rPr>
              <w:fldChar w:fldCharType="separate"/>
            </w:r>
            <w:r w:rsidR="00915CA2">
              <w:rPr>
                <w:noProof/>
                <w:webHidden/>
              </w:rPr>
              <w:t>22</w:t>
            </w:r>
            <w:r w:rsidR="00915CA2">
              <w:rPr>
                <w:noProof/>
                <w:webHidden/>
              </w:rPr>
              <w:fldChar w:fldCharType="end"/>
            </w:r>
          </w:hyperlink>
        </w:p>
        <w:p w14:paraId="59C17631"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50" w:history="1">
            <w:r w:rsidR="00915CA2" w:rsidRPr="002E11C9">
              <w:rPr>
                <w:rStyle w:val="Hyperlink"/>
                <w:rFonts w:ascii="NPSRawlinsonOT" w:hAnsi="NPSRawlinsonOT"/>
                <w:noProof/>
              </w:rPr>
              <w:t>2.5</w:t>
            </w:r>
            <w:r w:rsidR="00915CA2">
              <w:rPr>
                <w:rFonts w:asciiTheme="minorHAnsi" w:eastAsiaTheme="minorEastAsia" w:hAnsiTheme="minorHAnsi"/>
                <w:noProof/>
                <w:sz w:val="22"/>
                <w:szCs w:val="22"/>
              </w:rPr>
              <w:tab/>
            </w:r>
            <w:r w:rsidR="00915CA2" w:rsidRPr="002E11C9">
              <w:rPr>
                <w:rStyle w:val="Hyperlink"/>
                <w:noProof/>
              </w:rPr>
              <w:t>LSI Value Estimates</w:t>
            </w:r>
            <w:r w:rsidR="00915CA2">
              <w:rPr>
                <w:noProof/>
                <w:webHidden/>
              </w:rPr>
              <w:tab/>
            </w:r>
            <w:r w:rsidR="00915CA2">
              <w:rPr>
                <w:noProof/>
                <w:webHidden/>
              </w:rPr>
              <w:fldChar w:fldCharType="begin"/>
            </w:r>
            <w:r w:rsidR="00915CA2">
              <w:rPr>
                <w:noProof/>
                <w:webHidden/>
              </w:rPr>
              <w:instrText xml:space="preserve"> PAGEREF _Toc509393350 \h </w:instrText>
            </w:r>
            <w:r w:rsidR="00915CA2">
              <w:rPr>
                <w:noProof/>
                <w:webHidden/>
              </w:rPr>
            </w:r>
            <w:r w:rsidR="00915CA2">
              <w:rPr>
                <w:noProof/>
                <w:webHidden/>
              </w:rPr>
              <w:fldChar w:fldCharType="separate"/>
            </w:r>
            <w:r w:rsidR="00915CA2">
              <w:rPr>
                <w:noProof/>
                <w:webHidden/>
              </w:rPr>
              <w:t>22</w:t>
            </w:r>
            <w:r w:rsidR="00915CA2">
              <w:rPr>
                <w:noProof/>
                <w:webHidden/>
              </w:rPr>
              <w:fldChar w:fldCharType="end"/>
            </w:r>
          </w:hyperlink>
        </w:p>
        <w:p w14:paraId="6DE009A5" w14:textId="77777777" w:rsidR="00915CA2" w:rsidRDefault="002D0FE0">
          <w:pPr>
            <w:pStyle w:val="TOC3"/>
            <w:rPr>
              <w:rFonts w:eastAsiaTheme="minorEastAsia"/>
              <w:i w:val="0"/>
              <w:iCs w:val="0"/>
              <w:noProof/>
              <w:sz w:val="22"/>
              <w:szCs w:val="22"/>
            </w:rPr>
          </w:pPr>
          <w:hyperlink w:anchor="_Toc509393351" w:history="1">
            <w:r w:rsidR="00915CA2" w:rsidRPr="002E11C9">
              <w:rPr>
                <w:rStyle w:val="Hyperlink"/>
                <w:rFonts w:ascii="NPSRawlinson" w:hAnsi="NPSRawlinson"/>
                <w:noProof/>
              </w:rPr>
              <w:t>2.5.1</w:t>
            </w:r>
            <w:r w:rsidR="00915CA2">
              <w:rPr>
                <w:rFonts w:eastAsiaTheme="minorEastAsia"/>
                <w:i w:val="0"/>
                <w:iCs w:val="0"/>
                <w:noProof/>
                <w:sz w:val="22"/>
                <w:szCs w:val="22"/>
              </w:rPr>
              <w:tab/>
            </w:r>
            <w:r w:rsidR="00915CA2" w:rsidRPr="002E11C9">
              <w:rPr>
                <w:rStyle w:val="Hyperlink"/>
                <w:rFonts w:ascii="NPSRawlinsonOT" w:hAnsi="NPSRawlinsonOT"/>
                <w:noProof/>
              </w:rPr>
              <w:t>LSI Estimates for Prospectus and Negotiation Purposes</w:t>
            </w:r>
            <w:r w:rsidR="00915CA2">
              <w:rPr>
                <w:noProof/>
                <w:webHidden/>
              </w:rPr>
              <w:tab/>
            </w:r>
            <w:r w:rsidR="00915CA2">
              <w:rPr>
                <w:noProof/>
                <w:webHidden/>
              </w:rPr>
              <w:fldChar w:fldCharType="begin"/>
            </w:r>
            <w:r w:rsidR="00915CA2">
              <w:rPr>
                <w:noProof/>
                <w:webHidden/>
              </w:rPr>
              <w:instrText xml:space="preserve"> PAGEREF _Toc509393351 \h </w:instrText>
            </w:r>
            <w:r w:rsidR="00915CA2">
              <w:rPr>
                <w:noProof/>
                <w:webHidden/>
              </w:rPr>
            </w:r>
            <w:r w:rsidR="00915CA2">
              <w:rPr>
                <w:noProof/>
                <w:webHidden/>
              </w:rPr>
              <w:fldChar w:fldCharType="separate"/>
            </w:r>
            <w:r w:rsidR="00915CA2">
              <w:rPr>
                <w:noProof/>
                <w:webHidden/>
              </w:rPr>
              <w:t>23</w:t>
            </w:r>
            <w:r w:rsidR="00915CA2">
              <w:rPr>
                <w:noProof/>
                <w:webHidden/>
              </w:rPr>
              <w:fldChar w:fldCharType="end"/>
            </w:r>
          </w:hyperlink>
        </w:p>
        <w:p w14:paraId="46DEF999"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52" w:history="1">
            <w:r w:rsidR="00915CA2" w:rsidRPr="002E11C9">
              <w:rPr>
                <w:rStyle w:val="Hyperlink"/>
                <w:rFonts w:ascii="NPSRawlinsonOT" w:hAnsi="NPSRawlinsonOT"/>
                <w:noProof/>
              </w:rPr>
              <w:t>2.6</w:t>
            </w:r>
            <w:r w:rsidR="00915CA2">
              <w:rPr>
                <w:rFonts w:asciiTheme="minorHAnsi" w:eastAsiaTheme="minorEastAsia" w:hAnsiTheme="minorHAnsi"/>
                <w:noProof/>
                <w:sz w:val="22"/>
                <w:szCs w:val="22"/>
              </w:rPr>
              <w:tab/>
            </w:r>
            <w:r w:rsidR="00915CA2" w:rsidRPr="002E11C9">
              <w:rPr>
                <w:rStyle w:val="Hyperlink"/>
                <w:noProof/>
              </w:rPr>
              <w:t>LSI Negotiations</w:t>
            </w:r>
            <w:r w:rsidR="00915CA2">
              <w:rPr>
                <w:noProof/>
                <w:webHidden/>
              </w:rPr>
              <w:tab/>
            </w:r>
            <w:r w:rsidR="00915CA2">
              <w:rPr>
                <w:noProof/>
                <w:webHidden/>
              </w:rPr>
              <w:fldChar w:fldCharType="begin"/>
            </w:r>
            <w:r w:rsidR="00915CA2">
              <w:rPr>
                <w:noProof/>
                <w:webHidden/>
              </w:rPr>
              <w:instrText xml:space="preserve"> PAGEREF _Toc509393352 \h </w:instrText>
            </w:r>
            <w:r w:rsidR="00915CA2">
              <w:rPr>
                <w:noProof/>
                <w:webHidden/>
              </w:rPr>
            </w:r>
            <w:r w:rsidR="00915CA2">
              <w:rPr>
                <w:noProof/>
                <w:webHidden/>
              </w:rPr>
              <w:fldChar w:fldCharType="separate"/>
            </w:r>
            <w:r w:rsidR="00915CA2">
              <w:rPr>
                <w:noProof/>
                <w:webHidden/>
              </w:rPr>
              <w:t>23</w:t>
            </w:r>
            <w:r w:rsidR="00915CA2">
              <w:rPr>
                <w:noProof/>
                <w:webHidden/>
              </w:rPr>
              <w:fldChar w:fldCharType="end"/>
            </w:r>
          </w:hyperlink>
        </w:p>
        <w:p w14:paraId="731A49C1" w14:textId="77777777" w:rsidR="00915CA2" w:rsidRDefault="002D0FE0">
          <w:pPr>
            <w:pStyle w:val="TOC3"/>
            <w:rPr>
              <w:rFonts w:eastAsiaTheme="minorEastAsia"/>
              <w:i w:val="0"/>
              <w:iCs w:val="0"/>
              <w:noProof/>
              <w:sz w:val="22"/>
              <w:szCs w:val="22"/>
            </w:rPr>
          </w:pPr>
          <w:hyperlink w:anchor="_Toc509393353" w:history="1">
            <w:r w:rsidR="00915CA2" w:rsidRPr="002E11C9">
              <w:rPr>
                <w:rStyle w:val="Hyperlink"/>
                <w:rFonts w:ascii="NPSRawlinson" w:hAnsi="NPSRawlinson"/>
                <w:noProof/>
              </w:rPr>
              <w:t>2.6.1</w:t>
            </w:r>
            <w:r w:rsidR="00915CA2">
              <w:rPr>
                <w:rFonts w:eastAsiaTheme="minorEastAsia"/>
                <w:i w:val="0"/>
                <w:iCs w:val="0"/>
                <w:noProof/>
                <w:sz w:val="22"/>
                <w:szCs w:val="22"/>
              </w:rPr>
              <w:tab/>
            </w:r>
            <w:r w:rsidR="00915CA2" w:rsidRPr="002E11C9">
              <w:rPr>
                <w:rStyle w:val="Hyperlink"/>
                <w:rFonts w:ascii="NPSRawlinsonOT" w:hAnsi="NPSRawlinsonOT"/>
                <w:noProof/>
              </w:rPr>
              <w:t>Proposed LSI Negotiation Value</w:t>
            </w:r>
            <w:r w:rsidR="00915CA2">
              <w:rPr>
                <w:noProof/>
                <w:webHidden/>
              </w:rPr>
              <w:tab/>
            </w:r>
            <w:r w:rsidR="00915CA2">
              <w:rPr>
                <w:noProof/>
                <w:webHidden/>
              </w:rPr>
              <w:fldChar w:fldCharType="begin"/>
            </w:r>
            <w:r w:rsidR="00915CA2">
              <w:rPr>
                <w:noProof/>
                <w:webHidden/>
              </w:rPr>
              <w:instrText xml:space="preserve"> PAGEREF _Toc509393353 \h </w:instrText>
            </w:r>
            <w:r w:rsidR="00915CA2">
              <w:rPr>
                <w:noProof/>
                <w:webHidden/>
              </w:rPr>
            </w:r>
            <w:r w:rsidR="00915CA2">
              <w:rPr>
                <w:noProof/>
                <w:webHidden/>
              </w:rPr>
              <w:fldChar w:fldCharType="separate"/>
            </w:r>
            <w:r w:rsidR="00915CA2">
              <w:rPr>
                <w:noProof/>
                <w:webHidden/>
              </w:rPr>
              <w:t>23</w:t>
            </w:r>
            <w:r w:rsidR="00915CA2">
              <w:rPr>
                <w:noProof/>
                <w:webHidden/>
              </w:rPr>
              <w:fldChar w:fldCharType="end"/>
            </w:r>
          </w:hyperlink>
        </w:p>
        <w:p w14:paraId="528C75E3"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54" w:history="1">
            <w:r w:rsidR="00915CA2" w:rsidRPr="002E11C9">
              <w:rPr>
                <w:rStyle w:val="Hyperlink"/>
                <w:rFonts w:ascii="NPSRawlinsonOT" w:hAnsi="NPSRawlinsonOT"/>
                <w:noProof/>
              </w:rPr>
              <w:t>2.7</w:t>
            </w:r>
            <w:r w:rsidR="00915CA2">
              <w:rPr>
                <w:rFonts w:asciiTheme="minorHAnsi" w:eastAsiaTheme="minorEastAsia" w:hAnsiTheme="minorHAnsi"/>
                <w:noProof/>
                <w:sz w:val="22"/>
                <w:szCs w:val="22"/>
              </w:rPr>
              <w:tab/>
            </w:r>
            <w:r w:rsidR="00915CA2" w:rsidRPr="002E11C9">
              <w:rPr>
                <w:rStyle w:val="Hyperlink"/>
                <w:noProof/>
              </w:rPr>
              <w:t>LSI Arbitrations</w:t>
            </w:r>
            <w:r w:rsidR="00915CA2">
              <w:rPr>
                <w:noProof/>
                <w:webHidden/>
              </w:rPr>
              <w:tab/>
            </w:r>
            <w:r w:rsidR="00915CA2">
              <w:rPr>
                <w:noProof/>
                <w:webHidden/>
              </w:rPr>
              <w:fldChar w:fldCharType="begin"/>
            </w:r>
            <w:r w:rsidR="00915CA2">
              <w:rPr>
                <w:noProof/>
                <w:webHidden/>
              </w:rPr>
              <w:instrText xml:space="preserve"> PAGEREF _Toc509393354 \h </w:instrText>
            </w:r>
            <w:r w:rsidR="00915CA2">
              <w:rPr>
                <w:noProof/>
                <w:webHidden/>
              </w:rPr>
            </w:r>
            <w:r w:rsidR="00915CA2">
              <w:rPr>
                <w:noProof/>
                <w:webHidden/>
              </w:rPr>
              <w:fldChar w:fldCharType="separate"/>
            </w:r>
            <w:r w:rsidR="00915CA2">
              <w:rPr>
                <w:noProof/>
                <w:webHidden/>
              </w:rPr>
              <w:t>24</w:t>
            </w:r>
            <w:r w:rsidR="00915CA2">
              <w:rPr>
                <w:noProof/>
                <w:webHidden/>
              </w:rPr>
              <w:fldChar w:fldCharType="end"/>
            </w:r>
          </w:hyperlink>
        </w:p>
        <w:p w14:paraId="71935A35" w14:textId="77777777" w:rsidR="00915CA2" w:rsidRDefault="002D0FE0">
          <w:pPr>
            <w:pStyle w:val="TOC3"/>
            <w:rPr>
              <w:rFonts w:eastAsiaTheme="minorEastAsia"/>
              <w:i w:val="0"/>
              <w:iCs w:val="0"/>
              <w:noProof/>
              <w:sz w:val="22"/>
              <w:szCs w:val="22"/>
            </w:rPr>
          </w:pPr>
          <w:hyperlink w:anchor="_Toc509393355" w:history="1">
            <w:r w:rsidR="00915CA2" w:rsidRPr="002E11C9">
              <w:rPr>
                <w:rStyle w:val="Hyperlink"/>
                <w:rFonts w:ascii="NPSRawlinson" w:hAnsi="NPSRawlinson"/>
                <w:noProof/>
              </w:rPr>
              <w:t>2.7.1</w:t>
            </w:r>
            <w:r w:rsidR="00915CA2">
              <w:rPr>
                <w:rFonts w:eastAsiaTheme="minorEastAsia"/>
                <w:i w:val="0"/>
                <w:iCs w:val="0"/>
                <w:noProof/>
                <w:sz w:val="22"/>
                <w:szCs w:val="22"/>
              </w:rPr>
              <w:tab/>
            </w:r>
            <w:r w:rsidR="00915CA2" w:rsidRPr="002E11C9">
              <w:rPr>
                <w:rStyle w:val="Hyperlink"/>
                <w:rFonts w:ascii="NPSRawlinsonOT" w:hAnsi="NPSRawlinsonOT"/>
                <w:noProof/>
              </w:rPr>
              <w:t>LSI Arbitration Approvals</w:t>
            </w:r>
            <w:r w:rsidR="00915CA2">
              <w:rPr>
                <w:noProof/>
                <w:webHidden/>
              </w:rPr>
              <w:tab/>
            </w:r>
            <w:r w:rsidR="00915CA2">
              <w:rPr>
                <w:noProof/>
                <w:webHidden/>
              </w:rPr>
              <w:fldChar w:fldCharType="begin"/>
            </w:r>
            <w:r w:rsidR="00915CA2">
              <w:rPr>
                <w:noProof/>
                <w:webHidden/>
              </w:rPr>
              <w:instrText xml:space="preserve"> PAGEREF _Toc509393355 \h </w:instrText>
            </w:r>
            <w:r w:rsidR="00915CA2">
              <w:rPr>
                <w:noProof/>
                <w:webHidden/>
              </w:rPr>
            </w:r>
            <w:r w:rsidR="00915CA2">
              <w:rPr>
                <w:noProof/>
                <w:webHidden/>
              </w:rPr>
              <w:fldChar w:fldCharType="separate"/>
            </w:r>
            <w:r w:rsidR="00915CA2">
              <w:rPr>
                <w:noProof/>
                <w:webHidden/>
              </w:rPr>
              <w:t>24</w:t>
            </w:r>
            <w:r w:rsidR="00915CA2">
              <w:rPr>
                <w:noProof/>
                <w:webHidden/>
              </w:rPr>
              <w:fldChar w:fldCharType="end"/>
            </w:r>
          </w:hyperlink>
        </w:p>
        <w:p w14:paraId="3CF88DCD"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56" w:history="1">
            <w:r w:rsidR="00915CA2" w:rsidRPr="002E11C9">
              <w:rPr>
                <w:rStyle w:val="Hyperlink"/>
                <w:rFonts w:ascii="NPSRawlinsonOT" w:hAnsi="NPSRawlinsonOT"/>
                <w:noProof/>
              </w:rPr>
              <w:t>2.8</w:t>
            </w:r>
            <w:r w:rsidR="00915CA2">
              <w:rPr>
                <w:rFonts w:asciiTheme="minorHAnsi" w:eastAsiaTheme="minorEastAsia" w:hAnsiTheme="minorHAnsi"/>
                <w:noProof/>
                <w:sz w:val="22"/>
                <w:szCs w:val="22"/>
              </w:rPr>
              <w:tab/>
            </w:r>
            <w:r w:rsidR="00915CA2" w:rsidRPr="002E11C9">
              <w:rPr>
                <w:rStyle w:val="Hyperlink"/>
                <w:noProof/>
              </w:rPr>
              <w:t>LSI Waivers</w:t>
            </w:r>
            <w:r w:rsidR="00915CA2">
              <w:rPr>
                <w:noProof/>
                <w:webHidden/>
              </w:rPr>
              <w:tab/>
            </w:r>
            <w:r w:rsidR="00915CA2">
              <w:rPr>
                <w:noProof/>
                <w:webHidden/>
              </w:rPr>
              <w:fldChar w:fldCharType="begin"/>
            </w:r>
            <w:r w:rsidR="00915CA2">
              <w:rPr>
                <w:noProof/>
                <w:webHidden/>
              </w:rPr>
              <w:instrText xml:space="preserve"> PAGEREF _Toc509393356 \h </w:instrText>
            </w:r>
            <w:r w:rsidR="00915CA2">
              <w:rPr>
                <w:noProof/>
                <w:webHidden/>
              </w:rPr>
            </w:r>
            <w:r w:rsidR="00915CA2">
              <w:rPr>
                <w:noProof/>
                <w:webHidden/>
              </w:rPr>
              <w:fldChar w:fldCharType="separate"/>
            </w:r>
            <w:r w:rsidR="00915CA2">
              <w:rPr>
                <w:noProof/>
                <w:webHidden/>
              </w:rPr>
              <w:t>24</w:t>
            </w:r>
            <w:r w:rsidR="00915CA2">
              <w:rPr>
                <w:noProof/>
                <w:webHidden/>
              </w:rPr>
              <w:fldChar w:fldCharType="end"/>
            </w:r>
          </w:hyperlink>
        </w:p>
        <w:p w14:paraId="2664D68E" w14:textId="77777777" w:rsidR="00915CA2" w:rsidRDefault="002D0FE0">
          <w:pPr>
            <w:pStyle w:val="TOC2"/>
            <w:tabs>
              <w:tab w:val="left" w:pos="800"/>
              <w:tab w:val="right" w:leader="dot" w:pos="8990"/>
            </w:tabs>
            <w:rPr>
              <w:rFonts w:asciiTheme="minorHAnsi" w:eastAsiaTheme="minorEastAsia" w:hAnsiTheme="minorHAnsi"/>
              <w:noProof/>
              <w:sz w:val="22"/>
              <w:szCs w:val="22"/>
            </w:rPr>
          </w:pPr>
          <w:hyperlink w:anchor="_Toc509393357" w:history="1">
            <w:r w:rsidR="00915CA2" w:rsidRPr="002E11C9">
              <w:rPr>
                <w:rStyle w:val="Hyperlink"/>
                <w:rFonts w:ascii="NPSRawlinsonOT" w:hAnsi="NPSRawlinsonOT"/>
                <w:noProof/>
              </w:rPr>
              <w:t>2.9</w:t>
            </w:r>
            <w:r w:rsidR="00915CA2">
              <w:rPr>
                <w:rFonts w:asciiTheme="minorHAnsi" w:eastAsiaTheme="minorEastAsia" w:hAnsiTheme="minorHAnsi"/>
                <w:noProof/>
                <w:sz w:val="22"/>
                <w:szCs w:val="22"/>
              </w:rPr>
              <w:tab/>
            </w:r>
            <w:r w:rsidR="00915CA2" w:rsidRPr="002E11C9">
              <w:rPr>
                <w:rStyle w:val="Hyperlink"/>
                <w:noProof/>
              </w:rPr>
              <w:t>LSI Compensation</w:t>
            </w:r>
            <w:r w:rsidR="00915CA2">
              <w:rPr>
                <w:noProof/>
                <w:webHidden/>
              </w:rPr>
              <w:tab/>
            </w:r>
            <w:r w:rsidR="00915CA2">
              <w:rPr>
                <w:noProof/>
                <w:webHidden/>
              </w:rPr>
              <w:fldChar w:fldCharType="begin"/>
            </w:r>
            <w:r w:rsidR="00915CA2">
              <w:rPr>
                <w:noProof/>
                <w:webHidden/>
              </w:rPr>
              <w:instrText xml:space="preserve"> PAGEREF _Toc509393357 \h </w:instrText>
            </w:r>
            <w:r w:rsidR="00915CA2">
              <w:rPr>
                <w:noProof/>
                <w:webHidden/>
              </w:rPr>
            </w:r>
            <w:r w:rsidR="00915CA2">
              <w:rPr>
                <w:noProof/>
                <w:webHidden/>
              </w:rPr>
              <w:fldChar w:fldCharType="separate"/>
            </w:r>
            <w:r w:rsidR="00915CA2">
              <w:rPr>
                <w:noProof/>
                <w:webHidden/>
              </w:rPr>
              <w:t>25</w:t>
            </w:r>
            <w:r w:rsidR="00915CA2">
              <w:rPr>
                <w:noProof/>
                <w:webHidden/>
              </w:rPr>
              <w:fldChar w:fldCharType="end"/>
            </w:r>
          </w:hyperlink>
        </w:p>
        <w:p w14:paraId="0587BA57" w14:textId="77777777" w:rsidR="00915CA2" w:rsidRDefault="002D0FE0">
          <w:pPr>
            <w:pStyle w:val="TOC3"/>
            <w:rPr>
              <w:rFonts w:eastAsiaTheme="minorEastAsia"/>
              <w:i w:val="0"/>
              <w:iCs w:val="0"/>
              <w:noProof/>
              <w:sz w:val="22"/>
              <w:szCs w:val="22"/>
            </w:rPr>
          </w:pPr>
          <w:hyperlink w:anchor="_Toc509393358" w:history="1">
            <w:r w:rsidR="00915CA2" w:rsidRPr="002E11C9">
              <w:rPr>
                <w:rStyle w:val="Hyperlink"/>
                <w:rFonts w:ascii="NPSRawlinson" w:hAnsi="NPSRawlinson"/>
                <w:noProof/>
              </w:rPr>
              <w:t>2.9.1</w:t>
            </w:r>
            <w:r w:rsidR="00915CA2">
              <w:rPr>
                <w:rFonts w:eastAsiaTheme="minorEastAsia"/>
                <w:i w:val="0"/>
                <w:iCs w:val="0"/>
                <w:noProof/>
                <w:sz w:val="22"/>
                <w:szCs w:val="22"/>
              </w:rPr>
              <w:tab/>
            </w:r>
            <w:r w:rsidR="00915CA2" w:rsidRPr="002E11C9">
              <w:rPr>
                <w:rStyle w:val="Hyperlink"/>
                <w:rFonts w:ascii="NPSRawlinsonOT" w:hAnsi="NPSRawlinsonOT"/>
                <w:noProof/>
              </w:rPr>
              <w:t>Partial or Full Compensation for LSI Value</w:t>
            </w:r>
            <w:r w:rsidR="00915CA2">
              <w:rPr>
                <w:noProof/>
                <w:webHidden/>
              </w:rPr>
              <w:tab/>
            </w:r>
            <w:r w:rsidR="00915CA2">
              <w:rPr>
                <w:noProof/>
                <w:webHidden/>
              </w:rPr>
              <w:fldChar w:fldCharType="begin"/>
            </w:r>
            <w:r w:rsidR="00915CA2">
              <w:rPr>
                <w:noProof/>
                <w:webHidden/>
              </w:rPr>
              <w:instrText xml:space="preserve"> PAGEREF _Toc509393358 \h </w:instrText>
            </w:r>
            <w:r w:rsidR="00915CA2">
              <w:rPr>
                <w:noProof/>
                <w:webHidden/>
              </w:rPr>
            </w:r>
            <w:r w:rsidR="00915CA2">
              <w:rPr>
                <w:noProof/>
                <w:webHidden/>
              </w:rPr>
              <w:fldChar w:fldCharType="separate"/>
            </w:r>
            <w:r w:rsidR="00915CA2">
              <w:rPr>
                <w:noProof/>
                <w:webHidden/>
              </w:rPr>
              <w:t>25</w:t>
            </w:r>
            <w:r w:rsidR="00915CA2">
              <w:rPr>
                <w:noProof/>
                <w:webHidden/>
              </w:rPr>
              <w:fldChar w:fldCharType="end"/>
            </w:r>
          </w:hyperlink>
        </w:p>
        <w:p w14:paraId="43044A49" w14:textId="77777777" w:rsidR="00915CA2" w:rsidRDefault="002D0FE0">
          <w:pPr>
            <w:pStyle w:val="TOC3"/>
            <w:rPr>
              <w:rFonts w:eastAsiaTheme="minorEastAsia"/>
              <w:i w:val="0"/>
              <w:iCs w:val="0"/>
              <w:noProof/>
              <w:sz w:val="22"/>
              <w:szCs w:val="22"/>
            </w:rPr>
          </w:pPr>
          <w:hyperlink w:anchor="_Toc509393359" w:history="1">
            <w:r w:rsidR="00915CA2" w:rsidRPr="002E11C9">
              <w:rPr>
                <w:rStyle w:val="Hyperlink"/>
                <w:rFonts w:ascii="NPSRawlinson" w:hAnsi="NPSRawlinson"/>
                <w:noProof/>
              </w:rPr>
              <w:t>2.9.2</w:t>
            </w:r>
            <w:r w:rsidR="00915CA2">
              <w:rPr>
                <w:rFonts w:eastAsiaTheme="minorEastAsia"/>
                <w:i w:val="0"/>
                <w:iCs w:val="0"/>
                <w:noProof/>
                <w:sz w:val="22"/>
                <w:szCs w:val="22"/>
              </w:rPr>
              <w:tab/>
            </w:r>
            <w:r w:rsidR="00915CA2" w:rsidRPr="002E11C9">
              <w:rPr>
                <w:rStyle w:val="Hyperlink"/>
                <w:rFonts w:ascii="NPSRawlinsonOT" w:hAnsi="NPSRawlinsonOT"/>
                <w:noProof/>
              </w:rPr>
              <w:t>Prior LSI Contract to a New LSI Contract</w:t>
            </w:r>
            <w:r w:rsidR="00915CA2">
              <w:rPr>
                <w:noProof/>
                <w:webHidden/>
              </w:rPr>
              <w:tab/>
            </w:r>
            <w:r w:rsidR="00915CA2">
              <w:rPr>
                <w:noProof/>
                <w:webHidden/>
              </w:rPr>
              <w:fldChar w:fldCharType="begin"/>
            </w:r>
            <w:r w:rsidR="00915CA2">
              <w:rPr>
                <w:noProof/>
                <w:webHidden/>
              </w:rPr>
              <w:instrText xml:space="preserve"> PAGEREF _Toc509393359 \h </w:instrText>
            </w:r>
            <w:r w:rsidR="00915CA2">
              <w:rPr>
                <w:noProof/>
                <w:webHidden/>
              </w:rPr>
            </w:r>
            <w:r w:rsidR="00915CA2">
              <w:rPr>
                <w:noProof/>
                <w:webHidden/>
              </w:rPr>
              <w:fldChar w:fldCharType="separate"/>
            </w:r>
            <w:r w:rsidR="00915CA2">
              <w:rPr>
                <w:noProof/>
                <w:webHidden/>
              </w:rPr>
              <w:t>25</w:t>
            </w:r>
            <w:r w:rsidR="00915CA2">
              <w:rPr>
                <w:noProof/>
                <w:webHidden/>
              </w:rPr>
              <w:fldChar w:fldCharType="end"/>
            </w:r>
          </w:hyperlink>
        </w:p>
        <w:p w14:paraId="16A2B295" w14:textId="77777777" w:rsidR="00915CA2" w:rsidRDefault="002D0FE0">
          <w:pPr>
            <w:pStyle w:val="TOC3"/>
            <w:rPr>
              <w:rFonts w:eastAsiaTheme="minorEastAsia"/>
              <w:i w:val="0"/>
              <w:iCs w:val="0"/>
              <w:noProof/>
              <w:sz w:val="22"/>
              <w:szCs w:val="22"/>
            </w:rPr>
          </w:pPr>
          <w:hyperlink w:anchor="_Toc509393360" w:history="1">
            <w:r w:rsidR="00915CA2" w:rsidRPr="002E11C9">
              <w:rPr>
                <w:rStyle w:val="Hyperlink"/>
                <w:rFonts w:ascii="NPSRawlinson" w:hAnsi="NPSRawlinson"/>
                <w:noProof/>
              </w:rPr>
              <w:t>2.9.3</w:t>
            </w:r>
            <w:r w:rsidR="00915CA2">
              <w:rPr>
                <w:rFonts w:eastAsiaTheme="minorEastAsia"/>
                <w:i w:val="0"/>
                <w:iCs w:val="0"/>
                <w:noProof/>
                <w:sz w:val="22"/>
                <w:szCs w:val="22"/>
              </w:rPr>
              <w:tab/>
            </w:r>
            <w:r w:rsidR="00915CA2" w:rsidRPr="002E11C9">
              <w:rPr>
                <w:rStyle w:val="Hyperlink"/>
                <w:rFonts w:ascii="NPSRawlinsonOT" w:hAnsi="NPSRawlinsonOT"/>
                <w:noProof/>
              </w:rPr>
              <w:t>Prior PI Contract to an LSI Contract</w:t>
            </w:r>
            <w:r w:rsidR="00915CA2">
              <w:rPr>
                <w:noProof/>
                <w:webHidden/>
              </w:rPr>
              <w:tab/>
            </w:r>
            <w:r w:rsidR="00915CA2">
              <w:rPr>
                <w:noProof/>
                <w:webHidden/>
              </w:rPr>
              <w:fldChar w:fldCharType="begin"/>
            </w:r>
            <w:r w:rsidR="00915CA2">
              <w:rPr>
                <w:noProof/>
                <w:webHidden/>
              </w:rPr>
              <w:instrText xml:space="preserve"> PAGEREF _Toc509393360 \h </w:instrText>
            </w:r>
            <w:r w:rsidR="00915CA2">
              <w:rPr>
                <w:noProof/>
                <w:webHidden/>
              </w:rPr>
            </w:r>
            <w:r w:rsidR="00915CA2">
              <w:rPr>
                <w:noProof/>
                <w:webHidden/>
              </w:rPr>
              <w:fldChar w:fldCharType="separate"/>
            </w:r>
            <w:r w:rsidR="00915CA2">
              <w:rPr>
                <w:noProof/>
                <w:webHidden/>
              </w:rPr>
              <w:t>25</w:t>
            </w:r>
            <w:r w:rsidR="00915CA2">
              <w:rPr>
                <w:noProof/>
                <w:webHidden/>
              </w:rPr>
              <w:fldChar w:fldCharType="end"/>
            </w:r>
          </w:hyperlink>
        </w:p>
        <w:p w14:paraId="7AA9AC5B" w14:textId="77777777" w:rsidR="00915CA2" w:rsidRDefault="002D0FE0">
          <w:pPr>
            <w:pStyle w:val="TOC1"/>
            <w:rPr>
              <w:rFonts w:asciiTheme="minorHAnsi" w:eastAsiaTheme="minorEastAsia" w:hAnsiTheme="minorHAnsi" w:cstheme="minorBidi"/>
              <w:bCs w:val="0"/>
              <w:sz w:val="22"/>
              <w:szCs w:val="22"/>
            </w:rPr>
          </w:pPr>
          <w:hyperlink w:anchor="_Toc509393361" w:history="1">
            <w:r w:rsidR="00915CA2" w:rsidRPr="002E11C9">
              <w:rPr>
                <w:rStyle w:val="Hyperlink"/>
                <w:rFonts w:ascii="NPSRawlinsonOT" w:hAnsi="NPSRawlinsonOT"/>
              </w:rPr>
              <w:t>Chapter 3:</w:t>
            </w:r>
            <w:r w:rsidR="00915CA2">
              <w:rPr>
                <w:rFonts w:asciiTheme="minorHAnsi" w:eastAsiaTheme="minorEastAsia" w:hAnsiTheme="minorHAnsi" w:cstheme="minorBidi"/>
                <w:bCs w:val="0"/>
                <w:sz w:val="22"/>
                <w:szCs w:val="22"/>
              </w:rPr>
              <w:tab/>
            </w:r>
            <w:r w:rsidR="00915CA2" w:rsidRPr="002E11C9">
              <w:rPr>
                <w:rStyle w:val="Hyperlink"/>
                <w:rFonts w:ascii="NPSRawlinsonOT" w:hAnsi="NPSRawlinsonOT"/>
              </w:rPr>
              <w:t>Glossary of Terms</w:t>
            </w:r>
            <w:r w:rsidR="00915CA2">
              <w:rPr>
                <w:webHidden/>
              </w:rPr>
              <w:tab/>
            </w:r>
            <w:r w:rsidR="00915CA2">
              <w:rPr>
                <w:webHidden/>
              </w:rPr>
              <w:fldChar w:fldCharType="begin"/>
            </w:r>
            <w:r w:rsidR="00915CA2">
              <w:rPr>
                <w:webHidden/>
              </w:rPr>
              <w:instrText xml:space="preserve"> PAGEREF _Toc509393361 \h </w:instrText>
            </w:r>
            <w:r w:rsidR="00915CA2">
              <w:rPr>
                <w:webHidden/>
              </w:rPr>
            </w:r>
            <w:r w:rsidR="00915CA2">
              <w:rPr>
                <w:webHidden/>
              </w:rPr>
              <w:fldChar w:fldCharType="separate"/>
            </w:r>
            <w:r w:rsidR="00915CA2">
              <w:rPr>
                <w:webHidden/>
              </w:rPr>
              <w:t>26</w:t>
            </w:r>
            <w:r w:rsidR="00915CA2">
              <w:rPr>
                <w:webHidden/>
              </w:rPr>
              <w:fldChar w:fldCharType="end"/>
            </w:r>
          </w:hyperlink>
        </w:p>
        <w:p w14:paraId="2FAFC247" w14:textId="1735D6F5" w:rsidR="00CA6129" w:rsidRDefault="00CA6129">
          <w:r w:rsidRPr="007710E5">
            <w:rPr>
              <w:rFonts w:ascii="NPSRawlinsonOT" w:hAnsi="NPSRawlinsonOT"/>
              <w:b/>
              <w:bCs/>
              <w:noProof/>
            </w:rPr>
            <w:fldChar w:fldCharType="end"/>
          </w:r>
        </w:p>
      </w:sdtContent>
    </w:sdt>
    <w:p w14:paraId="7FB26D1F" w14:textId="1C3E0F17" w:rsidR="00D52497" w:rsidRPr="00E67BAC" w:rsidRDefault="00D52497" w:rsidP="005A6186">
      <w:pPr>
        <w:pStyle w:val="Heading1"/>
        <w:ind w:left="2880" w:hanging="2880"/>
        <w:rPr>
          <w:rFonts w:ascii="NPSRawlinsonOT" w:hAnsi="NPSRawlinsonOT"/>
        </w:rPr>
      </w:pPr>
      <w:bookmarkStart w:id="2" w:name="_Toc482607875"/>
      <w:bookmarkStart w:id="3" w:name="_Toc509393315"/>
      <w:bookmarkEnd w:id="1"/>
      <w:r w:rsidRPr="00E67BAC">
        <w:rPr>
          <w:rFonts w:ascii="NPSRawlinsonOT" w:hAnsi="NPSRawlinsonOT"/>
        </w:rPr>
        <w:lastRenderedPageBreak/>
        <w:t>Concession Facilities Management</w:t>
      </w:r>
      <w:bookmarkEnd w:id="2"/>
      <w:bookmarkEnd w:id="3"/>
    </w:p>
    <w:p w14:paraId="3E5E587D" w14:textId="5EFFAD8A" w:rsidR="00F41D20" w:rsidRPr="008B3892" w:rsidRDefault="0037623D" w:rsidP="005A6186">
      <w:pPr>
        <w:pStyle w:val="Heading2"/>
        <w:ind w:left="720" w:hanging="720"/>
        <w:rPr>
          <w:rFonts w:ascii="NPSRawlinsonOT" w:hAnsi="NPSRawlinsonOT"/>
        </w:rPr>
      </w:pPr>
      <w:bookmarkStart w:id="4" w:name="_Toc509393316"/>
      <w:bookmarkStart w:id="5" w:name="_Toc426611688"/>
      <w:bookmarkStart w:id="6" w:name="_Toc427327751"/>
      <w:bookmarkStart w:id="7" w:name="_Toc430958388"/>
      <w:bookmarkStart w:id="8" w:name="_Toc461177313"/>
      <w:r w:rsidRPr="008B3892">
        <w:rPr>
          <w:rFonts w:ascii="NPSRawlinsonOT" w:hAnsi="NPSRawlinsonOT"/>
        </w:rPr>
        <w:t>Introduction</w:t>
      </w:r>
      <w:bookmarkEnd w:id="4"/>
    </w:p>
    <w:p w14:paraId="6CB1F06D" w14:textId="0C73FFFF" w:rsidR="0095143F" w:rsidRPr="00D919E7" w:rsidRDefault="0095143F" w:rsidP="0095143F">
      <w:pPr>
        <w:pStyle w:val="Paragraph"/>
        <w:rPr>
          <w:rFonts w:ascii="Frutiger LT Std 45 Light" w:hAnsi="Frutiger LT Std 45 Light"/>
        </w:rPr>
      </w:pPr>
      <w:r w:rsidRPr="00D919E7">
        <w:rPr>
          <w:rFonts w:ascii="Frutiger LT Std 45 Light" w:hAnsi="Frutiger LT Std 45 Light"/>
        </w:rPr>
        <w:t>CS has through concession contracts assigned more than 5,000 federal real property improvements, such as buildings, roads, trails, parking lots, and utilities to concessioners for the purpose of providing visitor services. The U.S. government retains the title to and ownership of all real property improvements assigned to concessioners. Concessioners are responsible for maintaining these real property improvements in accordance with the asset management terms of its concession contract. The term “Concession Facilities” include all areas of land and real property improvements owned by the government that are assigned to or constructed by the concessioner under the concession contract. Real property improvements are the equivalent of assets and will be referenced as assets in this chapter.</w:t>
      </w:r>
    </w:p>
    <w:p w14:paraId="01616429" w14:textId="251D3F40" w:rsidR="0095143F" w:rsidRPr="00D919E7" w:rsidRDefault="0095143F" w:rsidP="0095143F">
      <w:pPr>
        <w:pStyle w:val="Paragraph"/>
        <w:rPr>
          <w:rFonts w:ascii="Frutiger LT Std 45 Light" w:hAnsi="Frutiger LT Std 45 Light"/>
        </w:rPr>
      </w:pPr>
      <w:r w:rsidRPr="00D919E7">
        <w:rPr>
          <w:rFonts w:ascii="Frutiger LT Std 45 Light" w:hAnsi="Frutiger LT Std 45 Light"/>
        </w:rPr>
        <w:t>CS’s asset management business practices must meet the programmatic g</w:t>
      </w:r>
      <w:r w:rsidR="00E82920">
        <w:rPr>
          <w:rFonts w:ascii="Frutiger LT Std 45 Light" w:hAnsi="Frutiger LT Std 45 Light"/>
        </w:rPr>
        <w:t>oals of both the Program and PFMD</w:t>
      </w:r>
      <w:r w:rsidRPr="00D919E7">
        <w:rPr>
          <w:rFonts w:ascii="Frutiger LT Std 45 Light" w:hAnsi="Frutiger LT Std 45 Light"/>
        </w:rPr>
        <w:t xml:space="preserve">. Since PFMD is vested with servicewide asset management and reporting responsibility, the Program aligns its asset management business practices to fit within PFMD’s overall objectives. Parks provide oversight to ensure concessioners are maintaining concession facilities appropriately and in accordance with all laws, regulations, and policies. This includes meeting all expected maintenance requirements and addressing </w:t>
      </w:r>
      <w:r w:rsidR="0017208E">
        <w:rPr>
          <w:rFonts w:ascii="Frutiger LT Std 45 Light" w:hAnsi="Frutiger LT Std 45 Light"/>
        </w:rPr>
        <w:t>DM</w:t>
      </w:r>
      <w:r w:rsidRPr="00D919E7">
        <w:rPr>
          <w:rFonts w:ascii="Frutiger LT Std 45 Light" w:hAnsi="Frutiger LT Std 45 Light"/>
        </w:rPr>
        <w:t xml:space="preserve">. As a result, the overall condition of assets will be sustained or improved. </w:t>
      </w:r>
    </w:p>
    <w:p w14:paraId="62828054" w14:textId="728C2E81" w:rsidR="0095143F" w:rsidRDefault="0095143F" w:rsidP="0095143F">
      <w:pPr>
        <w:pStyle w:val="Paragraph"/>
        <w:rPr>
          <w:rFonts w:ascii="Frutiger LT Std 45 Light" w:hAnsi="Frutiger LT Std 45 Light"/>
        </w:rPr>
      </w:pPr>
      <w:r w:rsidRPr="00D919E7">
        <w:rPr>
          <w:rFonts w:ascii="Frutiger LT Std 45 Light" w:hAnsi="Frutiger LT Std 45 Light"/>
        </w:rPr>
        <w:t>Successful communication between the park and concessioner is crucial, and relies on a clear and well documented understanding of the various terms and conditions under which the concessioner must operate and provide visitor services. In addition, the interdisciplinary nature of asset management merits close collaboration and cooperation with wider NPS program areas, representatives of which can provide the expertise and experience needed to accomplish servicewide programmatic goals and objectives in areas such as facility maintenance</w:t>
      </w:r>
      <w:r w:rsidR="00C977BB">
        <w:rPr>
          <w:rFonts w:ascii="Frutiger LT Std 45 Light" w:hAnsi="Frutiger LT Std 45 Light"/>
        </w:rPr>
        <w:t xml:space="preserve"> (FM)</w:t>
      </w:r>
      <w:r w:rsidRPr="00D919E7">
        <w:rPr>
          <w:rFonts w:ascii="Frutiger LT Std 45 Light" w:hAnsi="Frutiger LT Std 45 Light"/>
        </w:rPr>
        <w:t>, cultural and natural resource protection, safety, and park operations</w:t>
      </w:r>
    </w:p>
    <w:p w14:paraId="4381FC1E" w14:textId="40BF5014" w:rsidR="0095143F" w:rsidRPr="008B3892" w:rsidRDefault="00F41D20" w:rsidP="005A6186">
      <w:pPr>
        <w:pStyle w:val="Heading2"/>
        <w:ind w:left="720" w:hanging="720"/>
        <w:rPr>
          <w:rFonts w:ascii="NPSRawlinsonOT" w:hAnsi="NPSRawlinsonOT"/>
        </w:rPr>
      </w:pPr>
      <w:bookmarkStart w:id="9" w:name="_Toc509393317"/>
      <w:r w:rsidRPr="008B3892">
        <w:rPr>
          <w:rFonts w:ascii="NPSRawlinsonOT" w:hAnsi="NPSRawlinsonOT"/>
        </w:rPr>
        <w:t>Facility</w:t>
      </w:r>
      <w:r w:rsidR="0095143F" w:rsidRPr="008B3892">
        <w:rPr>
          <w:rFonts w:ascii="NPSRawlinsonOT" w:hAnsi="NPSRawlinsonOT"/>
        </w:rPr>
        <w:t xml:space="preserve"> Management Authorities</w:t>
      </w:r>
      <w:bookmarkEnd w:id="9"/>
    </w:p>
    <w:p w14:paraId="4A74697F" w14:textId="63087ACF" w:rsidR="00525EE4" w:rsidRPr="00D919E7" w:rsidRDefault="0095143F" w:rsidP="00525EE4">
      <w:pPr>
        <w:pStyle w:val="Paragraph"/>
        <w:rPr>
          <w:rFonts w:ascii="Frutiger LT Std 45 Light" w:hAnsi="Frutiger LT Std 45 Light"/>
        </w:rPr>
      </w:pPr>
      <w:r>
        <w:rPr>
          <w:rFonts w:ascii="Frutiger LT Std 45 Light" w:hAnsi="Frutiger LT Std 45 Light"/>
        </w:rPr>
        <w:t xml:space="preserve">In addition to the general authorities related to concession management, the </w:t>
      </w:r>
      <w:r w:rsidR="00525EE4" w:rsidRPr="00D919E7">
        <w:rPr>
          <w:rFonts w:ascii="Frutiger LT Std 45 Light" w:hAnsi="Frutiger LT Std 45 Light"/>
        </w:rPr>
        <w:t xml:space="preserve">following citations of applicable laws, policies and regulations </w:t>
      </w:r>
      <w:r>
        <w:rPr>
          <w:rFonts w:ascii="Frutiger LT Std 45 Light" w:hAnsi="Frutiger LT Std 45 Light"/>
        </w:rPr>
        <w:t xml:space="preserve">relate specifically to concession facility </w:t>
      </w:r>
      <w:r w:rsidR="008B3892">
        <w:rPr>
          <w:rFonts w:ascii="Frutiger LT Std 45 Light" w:hAnsi="Frutiger LT Std 45 Light"/>
        </w:rPr>
        <w:t>management</w:t>
      </w:r>
      <w:r>
        <w:rPr>
          <w:rFonts w:ascii="Frutiger LT Std 45 Light" w:hAnsi="Frutiger LT Std 45 Light"/>
        </w:rPr>
        <w:t>.</w:t>
      </w:r>
      <w:r w:rsidR="002E013F">
        <w:rPr>
          <w:rFonts w:ascii="Frutiger LT Std 45 Light" w:hAnsi="Frutiger LT Std 45 Light"/>
        </w:rPr>
        <w:t xml:space="preserve"> </w:t>
      </w:r>
      <w:r>
        <w:rPr>
          <w:rFonts w:ascii="Frutiger LT Std 45 Light" w:hAnsi="Frutiger LT Std 45 Light"/>
        </w:rPr>
        <w:t>L</w:t>
      </w:r>
      <w:r w:rsidR="00525EE4" w:rsidRPr="00D919E7">
        <w:rPr>
          <w:rFonts w:ascii="Frutiger LT Std 45 Light" w:hAnsi="Frutiger LT Std 45 Light"/>
        </w:rPr>
        <w:t xml:space="preserve">inks to web-based copies of these documents </w:t>
      </w:r>
      <w:r>
        <w:rPr>
          <w:rFonts w:ascii="Frutiger LT Std 45 Light" w:hAnsi="Frutiger LT Std 45 Light"/>
        </w:rPr>
        <w:t xml:space="preserve">are provided </w:t>
      </w:r>
      <w:r w:rsidR="00525EE4" w:rsidRPr="00D919E7">
        <w:rPr>
          <w:rFonts w:ascii="Frutiger LT Std 45 Light" w:hAnsi="Frutiger LT Std 45 Light"/>
        </w:rPr>
        <w:t>where available.</w:t>
      </w:r>
    </w:p>
    <w:p w14:paraId="6F00040D" w14:textId="7DCA1E33" w:rsidR="00525EE4" w:rsidRPr="000E5B56" w:rsidRDefault="00525EE4" w:rsidP="000E5B56">
      <w:pPr>
        <w:pStyle w:val="Heading3"/>
      </w:pPr>
      <w:bookmarkStart w:id="10" w:name="_Toc427327753"/>
      <w:r w:rsidRPr="000E5B56">
        <w:t>Laws</w:t>
      </w:r>
      <w:bookmarkEnd w:id="10"/>
      <w:r w:rsidR="00991C93" w:rsidRPr="000E5B56">
        <w:t xml:space="preserve"> and Acts</w:t>
      </w:r>
      <w:r w:rsidRPr="000E5B56">
        <w:t xml:space="preserve"> </w:t>
      </w:r>
    </w:p>
    <w:p w14:paraId="4BCC7780" w14:textId="77777777" w:rsidR="00525EE4" w:rsidRPr="00D919E7" w:rsidRDefault="002D0FE0" w:rsidP="00525EE4">
      <w:pPr>
        <w:pStyle w:val="BulletedList"/>
        <w:rPr>
          <w:rFonts w:ascii="Frutiger LT Std 45 Light" w:hAnsi="Frutiger LT Std 45 Light"/>
          <w:bCs/>
        </w:rPr>
      </w:pPr>
      <w:hyperlink r:id="rId12" w:history="1">
        <w:r w:rsidR="00525EE4" w:rsidRPr="00D919E7">
          <w:rPr>
            <w:rStyle w:val="Hyperlink"/>
            <w:rFonts w:ascii="Frutiger LT Std 45 Light" w:hAnsi="Frutiger LT Std 45 Light"/>
            <w:bCs/>
          </w:rPr>
          <w:t>Executive Order 13327</w:t>
        </w:r>
      </w:hyperlink>
      <w:r w:rsidR="00525EE4" w:rsidRPr="00D919E7">
        <w:rPr>
          <w:rFonts w:ascii="Frutiger LT Std 45 Light" w:hAnsi="Frutiger LT Std 45 Light"/>
          <w:bCs/>
          <w:u w:val="single"/>
        </w:rPr>
        <w:t>:</w:t>
      </w:r>
      <w:r w:rsidR="00525EE4" w:rsidRPr="00D919E7">
        <w:rPr>
          <w:rFonts w:ascii="Frutiger LT Std 45 Light" w:hAnsi="Frutiger LT Std 45 Light"/>
          <w:bCs/>
        </w:rPr>
        <w:t xml:space="preserve"> Federal Real Property Asset Management</w:t>
      </w:r>
    </w:p>
    <w:p w14:paraId="7E115684" w14:textId="5E4F9C84" w:rsidR="00525EE4" w:rsidRPr="00D919E7" w:rsidRDefault="002D0FE0" w:rsidP="00525EE4">
      <w:pPr>
        <w:pStyle w:val="BulletedList"/>
        <w:rPr>
          <w:rFonts w:ascii="Frutiger LT Std 45 Light" w:hAnsi="Frutiger LT Std 45 Light"/>
        </w:rPr>
      </w:pPr>
      <w:hyperlink r:id="rId13" w:history="1">
        <w:r w:rsidR="00525EE4" w:rsidRPr="00D919E7">
          <w:rPr>
            <w:rStyle w:val="Hyperlink"/>
            <w:rFonts w:ascii="Frutiger LT Std 45 Light" w:hAnsi="Frutiger LT Std 45 Light" w:cs="Melior-Bold"/>
          </w:rPr>
          <w:t>Executive Order 13423</w:t>
        </w:r>
        <w:r w:rsidR="00525EE4" w:rsidRPr="00D919E7">
          <w:rPr>
            <w:rStyle w:val="Hyperlink"/>
            <w:rFonts w:ascii="Frutiger LT Std 45 Light" w:hAnsi="Frutiger LT Std 45 Light" w:cs="Melior-Bold"/>
            <w:bCs/>
          </w:rPr>
          <w:t>:</w:t>
        </w:r>
      </w:hyperlink>
      <w:r w:rsidR="00525EE4" w:rsidRPr="00D919E7">
        <w:rPr>
          <w:rFonts w:ascii="Frutiger LT Std 45 Light" w:hAnsi="Frutiger LT Std 45 Light" w:cs="Melior-Bold"/>
          <w:bCs/>
        </w:rPr>
        <w:t xml:space="preserve"> Strengthening Federal Environmental, Energy and Transportation Management</w:t>
      </w:r>
    </w:p>
    <w:p w14:paraId="7A31112B" w14:textId="2129BA40" w:rsidR="00525EE4" w:rsidRPr="00D919E7" w:rsidRDefault="00525EE4" w:rsidP="00525EE4">
      <w:pPr>
        <w:pStyle w:val="BulletedList"/>
        <w:rPr>
          <w:rFonts w:ascii="Frutiger LT Std 45 Light" w:hAnsi="Frutiger LT Std 45 Light"/>
          <w:u w:val="single"/>
        </w:rPr>
      </w:pPr>
      <w:r w:rsidRPr="00D919E7">
        <w:rPr>
          <w:rFonts w:ascii="Frutiger LT Std 45 Light" w:hAnsi="Frutiger LT Std 45 Light"/>
        </w:rPr>
        <w:t xml:space="preserve">Americans with Disabilities Act 1990 (ADA) </w:t>
      </w:r>
      <w:r w:rsidRPr="00D919E7">
        <w:rPr>
          <w:rFonts w:ascii="Frutiger LT Std 45 Light" w:hAnsi="Frutiger LT Std 45 Light"/>
          <w:u w:val="single"/>
        </w:rPr>
        <w:t>(</w:t>
      </w:r>
      <w:hyperlink r:id="rId14" w:tooltip="http://assembler.law.cornell.edu/usc-cgi/get_external.cgi?type=pubL&amp;target=101-336" w:history="1">
        <w:r w:rsidR="00D20967" w:rsidRPr="00D919E7">
          <w:rPr>
            <w:rStyle w:val="Hyperlink"/>
            <w:rFonts w:ascii="Frutiger LT Std 45 Light" w:hAnsi="Frutiger LT Std 45 Light"/>
          </w:rPr>
          <w:t>P.L.</w:t>
        </w:r>
        <w:r w:rsidRPr="00D919E7">
          <w:rPr>
            <w:rStyle w:val="Hyperlink"/>
            <w:rFonts w:ascii="Frutiger LT Std 45 Light" w:hAnsi="Frutiger LT Std 45 Light"/>
          </w:rPr>
          <w:t xml:space="preserve"> 101-336</w:t>
        </w:r>
      </w:hyperlink>
      <w:r w:rsidRPr="00D919E7">
        <w:rPr>
          <w:rFonts w:ascii="Frutiger LT Std 45 Light" w:hAnsi="Frutiger LT Std 45 Light"/>
          <w:u w:val="single"/>
        </w:rPr>
        <w:t>)</w:t>
      </w:r>
    </w:p>
    <w:p w14:paraId="476C8B58" w14:textId="105BC1AA" w:rsidR="00525EE4" w:rsidRPr="00D919E7" w:rsidRDefault="00525EE4" w:rsidP="00525EE4">
      <w:pPr>
        <w:pStyle w:val="BulletedList"/>
        <w:rPr>
          <w:rFonts w:ascii="Frutiger LT Std 45 Light" w:hAnsi="Frutiger LT Std 45 Light"/>
        </w:rPr>
      </w:pPr>
      <w:r w:rsidRPr="00D919E7">
        <w:rPr>
          <w:rFonts w:ascii="Frutiger LT Std 45 Light" w:hAnsi="Frutiger LT Std 45 Light"/>
        </w:rPr>
        <w:t xml:space="preserve">Government Performance and Results Act of 1993 (GPRA) </w:t>
      </w:r>
      <w:r w:rsidRPr="00D919E7">
        <w:rPr>
          <w:rFonts w:ascii="Frutiger LT Std 45 Light" w:hAnsi="Frutiger LT Std 45 Light"/>
          <w:u w:val="single"/>
        </w:rPr>
        <w:t>(</w:t>
      </w:r>
      <w:hyperlink r:id="rId15" w:history="1">
        <w:r w:rsidR="00D20967" w:rsidRPr="00D919E7">
          <w:rPr>
            <w:rStyle w:val="Hyperlink"/>
            <w:rFonts w:ascii="Frutiger LT Std 45 Light" w:hAnsi="Frutiger LT Std 45 Light"/>
          </w:rPr>
          <w:t>P.L.</w:t>
        </w:r>
        <w:r w:rsidRPr="00D919E7">
          <w:rPr>
            <w:rStyle w:val="Hyperlink"/>
            <w:rFonts w:ascii="Frutiger LT Std 45 Light" w:hAnsi="Frutiger LT Std 45 Light"/>
          </w:rPr>
          <w:t xml:space="preserve"> 103-620</w:t>
        </w:r>
      </w:hyperlink>
      <w:r w:rsidRPr="00D919E7">
        <w:rPr>
          <w:rFonts w:ascii="Frutiger LT Std 45 Light" w:hAnsi="Frutiger LT Std 45 Light"/>
          <w:u w:val="single"/>
        </w:rPr>
        <w:t>)</w:t>
      </w:r>
    </w:p>
    <w:p w14:paraId="2A2A7807" w14:textId="1EDA8F40" w:rsidR="00525EE4" w:rsidRPr="00D919E7" w:rsidRDefault="00525EE4" w:rsidP="00525EE4">
      <w:pPr>
        <w:pStyle w:val="BulletedList"/>
        <w:rPr>
          <w:rFonts w:ascii="Frutiger LT Std 45 Light" w:hAnsi="Frutiger LT Std 45 Light"/>
        </w:rPr>
      </w:pPr>
      <w:r w:rsidRPr="00D919E7">
        <w:rPr>
          <w:rFonts w:ascii="Frutiger LT Std 45 Light" w:hAnsi="Frutiger LT Std 45 Light"/>
        </w:rPr>
        <w:t xml:space="preserve">National Environmental Policy Act of 1969 (NEPA) </w:t>
      </w:r>
      <w:r w:rsidRPr="00D919E7">
        <w:rPr>
          <w:rFonts w:ascii="Frutiger LT Std 45 Light" w:hAnsi="Frutiger LT Std 45 Light"/>
          <w:i/>
        </w:rPr>
        <w:t>(</w:t>
      </w:r>
      <w:hyperlink r:id="rId16" w:history="1">
        <w:r w:rsidR="00D20967" w:rsidRPr="00D919E7">
          <w:rPr>
            <w:rStyle w:val="Hyperlink"/>
            <w:rFonts w:ascii="Frutiger LT Std 45 Light" w:hAnsi="Frutiger LT Std 45 Light"/>
          </w:rPr>
          <w:t>P.L.</w:t>
        </w:r>
        <w:r w:rsidRPr="00D919E7">
          <w:rPr>
            <w:rStyle w:val="Hyperlink"/>
            <w:rFonts w:ascii="Frutiger LT Std 45 Light" w:hAnsi="Frutiger LT Std 45 Light"/>
          </w:rPr>
          <w:t xml:space="preserve"> 91-190</w:t>
        </w:r>
      </w:hyperlink>
      <w:r w:rsidRPr="00D919E7">
        <w:rPr>
          <w:rFonts w:ascii="Frutiger LT Std 45 Light" w:hAnsi="Frutiger LT Std 45 Light"/>
          <w:u w:val="single"/>
        </w:rPr>
        <w:t>)</w:t>
      </w:r>
      <w:r w:rsidRPr="00D919E7">
        <w:rPr>
          <w:rFonts w:ascii="Frutiger LT Std 45 Light" w:hAnsi="Frutiger LT Std 45 Light"/>
        </w:rPr>
        <w:t xml:space="preserve"> </w:t>
      </w:r>
    </w:p>
    <w:p w14:paraId="780F22E4" w14:textId="7781ABD8" w:rsidR="00525EE4" w:rsidRPr="00D919E7" w:rsidRDefault="00525EE4" w:rsidP="00525EE4">
      <w:pPr>
        <w:pStyle w:val="BulletedList"/>
        <w:rPr>
          <w:rFonts w:ascii="Frutiger LT Std 45 Light" w:hAnsi="Frutiger LT Std 45 Light"/>
        </w:rPr>
      </w:pPr>
      <w:r w:rsidRPr="00D919E7">
        <w:rPr>
          <w:rFonts w:ascii="Frutiger LT Std 45 Light" w:hAnsi="Frutiger LT Std 45 Light"/>
        </w:rPr>
        <w:t xml:space="preserve">National Historic Preservation Act of 1966 (NHPA) </w:t>
      </w:r>
      <w:r w:rsidRPr="00D919E7">
        <w:rPr>
          <w:rFonts w:ascii="Frutiger LT Std 45 Light" w:hAnsi="Frutiger LT Std 45 Light"/>
          <w:u w:val="single"/>
        </w:rPr>
        <w:t>(</w:t>
      </w:r>
      <w:hyperlink r:id="rId17" w:history="1">
        <w:r w:rsidR="00D20967" w:rsidRPr="00D919E7">
          <w:rPr>
            <w:rStyle w:val="Hyperlink"/>
            <w:rFonts w:ascii="Frutiger LT Std 45 Light" w:hAnsi="Frutiger LT Std 45 Light"/>
          </w:rPr>
          <w:t>P.L.</w:t>
        </w:r>
        <w:r w:rsidRPr="00D919E7">
          <w:rPr>
            <w:rStyle w:val="Hyperlink"/>
            <w:rFonts w:ascii="Frutiger LT Std 45 Light" w:hAnsi="Frutiger LT Std 45 Light"/>
          </w:rPr>
          <w:t xml:space="preserve"> 89-665</w:t>
        </w:r>
      </w:hyperlink>
      <w:r w:rsidRPr="00D919E7">
        <w:rPr>
          <w:rFonts w:ascii="Frutiger LT Std 45 Light" w:hAnsi="Frutiger LT Std 45 Light"/>
          <w:u w:val="single"/>
        </w:rPr>
        <w:t>)</w:t>
      </w:r>
    </w:p>
    <w:p w14:paraId="77BA7238" w14:textId="77777777" w:rsidR="00525EE4" w:rsidRPr="00B425E2" w:rsidRDefault="00525EE4" w:rsidP="000E5B56">
      <w:pPr>
        <w:pStyle w:val="Heading3"/>
      </w:pPr>
      <w:bookmarkStart w:id="11" w:name="_Toc427327754"/>
      <w:r w:rsidRPr="00B425E2">
        <w:t>Regulations</w:t>
      </w:r>
      <w:bookmarkEnd w:id="11"/>
      <w:r w:rsidRPr="00B425E2">
        <w:t xml:space="preserve"> </w:t>
      </w:r>
    </w:p>
    <w:p w14:paraId="556C15AC" w14:textId="57B81952" w:rsidR="00525EE4" w:rsidRPr="00D919E7" w:rsidRDefault="002D0FE0" w:rsidP="00525EE4">
      <w:pPr>
        <w:pStyle w:val="BulletedList"/>
        <w:rPr>
          <w:rFonts w:ascii="Frutiger LT Std 45 Light" w:hAnsi="Frutiger LT Std 45 Light"/>
        </w:rPr>
      </w:pPr>
      <w:hyperlink r:id="rId18" w:history="1">
        <w:r w:rsidR="00525EE4" w:rsidRPr="00D919E7">
          <w:rPr>
            <w:rStyle w:val="Hyperlink"/>
            <w:rFonts w:ascii="Frutiger LT Std 45 Light" w:hAnsi="Frutiger LT Std 45 Light"/>
          </w:rPr>
          <w:t>40 CFR Chapter V Parts 1500-1508:</w:t>
        </w:r>
        <w:r w:rsidR="002E013F">
          <w:rPr>
            <w:rStyle w:val="Hyperlink"/>
            <w:rFonts w:ascii="Frutiger LT Std 45 Light" w:hAnsi="Frutiger LT Std 45 Light"/>
          </w:rPr>
          <w:t xml:space="preserve"> </w:t>
        </w:r>
        <w:r w:rsidR="00525EE4" w:rsidRPr="00D919E7">
          <w:rPr>
            <w:rStyle w:val="Hyperlink"/>
            <w:rFonts w:ascii="Frutiger LT Std 45 Light" w:hAnsi="Frutiger LT Std 45 Light"/>
          </w:rPr>
          <w:t>NEPA Regulations</w:t>
        </w:r>
      </w:hyperlink>
    </w:p>
    <w:p w14:paraId="2E8851BC" w14:textId="77777777" w:rsidR="00525EE4" w:rsidRPr="00B425E2" w:rsidRDefault="00525EE4" w:rsidP="000E5B56">
      <w:pPr>
        <w:pStyle w:val="Heading3"/>
      </w:pPr>
      <w:bookmarkStart w:id="12" w:name="_Toc427327755"/>
      <w:r w:rsidRPr="00B425E2">
        <w:t>Policies</w:t>
      </w:r>
      <w:bookmarkEnd w:id="12"/>
    </w:p>
    <w:p w14:paraId="3EB46281" w14:textId="77777777" w:rsidR="00525EE4" w:rsidRPr="00D919E7" w:rsidRDefault="002D0FE0" w:rsidP="00525EE4">
      <w:pPr>
        <w:pStyle w:val="BulletedList"/>
        <w:rPr>
          <w:rFonts w:ascii="Frutiger LT Std 45 Light" w:hAnsi="Frutiger LT Std 45 Light"/>
        </w:rPr>
      </w:pPr>
      <w:hyperlink r:id="rId19" w:history="1">
        <w:r w:rsidR="00525EE4" w:rsidRPr="00D919E7">
          <w:rPr>
            <w:rStyle w:val="Hyperlink"/>
            <w:rFonts w:ascii="Frutiger LT Std 45 Light" w:hAnsi="Frutiger LT Std 45 Light"/>
          </w:rPr>
          <w:t>Director’s Order 10a: Design and Construction Drawings</w:t>
        </w:r>
      </w:hyperlink>
    </w:p>
    <w:p w14:paraId="2933B419" w14:textId="77777777" w:rsidR="00525EE4" w:rsidRPr="00D919E7" w:rsidRDefault="002D0FE0" w:rsidP="00525EE4">
      <w:pPr>
        <w:pStyle w:val="BulletedList"/>
        <w:rPr>
          <w:rFonts w:ascii="Frutiger LT Std 45 Light" w:hAnsi="Frutiger LT Std 45 Light"/>
          <w:b/>
        </w:rPr>
      </w:pPr>
      <w:hyperlink r:id="rId20" w:history="1">
        <w:r w:rsidR="00525EE4" w:rsidRPr="00D919E7">
          <w:rPr>
            <w:rStyle w:val="Hyperlink"/>
            <w:rFonts w:ascii="Frutiger LT Std 45 Light" w:hAnsi="Frutiger LT Std 45 Light"/>
          </w:rPr>
          <w:t>Director’s Order 10b: Drawing and Map Numbers</w:t>
        </w:r>
      </w:hyperlink>
    </w:p>
    <w:p w14:paraId="3F90F6A1" w14:textId="77777777" w:rsidR="00525EE4" w:rsidRPr="00D919E7" w:rsidRDefault="002D0FE0" w:rsidP="00525EE4">
      <w:pPr>
        <w:pStyle w:val="BulletedList"/>
        <w:rPr>
          <w:rFonts w:ascii="Frutiger LT Std 45 Light" w:hAnsi="Frutiger LT Std 45 Light"/>
          <w:b/>
        </w:rPr>
      </w:pPr>
      <w:hyperlink r:id="rId21" w:history="1">
        <w:r w:rsidR="00525EE4" w:rsidRPr="00D919E7">
          <w:rPr>
            <w:rStyle w:val="Hyperlink"/>
            <w:rFonts w:ascii="Frutiger LT Std 45 Light" w:hAnsi="Frutiger LT Std 45 Light"/>
          </w:rPr>
          <w:t>Director’s Order 12: Conservation Planning, Environmental Impact Analysis, and Decision-making</w:t>
        </w:r>
      </w:hyperlink>
    </w:p>
    <w:p w14:paraId="37524645" w14:textId="77777777" w:rsidR="00525EE4" w:rsidRPr="00D919E7" w:rsidRDefault="002D0FE0" w:rsidP="00525EE4">
      <w:pPr>
        <w:pStyle w:val="BulletedList"/>
        <w:rPr>
          <w:rFonts w:ascii="Frutiger LT Std 45 Light" w:hAnsi="Frutiger LT Std 45 Light"/>
          <w:b/>
        </w:rPr>
      </w:pPr>
      <w:hyperlink r:id="rId22" w:history="1">
        <w:r w:rsidR="00525EE4" w:rsidRPr="00D919E7">
          <w:rPr>
            <w:rStyle w:val="Hyperlink"/>
            <w:rFonts w:ascii="Frutiger LT Std 45 Light" w:hAnsi="Frutiger LT Std 45 Light"/>
          </w:rPr>
          <w:t>Director’s Order 58: Structural Fire Management</w:t>
        </w:r>
      </w:hyperlink>
    </w:p>
    <w:p w14:paraId="6A5E9F5A" w14:textId="77777777" w:rsidR="00525EE4" w:rsidRPr="00D919E7" w:rsidRDefault="002D0FE0" w:rsidP="00525EE4">
      <w:pPr>
        <w:pStyle w:val="BulletedList"/>
        <w:rPr>
          <w:rFonts w:ascii="Frutiger LT Std 45 Light" w:hAnsi="Frutiger LT Std 45 Light"/>
          <w:b/>
        </w:rPr>
      </w:pPr>
      <w:hyperlink r:id="rId23" w:history="1">
        <w:r w:rsidR="00525EE4" w:rsidRPr="00D919E7">
          <w:rPr>
            <w:rStyle w:val="Hyperlink"/>
            <w:rFonts w:ascii="Frutiger LT Std 45 Light" w:hAnsi="Frutiger LT Std 45 Light"/>
          </w:rPr>
          <w:t>Director’s Order 80: Real Property Asset Management</w:t>
        </w:r>
      </w:hyperlink>
      <w:r w:rsidR="00525EE4" w:rsidRPr="00D919E7">
        <w:rPr>
          <w:rFonts w:ascii="Frutiger LT Std 45 Light" w:hAnsi="Frutiger LT Std 45 Light"/>
        </w:rPr>
        <w:t xml:space="preserve"> </w:t>
      </w:r>
      <w:hyperlink r:id="rId24" w:history="1">
        <w:r w:rsidR="00525EE4" w:rsidRPr="00D919E7" w:rsidDel="00B60D05">
          <w:rPr>
            <w:rFonts w:ascii="Frutiger LT Std 45 Light" w:hAnsi="Frutiger LT Std 45 Light"/>
          </w:rPr>
          <w:t xml:space="preserve"> </w:t>
        </w:r>
      </w:hyperlink>
    </w:p>
    <w:p w14:paraId="4B143B2D" w14:textId="77777777" w:rsidR="00525EE4" w:rsidRPr="00D919E7" w:rsidRDefault="002D0FE0" w:rsidP="00525EE4">
      <w:pPr>
        <w:pStyle w:val="BulletedList"/>
        <w:rPr>
          <w:rFonts w:ascii="Frutiger LT Std 45 Light" w:hAnsi="Frutiger LT Std 45 Light"/>
          <w:b/>
        </w:rPr>
      </w:pPr>
      <w:hyperlink r:id="rId25" w:history="1">
        <w:r w:rsidR="00525EE4" w:rsidRPr="00D919E7">
          <w:rPr>
            <w:rStyle w:val="Hyperlink"/>
            <w:rFonts w:ascii="Frutiger LT Std 45 Light" w:hAnsi="Frutiger LT Std 45 Light"/>
          </w:rPr>
          <w:t>Director’s Order 90: Value Analysis</w:t>
        </w:r>
      </w:hyperlink>
    </w:p>
    <w:p w14:paraId="622F145F" w14:textId="1D0325E6" w:rsidR="00525EE4" w:rsidRPr="00D919E7" w:rsidRDefault="007C32DA" w:rsidP="00525EE4">
      <w:pPr>
        <w:pStyle w:val="BulletedList"/>
        <w:rPr>
          <w:rStyle w:val="Hyperlink"/>
          <w:rFonts w:ascii="Frutiger LT Std 45 Light" w:hAnsi="Frutiger LT Std 45 Light"/>
          <w:b/>
        </w:rPr>
      </w:pPr>
      <w:r w:rsidRPr="00D919E7">
        <w:rPr>
          <w:rFonts w:ascii="Frutiger LT Std 45 Light" w:hAnsi="Frutiger LT Std 45 Light"/>
        </w:rPr>
        <w:fldChar w:fldCharType="begin"/>
      </w:r>
      <w:r w:rsidRPr="00D919E7">
        <w:rPr>
          <w:rFonts w:ascii="Frutiger LT Std 45 Light" w:hAnsi="Frutiger LT Std 45 Light"/>
        </w:rPr>
        <w:instrText xml:space="preserve"> HYPERLINK "https://www.nps.gov/policy/mp2006.pdf" </w:instrText>
      </w:r>
      <w:r w:rsidRPr="00D919E7">
        <w:rPr>
          <w:rFonts w:ascii="Frutiger LT Std 45 Light" w:hAnsi="Frutiger LT Std 45 Light"/>
        </w:rPr>
        <w:fldChar w:fldCharType="separate"/>
      </w:r>
      <w:r w:rsidR="00525EE4" w:rsidRPr="00D919E7">
        <w:rPr>
          <w:rStyle w:val="Hyperlink"/>
          <w:rFonts w:ascii="Frutiger LT Std 45 Light" w:hAnsi="Frutiger LT Std 45 Light"/>
        </w:rPr>
        <w:t>NPS Management Policies 2006</w:t>
      </w:r>
    </w:p>
    <w:p w14:paraId="432D7759" w14:textId="0963F72C" w:rsidR="00525EE4" w:rsidRPr="00D919E7" w:rsidRDefault="007C32DA" w:rsidP="00652EAC">
      <w:pPr>
        <w:pStyle w:val="BulletedList"/>
        <w:numPr>
          <w:ilvl w:val="1"/>
          <w:numId w:val="17"/>
        </w:numPr>
        <w:tabs>
          <w:tab w:val="left" w:pos="720"/>
          <w:tab w:val="left" w:pos="1080"/>
        </w:tabs>
        <w:ind w:left="720" w:firstLine="0"/>
        <w:rPr>
          <w:rFonts w:ascii="Frutiger LT Std 45 Light" w:hAnsi="Frutiger LT Std 45 Light"/>
          <w:b/>
        </w:rPr>
      </w:pPr>
      <w:r w:rsidRPr="00D919E7">
        <w:rPr>
          <w:rFonts w:ascii="Frutiger LT Std 45 Light" w:hAnsi="Frutiger LT Std 45 Light"/>
        </w:rPr>
        <w:fldChar w:fldCharType="end"/>
      </w:r>
      <w:r w:rsidR="00525EE4" w:rsidRPr="00D919E7">
        <w:rPr>
          <w:rFonts w:ascii="Frutiger LT Std 45 Light" w:hAnsi="Frutiger LT Std 45 Light"/>
        </w:rPr>
        <w:t>Chapter 8: Use of the Parks</w:t>
      </w:r>
    </w:p>
    <w:p w14:paraId="42486E51" w14:textId="77777777" w:rsidR="00525EE4" w:rsidRPr="00D919E7" w:rsidRDefault="00525EE4" w:rsidP="00652EAC">
      <w:pPr>
        <w:pStyle w:val="BulletedList"/>
        <w:numPr>
          <w:ilvl w:val="1"/>
          <w:numId w:val="17"/>
        </w:numPr>
        <w:tabs>
          <w:tab w:val="left" w:pos="720"/>
          <w:tab w:val="left" w:pos="1080"/>
        </w:tabs>
        <w:ind w:left="720" w:firstLine="0"/>
        <w:rPr>
          <w:rFonts w:ascii="Frutiger LT Std 45 Light" w:hAnsi="Frutiger LT Std 45 Light"/>
          <w:b/>
        </w:rPr>
      </w:pPr>
      <w:r w:rsidRPr="00D919E7">
        <w:rPr>
          <w:rFonts w:ascii="Frutiger LT Std 45 Light" w:hAnsi="Frutiger LT Std 45 Light"/>
        </w:rPr>
        <w:t>Chapter 9: Park Facilities</w:t>
      </w:r>
    </w:p>
    <w:p w14:paraId="3A8990C2" w14:textId="30A3CC96" w:rsidR="00D52497" w:rsidRPr="00D919E7" w:rsidRDefault="00C6281B" w:rsidP="000B20A2">
      <w:pPr>
        <w:pStyle w:val="Paragraph"/>
        <w:rPr>
          <w:rFonts w:ascii="Frutiger LT Std 45 Light" w:hAnsi="Frutiger LT Std 45 Light"/>
        </w:rPr>
      </w:pPr>
      <w:bookmarkStart w:id="13" w:name="_Toc426611690"/>
      <w:bookmarkEnd w:id="5"/>
      <w:bookmarkEnd w:id="6"/>
      <w:bookmarkEnd w:id="7"/>
      <w:bookmarkEnd w:id="8"/>
      <w:r w:rsidRPr="00D919E7">
        <w:rPr>
          <w:rFonts w:ascii="Frutiger LT Std 45 Light" w:hAnsi="Frutiger LT Std 45 Light"/>
        </w:rPr>
        <w:t>CS</w:t>
      </w:r>
      <w:r w:rsidR="00D52497" w:rsidRPr="00D919E7">
        <w:rPr>
          <w:rFonts w:ascii="Frutiger LT Std 45 Light" w:hAnsi="Frutiger LT Std 45 Light"/>
        </w:rPr>
        <w:t xml:space="preserve"> </w:t>
      </w:r>
      <w:r w:rsidR="00F25358" w:rsidRPr="00D919E7">
        <w:rPr>
          <w:rFonts w:ascii="Frutiger LT Std 45 Light" w:hAnsi="Frutiger LT Std 45 Light"/>
        </w:rPr>
        <w:t xml:space="preserve">has </w:t>
      </w:r>
      <w:r w:rsidR="00D52497" w:rsidRPr="00D919E7">
        <w:rPr>
          <w:rFonts w:ascii="Frutiger LT Std 45 Light" w:hAnsi="Frutiger LT Std 45 Light"/>
        </w:rPr>
        <w:t>through concession contracts</w:t>
      </w:r>
      <w:r w:rsidR="00F25358" w:rsidRPr="00D919E7">
        <w:rPr>
          <w:rFonts w:ascii="Frutiger LT Std 45 Light" w:hAnsi="Frutiger LT Std 45 Light"/>
        </w:rPr>
        <w:t>.</w:t>
      </w:r>
      <w:r w:rsidR="00D52497" w:rsidRPr="00D919E7">
        <w:rPr>
          <w:rFonts w:ascii="Frutiger LT Std 45 Light" w:hAnsi="Frutiger LT Std 45 Light"/>
        </w:rPr>
        <w:t xml:space="preserve"> assigned more than 5,000 federal real property improvements, such as buildings, roads, trails, parking lots, and utilities to concessioners for </w:t>
      </w:r>
      <w:r w:rsidR="00F25358" w:rsidRPr="00D919E7">
        <w:rPr>
          <w:rFonts w:ascii="Frutiger LT Std 45 Light" w:hAnsi="Frutiger LT Std 45 Light"/>
        </w:rPr>
        <w:t xml:space="preserve">the purpose of </w:t>
      </w:r>
      <w:r w:rsidR="00D52497" w:rsidRPr="00D919E7">
        <w:rPr>
          <w:rFonts w:ascii="Frutiger LT Std 45 Light" w:hAnsi="Frutiger LT Std 45 Light"/>
        </w:rPr>
        <w:t xml:space="preserve">providing visitor services. The U.S. government retains the title </w:t>
      </w:r>
      <w:r w:rsidR="00F25358" w:rsidRPr="00D919E7">
        <w:rPr>
          <w:rFonts w:ascii="Frutiger LT Std 45 Light" w:hAnsi="Frutiger LT Std 45 Light"/>
        </w:rPr>
        <w:t xml:space="preserve">to </w:t>
      </w:r>
      <w:r w:rsidR="00D52497" w:rsidRPr="00D919E7">
        <w:rPr>
          <w:rFonts w:ascii="Frutiger LT Std 45 Light" w:hAnsi="Frutiger LT Std 45 Light"/>
        </w:rPr>
        <w:t xml:space="preserve">and ownership </w:t>
      </w:r>
      <w:r w:rsidR="00F25358" w:rsidRPr="00D919E7">
        <w:rPr>
          <w:rFonts w:ascii="Frutiger LT Std 45 Light" w:hAnsi="Frutiger LT Std 45 Light"/>
        </w:rPr>
        <w:t>of</w:t>
      </w:r>
      <w:r w:rsidR="00D52497" w:rsidRPr="00D919E7">
        <w:rPr>
          <w:rFonts w:ascii="Frutiger LT Std 45 Light" w:hAnsi="Frutiger LT Std 45 Light"/>
        </w:rPr>
        <w:t xml:space="preserve"> all real property improvements assigned to concessioners. Concessioners are responsible for maintaining these real property improvements in accordance with the asset management terms of </w:t>
      </w:r>
      <w:r w:rsidR="007E04E7" w:rsidRPr="00D919E7">
        <w:rPr>
          <w:rFonts w:ascii="Frutiger LT Std 45 Light" w:hAnsi="Frutiger LT Std 45 Light"/>
        </w:rPr>
        <w:t>its</w:t>
      </w:r>
      <w:r w:rsidR="00D52497" w:rsidRPr="00D919E7">
        <w:rPr>
          <w:rFonts w:ascii="Frutiger LT Std 45 Light" w:hAnsi="Frutiger LT Std 45 Light"/>
        </w:rPr>
        <w:t xml:space="preserve"> concession contract. </w:t>
      </w:r>
      <w:r w:rsidR="00F25358" w:rsidRPr="00D919E7">
        <w:rPr>
          <w:rFonts w:ascii="Frutiger LT Std 45 Light" w:hAnsi="Frutiger LT Std 45 Light"/>
        </w:rPr>
        <w:t>The term “</w:t>
      </w:r>
      <w:r w:rsidR="00D52497" w:rsidRPr="00D919E7">
        <w:rPr>
          <w:rFonts w:ascii="Frutiger LT Std 45 Light" w:hAnsi="Frutiger LT Std 45 Light"/>
        </w:rPr>
        <w:t xml:space="preserve">Concession </w:t>
      </w:r>
      <w:r w:rsidR="00F25358" w:rsidRPr="00D919E7">
        <w:rPr>
          <w:rFonts w:ascii="Frutiger LT Std 45 Light" w:hAnsi="Frutiger LT Std 45 Light"/>
        </w:rPr>
        <w:t>F</w:t>
      </w:r>
      <w:r w:rsidR="00D52497" w:rsidRPr="00D919E7">
        <w:rPr>
          <w:rFonts w:ascii="Frutiger LT Std 45 Light" w:hAnsi="Frutiger LT Std 45 Light"/>
        </w:rPr>
        <w:t>acilities</w:t>
      </w:r>
      <w:r w:rsidR="00F25358" w:rsidRPr="00D919E7">
        <w:rPr>
          <w:rFonts w:ascii="Frutiger LT Std 45 Light" w:hAnsi="Frutiger LT Std 45 Light"/>
        </w:rPr>
        <w:t>”</w:t>
      </w:r>
      <w:r w:rsidR="00D52497" w:rsidRPr="00D919E7">
        <w:rPr>
          <w:rFonts w:ascii="Frutiger LT Std 45 Light" w:hAnsi="Frutiger LT Std 45 Light"/>
        </w:rPr>
        <w:t xml:space="preserve"> include all areas of land and real property improvements owned by the government that are assigned to or constructed by the concessioner under the concession contract. Real property improvements are the equivalent of assets and will be referenced as assets in this </w:t>
      </w:r>
      <w:r w:rsidR="006A44C4" w:rsidRPr="00D919E7">
        <w:rPr>
          <w:rFonts w:ascii="Frutiger LT Std 45 Light" w:hAnsi="Frutiger LT Std 45 Light"/>
        </w:rPr>
        <w:t>chapter</w:t>
      </w:r>
      <w:r w:rsidR="00D52497" w:rsidRPr="00D919E7">
        <w:rPr>
          <w:rFonts w:ascii="Frutiger LT Std 45 Light" w:hAnsi="Frutiger LT Std 45 Light"/>
        </w:rPr>
        <w:t>.</w:t>
      </w:r>
    </w:p>
    <w:p w14:paraId="4A832B28" w14:textId="0B0D3DF5" w:rsidR="00D52497" w:rsidRPr="00D919E7" w:rsidRDefault="00892F2E" w:rsidP="000B20A2">
      <w:pPr>
        <w:pStyle w:val="Paragraph"/>
        <w:rPr>
          <w:rFonts w:ascii="Frutiger LT Std 45 Light" w:hAnsi="Frutiger LT Std 45 Light"/>
        </w:rPr>
      </w:pPr>
      <w:r w:rsidRPr="00D919E7">
        <w:rPr>
          <w:rFonts w:ascii="Frutiger LT Std 45 Light" w:hAnsi="Frutiger LT Std 45 Light"/>
        </w:rPr>
        <w:t>CS’s</w:t>
      </w:r>
      <w:r w:rsidR="00D52497" w:rsidRPr="00D919E7">
        <w:rPr>
          <w:rFonts w:ascii="Frutiger LT Std 45 Light" w:hAnsi="Frutiger LT Std 45 Light"/>
        </w:rPr>
        <w:t xml:space="preserve"> asset management business practices must meet the programmatic goal</w:t>
      </w:r>
      <w:r w:rsidRPr="00D919E7">
        <w:rPr>
          <w:rFonts w:ascii="Frutiger LT Std 45 Light" w:hAnsi="Frutiger LT Std 45 Light"/>
        </w:rPr>
        <w:t>s of both the Program</w:t>
      </w:r>
      <w:r w:rsidR="00E82920">
        <w:rPr>
          <w:rFonts w:ascii="Frutiger LT Std 45 Light" w:hAnsi="Frutiger LT Std 45 Light"/>
        </w:rPr>
        <w:t xml:space="preserve"> and PFMD</w:t>
      </w:r>
      <w:r w:rsidR="00D52497" w:rsidRPr="00D919E7">
        <w:rPr>
          <w:rFonts w:ascii="Frutiger LT Std 45 Light" w:hAnsi="Frutiger LT Std 45 Light"/>
        </w:rPr>
        <w:t xml:space="preserve">. Since PFMD is vested with servicewide asset management and reporting responsibility, the </w:t>
      </w:r>
      <w:r w:rsidR="004F076C" w:rsidRPr="00D919E7">
        <w:rPr>
          <w:rFonts w:ascii="Frutiger LT Std 45 Light" w:hAnsi="Frutiger LT Std 45 Light"/>
        </w:rPr>
        <w:t>Program</w:t>
      </w:r>
      <w:r w:rsidR="00D52497" w:rsidRPr="00D919E7">
        <w:rPr>
          <w:rFonts w:ascii="Frutiger LT Std 45 Light" w:hAnsi="Frutiger LT Std 45 Light"/>
        </w:rPr>
        <w:t xml:space="preserve"> aligns its asset management</w:t>
      </w:r>
      <w:r w:rsidR="007705FB" w:rsidRPr="00D919E7">
        <w:rPr>
          <w:rFonts w:ascii="Frutiger LT Std 45 Light" w:hAnsi="Frutiger LT Std 45 Light"/>
        </w:rPr>
        <w:t xml:space="preserve"> business practices</w:t>
      </w:r>
      <w:r w:rsidR="00D52497" w:rsidRPr="00D919E7">
        <w:rPr>
          <w:rFonts w:ascii="Frutiger LT Std 45 Light" w:hAnsi="Frutiger LT Std 45 Light"/>
        </w:rPr>
        <w:t xml:space="preserve"> to fit within PFMD’s overall objectives. Parks provide oversight to ensure concessioners are maintaining concession facilities appropriately and in accordance with all laws, regulations, and policies. This includes meeting all expected maintenance requirements and addressing </w:t>
      </w:r>
      <w:r w:rsidR="0017208E">
        <w:rPr>
          <w:rFonts w:ascii="Frutiger LT Std 45 Light" w:hAnsi="Frutiger LT Std 45 Light"/>
        </w:rPr>
        <w:t>DM</w:t>
      </w:r>
      <w:r w:rsidR="00D52497" w:rsidRPr="00D919E7">
        <w:rPr>
          <w:rFonts w:ascii="Frutiger LT Std 45 Light" w:hAnsi="Frutiger LT Std 45 Light"/>
        </w:rPr>
        <w:t xml:space="preserve">. As a result, the overall condition of assets will be sustained or improved. </w:t>
      </w:r>
    </w:p>
    <w:p w14:paraId="251B7EB7" w14:textId="6CA2AA0F" w:rsidR="00D52497" w:rsidRDefault="00D52497" w:rsidP="000B20A2">
      <w:pPr>
        <w:pStyle w:val="Paragraph"/>
        <w:rPr>
          <w:rFonts w:ascii="Frutiger LT Std 45 Light" w:hAnsi="Frutiger LT Std 45 Light"/>
        </w:rPr>
      </w:pPr>
      <w:r w:rsidRPr="00D919E7">
        <w:rPr>
          <w:rFonts w:ascii="Frutiger LT Std 45 Light" w:hAnsi="Frutiger LT Std 45 Light"/>
        </w:rPr>
        <w:t xml:space="preserve">Successful communication between the park and concessioner is crucial, and relies on a clear and well documented understanding of the various terms and conditions under which the concessioner must operate and provide visitor services. In addition, the interdisciplinary nature of asset management merits close collaboration and cooperation with wider NPS program areas, </w:t>
      </w:r>
      <w:r w:rsidR="007705FB" w:rsidRPr="00D919E7">
        <w:rPr>
          <w:rFonts w:ascii="Frutiger LT Std 45 Light" w:hAnsi="Frutiger LT Std 45 Light"/>
        </w:rPr>
        <w:t>representatives of which can provide</w:t>
      </w:r>
      <w:r w:rsidRPr="00D919E7">
        <w:rPr>
          <w:rFonts w:ascii="Frutiger LT Std 45 Light" w:hAnsi="Frutiger LT Std 45 Light"/>
        </w:rPr>
        <w:t xml:space="preserve"> the expertise and experience needed to accomplish se</w:t>
      </w:r>
      <w:r w:rsidR="008F7B3C" w:rsidRPr="00D919E7">
        <w:rPr>
          <w:rFonts w:ascii="Frutiger LT Std 45 Light" w:hAnsi="Frutiger LT Std 45 Light"/>
        </w:rPr>
        <w:t xml:space="preserve">rvicewide </w:t>
      </w:r>
      <w:r w:rsidRPr="00D919E7">
        <w:rPr>
          <w:rFonts w:ascii="Frutiger LT Std 45 Light" w:hAnsi="Frutiger LT Std 45 Light"/>
        </w:rPr>
        <w:t>programmatic goals and objectives in ar</w:t>
      </w:r>
      <w:r w:rsidR="00C977BB">
        <w:rPr>
          <w:rFonts w:ascii="Frutiger LT Std 45 Light" w:hAnsi="Frutiger LT Std 45 Light"/>
        </w:rPr>
        <w:t>eas such as FM</w:t>
      </w:r>
      <w:r w:rsidRPr="00D919E7">
        <w:rPr>
          <w:rFonts w:ascii="Frutiger LT Std 45 Light" w:hAnsi="Frutiger LT Std 45 Light"/>
        </w:rPr>
        <w:t xml:space="preserve">, cultural and natural resource protection, safety, and park operations. </w:t>
      </w:r>
    </w:p>
    <w:p w14:paraId="2930310F" w14:textId="79391298" w:rsidR="000E0FF0" w:rsidRPr="00D919E7" w:rsidRDefault="000E0FF0" w:rsidP="000B20A2">
      <w:pPr>
        <w:pStyle w:val="Paragraph"/>
        <w:rPr>
          <w:rFonts w:ascii="Frutiger LT Std 45 Light" w:hAnsi="Frutiger LT Std 45 Light"/>
        </w:rPr>
      </w:pPr>
      <w:r>
        <w:rPr>
          <w:rFonts w:ascii="Frutiger LT Std 45 Light" w:hAnsi="Frutiger LT Std 45 Light"/>
        </w:rPr>
        <w:t>This chapter outlines the procedures implemented for concession asset management to address the scope of concession facilities and associated programmatic goals, oversight and management responsibilities of the Service.</w:t>
      </w:r>
      <w:r w:rsidR="002E013F">
        <w:rPr>
          <w:rFonts w:ascii="Frutiger LT Std 45 Light" w:hAnsi="Frutiger LT Std 45 Light"/>
        </w:rPr>
        <w:t xml:space="preserve">  </w:t>
      </w:r>
    </w:p>
    <w:p w14:paraId="2AD8FC83" w14:textId="77777777" w:rsidR="00D52497" w:rsidRPr="007C7BC1" w:rsidDel="00A673AF" w:rsidRDefault="00D52497" w:rsidP="000E5B56">
      <w:pPr>
        <w:pStyle w:val="Heading3"/>
      </w:pPr>
      <w:bookmarkStart w:id="14" w:name="_Toc427327757"/>
      <w:bookmarkStart w:id="15" w:name="_Toc430958391"/>
      <w:bookmarkStart w:id="16" w:name="_Toc509393318"/>
      <w:r w:rsidRPr="007C7BC1">
        <w:t>Concession Contracts and Asset Management</w:t>
      </w:r>
      <w:bookmarkEnd w:id="14"/>
      <w:bookmarkEnd w:id="15"/>
      <w:bookmarkEnd w:id="16"/>
    </w:p>
    <w:p w14:paraId="7E8C5262" w14:textId="684D5B74" w:rsidR="00F22F24" w:rsidRDefault="00F22F24" w:rsidP="000B20A2">
      <w:pPr>
        <w:pStyle w:val="Paragraph"/>
        <w:rPr>
          <w:rFonts w:ascii="Frutiger LT Std 45 Light" w:hAnsi="Frutiger LT Std 45 Light"/>
        </w:rPr>
      </w:pPr>
      <w:r w:rsidRPr="00D919E7">
        <w:rPr>
          <w:rFonts w:ascii="Frutiger LT Std 45 Light" w:hAnsi="Frutiger LT Std 45 Light"/>
        </w:rPr>
        <w:t>Parks define the concessioner’s asset management contractual requirements</w:t>
      </w:r>
      <w:r>
        <w:rPr>
          <w:rFonts w:ascii="Frutiger LT Std 45 Light" w:hAnsi="Frutiger LT Std 45 Light"/>
        </w:rPr>
        <w:t xml:space="preserve"> and</w:t>
      </w:r>
      <w:r w:rsidRPr="00D919E7">
        <w:rPr>
          <w:rFonts w:ascii="Frutiger LT Std 45 Light" w:hAnsi="Frutiger LT Std 45 Light"/>
        </w:rPr>
        <w:t xml:space="preserve"> provide oversight to ensure that the concessioner is in compliance with the asset management related terms of the concession contract. Concessioners are responsible for the maintenance of all assigned concession facilities as defined in its concession contract. </w:t>
      </w:r>
    </w:p>
    <w:p w14:paraId="615BF2BF" w14:textId="05BB1E0A"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NPS issues three types of concession contracts </w:t>
      </w:r>
      <w:r w:rsidR="007437CA" w:rsidRPr="00D919E7">
        <w:rPr>
          <w:rFonts w:ascii="Frutiger LT Std 45 Light" w:hAnsi="Frutiger LT Std 45 Light"/>
        </w:rPr>
        <w:t>category</w:t>
      </w:r>
      <w:r w:rsidRPr="00D919E7">
        <w:rPr>
          <w:rFonts w:ascii="Frutiger LT Std 45 Light" w:hAnsi="Frutiger LT Std 45 Light"/>
        </w:rPr>
        <w:t xml:space="preserve"> I, II and III which are described below. Assets are generally assigned </w:t>
      </w:r>
      <w:r w:rsidR="007705FB" w:rsidRPr="00D919E7">
        <w:rPr>
          <w:rFonts w:ascii="Frutiger LT Std 45 Light" w:hAnsi="Frutiger LT Std 45 Light"/>
        </w:rPr>
        <w:t xml:space="preserve">to the concessioner </w:t>
      </w:r>
      <w:r w:rsidRPr="00D919E7">
        <w:rPr>
          <w:rFonts w:ascii="Frutiger LT Std 45 Light" w:hAnsi="Frutiger LT Std 45 Light"/>
        </w:rPr>
        <w:t xml:space="preserve">only under </w:t>
      </w:r>
      <w:r w:rsidR="007437CA" w:rsidRPr="00D919E7">
        <w:rPr>
          <w:rFonts w:ascii="Frutiger LT Std 45 Light" w:hAnsi="Frutiger LT Std 45 Light"/>
        </w:rPr>
        <w:t>category</w:t>
      </w:r>
      <w:r w:rsidRPr="00D919E7">
        <w:rPr>
          <w:rFonts w:ascii="Frutiger LT Std 45 Light" w:hAnsi="Frutiger LT Std 45 Light"/>
        </w:rPr>
        <w:t xml:space="preserve"> I and II concession contracts. </w:t>
      </w:r>
    </w:p>
    <w:p w14:paraId="1F7C7C54" w14:textId="7CF6A5A5" w:rsidR="00D52497" w:rsidRPr="00D919E7" w:rsidRDefault="002D0FE0" w:rsidP="007C32DA">
      <w:pPr>
        <w:pStyle w:val="BulletedList"/>
        <w:rPr>
          <w:rFonts w:ascii="Frutiger LT Std 45 Light" w:hAnsi="Frutiger LT Std 45 Light"/>
        </w:rPr>
      </w:pPr>
      <w:hyperlink r:id="rId26" w:history="1">
        <w:r w:rsidR="007C32DA" w:rsidRPr="00D919E7">
          <w:rPr>
            <w:rStyle w:val="Hyperlink"/>
            <w:rFonts w:ascii="Frutiger LT Std 45 Light" w:hAnsi="Frutiger LT Std 45 Light"/>
          </w:rPr>
          <w:t>Category I</w:t>
        </w:r>
        <w:r w:rsidR="00D52497" w:rsidRPr="00D919E7">
          <w:rPr>
            <w:rStyle w:val="Hyperlink"/>
            <w:rFonts w:ascii="Frutiger LT Std 45 Light" w:hAnsi="Frutiger LT Std 45 Light"/>
          </w:rPr>
          <w:t xml:space="preserve"> contracts</w:t>
        </w:r>
      </w:hyperlink>
      <w:r w:rsidR="00D52497" w:rsidRPr="00D919E7">
        <w:rPr>
          <w:rFonts w:ascii="Frutiger LT Std 45 Light" w:hAnsi="Frutiger LT Std 45 Light"/>
        </w:rPr>
        <w:t xml:space="preserve"> are used when the concessioner will operate on assigned land and is assigned federal assets in which the concessioner</w:t>
      </w:r>
      <w:r w:rsidR="009B7E84" w:rsidRPr="00D919E7">
        <w:rPr>
          <w:rFonts w:ascii="Frutiger LT Std 45 Light" w:hAnsi="Frutiger LT Std 45 Light"/>
        </w:rPr>
        <w:t xml:space="preserve"> holds or w</w:t>
      </w:r>
      <w:r w:rsidR="00E82920">
        <w:rPr>
          <w:rFonts w:ascii="Frutiger LT Std 45 Light" w:hAnsi="Frutiger LT Std 45 Light"/>
        </w:rPr>
        <w:t>ill hold LSI</w:t>
      </w:r>
      <w:r w:rsidR="00D52497" w:rsidRPr="00D919E7">
        <w:rPr>
          <w:rFonts w:ascii="Frutiger LT Std 45 Light" w:hAnsi="Frutiger LT Std 45 Light"/>
        </w:rPr>
        <w:t xml:space="preserve">, </w:t>
      </w:r>
      <w:r w:rsidR="007705FB" w:rsidRPr="00D919E7">
        <w:rPr>
          <w:rFonts w:ascii="Frutiger LT Std 45 Light" w:hAnsi="Frutiger LT Std 45 Light"/>
        </w:rPr>
        <w:t>and/</w:t>
      </w:r>
      <w:r w:rsidR="00D52497" w:rsidRPr="00D919E7">
        <w:rPr>
          <w:rFonts w:ascii="Frutiger LT Std 45 Light" w:hAnsi="Frutiger LT Std 45 Light"/>
        </w:rPr>
        <w:t>or will be required or allowed to construct or install capital improvements in which the concessioner may acquire LSI.</w:t>
      </w:r>
      <w:r w:rsidR="002E013F">
        <w:rPr>
          <w:rFonts w:ascii="Frutiger LT Std 45 Light" w:hAnsi="Frutiger LT Std 45 Light"/>
        </w:rPr>
        <w:t xml:space="preserve"> </w:t>
      </w:r>
    </w:p>
    <w:p w14:paraId="05BA6E6C" w14:textId="77777777" w:rsidR="00D52497" w:rsidRPr="00D919E7" w:rsidRDefault="002D0FE0" w:rsidP="000B20A2">
      <w:pPr>
        <w:pStyle w:val="BulletedList"/>
        <w:rPr>
          <w:rFonts w:ascii="Frutiger LT Std 45 Light" w:hAnsi="Frutiger LT Std 45 Light"/>
        </w:rPr>
      </w:pPr>
      <w:hyperlink r:id="rId27" w:history="1">
        <w:r w:rsidR="00D52497" w:rsidRPr="00D919E7">
          <w:rPr>
            <w:rStyle w:val="Hyperlink"/>
            <w:rFonts w:ascii="Frutiger LT Std 45 Light" w:hAnsi="Frutiger LT Std 45 Light"/>
          </w:rPr>
          <w:t>Category II contracts</w:t>
        </w:r>
      </w:hyperlink>
      <w:r w:rsidR="00D52497" w:rsidRPr="00D919E7">
        <w:rPr>
          <w:rFonts w:ascii="Frutiger LT Std 45 Light" w:hAnsi="Frutiger LT Std 45 Light"/>
        </w:rPr>
        <w:t xml:space="preserve"> are used when the concessioner will operate on assigned land and is assigned federal Real Property Assets, but does not hold any LSI in the assigned assets and is not authorized under the contract to construct or install capital improvements. </w:t>
      </w:r>
    </w:p>
    <w:p w14:paraId="5C2AD8C9" w14:textId="78D5B530" w:rsidR="00D52497" w:rsidRPr="00D919E7" w:rsidRDefault="002D0FE0" w:rsidP="000B20A2">
      <w:pPr>
        <w:pStyle w:val="BulletedList"/>
        <w:rPr>
          <w:rFonts w:ascii="Frutiger LT Std 45 Light" w:hAnsi="Frutiger LT Std 45 Light"/>
        </w:rPr>
      </w:pPr>
      <w:hyperlink r:id="rId28" w:history="1">
        <w:r w:rsidR="00D52497" w:rsidRPr="00D919E7">
          <w:rPr>
            <w:rStyle w:val="Hyperlink"/>
            <w:rFonts w:ascii="Frutiger LT Std 45 Light" w:hAnsi="Frutiger LT Std 45 Light"/>
          </w:rPr>
          <w:t>Category III contracts</w:t>
        </w:r>
      </w:hyperlink>
      <w:r w:rsidR="00D52497" w:rsidRPr="00D919E7">
        <w:rPr>
          <w:rFonts w:ascii="Frutiger LT Std 45 Light" w:hAnsi="Frutiger LT Std 45 Light"/>
        </w:rPr>
        <w:t xml:space="preserve"> are used when the concessioner is not assigned lands or federal assets. Many outfitter/guide operations are authorized by </w:t>
      </w:r>
      <w:r w:rsidR="007437CA" w:rsidRPr="00D919E7">
        <w:rPr>
          <w:rFonts w:ascii="Frutiger LT Std 45 Light" w:hAnsi="Frutiger LT Std 45 Light"/>
        </w:rPr>
        <w:t>category</w:t>
      </w:r>
      <w:r w:rsidR="00D52497" w:rsidRPr="00D919E7">
        <w:rPr>
          <w:rFonts w:ascii="Frutiger LT Std 45 Light" w:hAnsi="Frutiger LT Std 45 Light"/>
        </w:rPr>
        <w:t xml:space="preserve"> III contracts. Asset management responsibilities outlined in this </w:t>
      </w:r>
      <w:r w:rsidR="006A44C4" w:rsidRPr="00D919E7">
        <w:rPr>
          <w:rFonts w:ascii="Frutiger LT Std 45 Light" w:hAnsi="Frutiger LT Std 45 Light"/>
        </w:rPr>
        <w:t>chapter</w:t>
      </w:r>
      <w:r w:rsidR="00D52497" w:rsidRPr="00D919E7">
        <w:rPr>
          <w:rFonts w:ascii="Frutiger LT Std 45 Light" w:hAnsi="Frutiger LT Std 45 Light"/>
        </w:rPr>
        <w:t xml:space="preserve"> do not apply to </w:t>
      </w:r>
      <w:r w:rsidR="007437CA" w:rsidRPr="00D919E7">
        <w:rPr>
          <w:rFonts w:ascii="Frutiger LT Std 45 Light" w:hAnsi="Frutiger LT Std 45 Light"/>
        </w:rPr>
        <w:t>category</w:t>
      </w:r>
      <w:r w:rsidR="00D52497" w:rsidRPr="00D919E7">
        <w:rPr>
          <w:rFonts w:ascii="Frutiger LT Std 45 Light" w:hAnsi="Frutiger LT Std 45 Light"/>
        </w:rPr>
        <w:t xml:space="preserve"> III contracts. </w:t>
      </w:r>
    </w:p>
    <w:p w14:paraId="72CB6FA8"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Contract language specific to asset management may vary from contract to contract. To provide appropriate oversight, it is important to read and understand the asset management requirements of each individual contract. </w:t>
      </w:r>
      <w:bookmarkStart w:id="17" w:name="_Toc425947627"/>
      <w:bookmarkStart w:id="18" w:name="_Toc425948141"/>
      <w:bookmarkStart w:id="19" w:name="_Toc425948309"/>
      <w:bookmarkStart w:id="20" w:name="_Toc425947628"/>
      <w:bookmarkStart w:id="21" w:name="_Toc425948142"/>
      <w:bookmarkStart w:id="22" w:name="_Toc425948310"/>
      <w:bookmarkStart w:id="23" w:name="_Toc425947629"/>
      <w:bookmarkStart w:id="24" w:name="_Toc425948143"/>
      <w:bookmarkStart w:id="25" w:name="_Toc425948311"/>
      <w:bookmarkStart w:id="26" w:name="_Toc425947633"/>
      <w:bookmarkStart w:id="27" w:name="_Toc425948147"/>
      <w:bookmarkStart w:id="28" w:name="_Toc425948315"/>
      <w:bookmarkStart w:id="29" w:name="_Toc425947634"/>
      <w:bookmarkStart w:id="30" w:name="_Toc425948148"/>
      <w:bookmarkStart w:id="31" w:name="_Toc425948316"/>
      <w:bookmarkStart w:id="32" w:name="_Toc425947636"/>
      <w:bookmarkStart w:id="33" w:name="_Toc425948150"/>
      <w:bookmarkStart w:id="34" w:name="_Toc425948318"/>
      <w:bookmarkStart w:id="35" w:name="_Toc425947642"/>
      <w:bookmarkStart w:id="36" w:name="_Toc425948156"/>
      <w:bookmarkStart w:id="37" w:name="_Toc425948324"/>
      <w:bookmarkStart w:id="38" w:name="_Toc425947646"/>
      <w:bookmarkStart w:id="39" w:name="_Toc425948160"/>
      <w:bookmarkStart w:id="40" w:name="_Toc425948328"/>
      <w:bookmarkStart w:id="41" w:name="_Toc425947648"/>
      <w:bookmarkStart w:id="42" w:name="_Toc425948162"/>
      <w:bookmarkStart w:id="43" w:name="_Toc425948330"/>
      <w:bookmarkStart w:id="44" w:name="_Toc425947650"/>
      <w:bookmarkStart w:id="45" w:name="_Toc425948164"/>
      <w:bookmarkStart w:id="46" w:name="_Toc425948332"/>
      <w:bookmarkStart w:id="47" w:name="_Toc426611697"/>
      <w:bookmarkStart w:id="48" w:name="_Toc427327758"/>
      <w:bookmarkEnd w:id="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ADB7058" w14:textId="194D88FB" w:rsidR="0037747B" w:rsidRPr="0037747B" w:rsidRDefault="00D52497" w:rsidP="005A6186">
      <w:pPr>
        <w:pStyle w:val="Heading2"/>
        <w:ind w:left="720" w:hanging="720"/>
        <w:rPr>
          <w:rFonts w:ascii="NPSRawlinsonOT" w:hAnsi="NPSRawlinsonOT"/>
        </w:rPr>
      </w:pPr>
      <w:bookmarkStart w:id="49" w:name="_Toc425947652"/>
      <w:bookmarkStart w:id="50" w:name="_Toc425948166"/>
      <w:bookmarkStart w:id="51" w:name="_Toc425948334"/>
      <w:bookmarkStart w:id="52" w:name="_Toc427335129"/>
      <w:bookmarkStart w:id="53" w:name="_Toc427335541"/>
      <w:bookmarkStart w:id="54" w:name="_Toc427335943"/>
      <w:bookmarkStart w:id="55" w:name="_Toc427336329"/>
      <w:bookmarkStart w:id="56" w:name="_Toc427336715"/>
      <w:bookmarkStart w:id="57" w:name="_Toc427337100"/>
      <w:bookmarkStart w:id="58" w:name="_Toc427337485"/>
      <w:bookmarkStart w:id="59" w:name="_Toc427335130"/>
      <w:bookmarkStart w:id="60" w:name="_Toc427335542"/>
      <w:bookmarkStart w:id="61" w:name="_Toc427335944"/>
      <w:bookmarkStart w:id="62" w:name="_Toc427336330"/>
      <w:bookmarkStart w:id="63" w:name="_Toc427336716"/>
      <w:bookmarkStart w:id="64" w:name="_Toc427337101"/>
      <w:bookmarkStart w:id="65" w:name="_Toc427337486"/>
      <w:bookmarkStart w:id="66" w:name="_Toc427324625"/>
      <w:bookmarkStart w:id="67" w:name="_Toc427325454"/>
      <w:bookmarkStart w:id="68" w:name="_Toc427325602"/>
      <w:bookmarkStart w:id="69" w:name="_Toc427326086"/>
      <w:bookmarkStart w:id="70" w:name="_Toc427326305"/>
      <w:bookmarkStart w:id="71" w:name="_Toc427326512"/>
      <w:bookmarkStart w:id="72" w:name="_Toc427326725"/>
      <w:bookmarkStart w:id="73" w:name="_Toc427335134"/>
      <w:bookmarkStart w:id="74" w:name="_Toc427335546"/>
      <w:bookmarkStart w:id="75" w:name="_Toc427335948"/>
      <w:bookmarkStart w:id="76" w:name="_Toc427336334"/>
      <w:bookmarkStart w:id="77" w:name="_Toc427336720"/>
      <w:bookmarkStart w:id="78" w:name="_Toc427337105"/>
      <w:bookmarkStart w:id="79" w:name="_Toc427337490"/>
      <w:bookmarkStart w:id="80" w:name="_Toc425947656"/>
      <w:bookmarkStart w:id="81" w:name="_Toc425948170"/>
      <w:bookmarkStart w:id="82" w:name="_Toc425948338"/>
      <w:bookmarkStart w:id="83" w:name="_Toc425947658"/>
      <w:bookmarkStart w:id="84" w:name="_Toc425948172"/>
      <w:bookmarkStart w:id="85" w:name="_Toc425948340"/>
      <w:bookmarkStart w:id="86" w:name="_Toc427335142"/>
      <w:bookmarkStart w:id="87" w:name="_Toc427335554"/>
      <w:bookmarkStart w:id="88" w:name="_Toc427335956"/>
      <w:bookmarkStart w:id="89" w:name="_Toc427336342"/>
      <w:bookmarkStart w:id="90" w:name="_Toc427336728"/>
      <w:bookmarkStart w:id="91" w:name="_Toc427337113"/>
      <w:bookmarkStart w:id="92" w:name="_Toc427337498"/>
      <w:bookmarkStart w:id="93" w:name="_Toc427327761"/>
      <w:bookmarkStart w:id="94" w:name="_Toc430958395"/>
      <w:bookmarkStart w:id="95" w:name="_Toc461177314"/>
      <w:bookmarkStart w:id="96" w:name="_Toc50939331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091FE8">
        <w:rPr>
          <w:rFonts w:ascii="NPSRawlinsonOT" w:hAnsi="NPSRawlinsonOT"/>
        </w:rPr>
        <w:t>Asset Management</w:t>
      </w:r>
      <w:bookmarkEnd w:id="93"/>
      <w:bookmarkEnd w:id="94"/>
      <w:bookmarkEnd w:id="95"/>
      <w:bookmarkEnd w:id="96"/>
      <w:r w:rsidRPr="00091FE8">
        <w:rPr>
          <w:rFonts w:ascii="NPSRawlinsonOT" w:hAnsi="NPSRawlinsonOT"/>
        </w:rPr>
        <w:t xml:space="preserve"> </w:t>
      </w:r>
    </w:p>
    <w:p w14:paraId="1F719818" w14:textId="2A65D4DD" w:rsidR="0037747B" w:rsidRPr="003923CA" w:rsidRDefault="0037747B" w:rsidP="0037747B">
      <w:pPr>
        <w:rPr>
          <w:sz w:val="22"/>
          <w:szCs w:val="22"/>
        </w:rPr>
      </w:pPr>
      <w:r w:rsidRPr="003923CA">
        <w:rPr>
          <w:rFonts w:cs="Arial"/>
          <w:bCs/>
          <w:sz w:val="22"/>
          <w:szCs w:val="22"/>
        </w:rPr>
        <w:t xml:space="preserve">Asset management </w:t>
      </w:r>
      <w:r w:rsidR="00892B97" w:rsidRPr="003923CA">
        <w:rPr>
          <w:rFonts w:cs="Arial"/>
          <w:bCs/>
          <w:sz w:val="22"/>
          <w:szCs w:val="22"/>
        </w:rPr>
        <w:t>covers a breath of</w:t>
      </w:r>
      <w:r w:rsidRPr="003923CA">
        <w:rPr>
          <w:rFonts w:cs="Arial"/>
          <w:bCs/>
          <w:sz w:val="22"/>
          <w:szCs w:val="22"/>
        </w:rPr>
        <w:t xml:space="preserve"> procedures and practices to </w:t>
      </w:r>
      <w:r w:rsidR="00892B97" w:rsidRPr="003923CA">
        <w:rPr>
          <w:rFonts w:cs="Arial"/>
          <w:bCs/>
          <w:sz w:val="22"/>
          <w:szCs w:val="22"/>
        </w:rPr>
        <w:t>construct</w:t>
      </w:r>
      <w:r w:rsidRPr="003923CA">
        <w:rPr>
          <w:rFonts w:cs="Arial"/>
          <w:bCs/>
          <w:sz w:val="22"/>
          <w:szCs w:val="22"/>
        </w:rPr>
        <w:t xml:space="preserve"> renovate repair and maintain facilities. Program requirements are dictated by the contract and various exhibits including the maintenance plan.</w:t>
      </w:r>
      <w:r w:rsidR="00892B97" w:rsidRPr="003923CA">
        <w:rPr>
          <w:rFonts w:cs="Arial"/>
          <w:bCs/>
          <w:sz w:val="22"/>
          <w:szCs w:val="22"/>
        </w:rPr>
        <w:t xml:space="preserve">  This section describes these activities.</w:t>
      </w:r>
    </w:p>
    <w:p w14:paraId="63BAC344" w14:textId="77777777" w:rsidR="00D52497" w:rsidRPr="007C7BC1" w:rsidRDefault="00D52497" w:rsidP="000E5B56">
      <w:pPr>
        <w:pStyle w:val="Heading3"/>
      </w:pPr>
      <w:bookmarkStart w:id="97" w:name="_Toc427335144"/>
      <w:bookmarkStart w:id="98" w:name="_Toc427335556"/>
      <w:bookmarkStart w:id="99" w:name="_Toc427335958"/>
      <w:bookmarkStart w:id="100" w:name="_Toc427336344"/>
      <w:bookmarkStart w:id="101" w:name="_Toc427336730"/>
      <w:bookmarkStart w:id="102" w:name="_Toc427337115"/>
      <w:bookmarkStart w:id="103" w:name="_Toc427337500"/>
      <w:bookmarkStart w:id="104" w:name="_Toc427327762"/>
      <w:bookmarkStart w:id="105" w:name="_Toc430958396"/>
      <w:bookmarkStart w:id="106" w:name="_Toc509393320"/>
      <w:bookmarkEnd w:id="97"/>
      <w:bookmarkEnd w:id="98"/>
      <w:bookmarkEnd w:id="99"/>
      <w:bookmarkEnd w:id="100"/>
      <w:bookmarkEnd w:id="101"/>
      <w:bookmarkEnd w:id="102"/>
      <w:bookmarkEnd w:id="103"/>
      <w:r w:rsidRPr="007C7BC1">
        <w:t>Asset Life Cycle and Contract Life Cycle</w:t>
      </w:r>
      <w:bookmarkEnd w:id="104"/>
      <w:bookmarkEnd w:id="105"/>
      <w:bookmarkEnd w:id="106"/>
      <w:r w:rsidRPr="007C7BC1">
        <w:t xml:space="preserve"> </w:t>
      </w:r>
    </w:p>
    <w:p w14:paraId="0EE1F986"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asset life cycle has six phases: </w:t>
      </w:r>
    </w:p>
    <w:p w14:paraId="0E2E39C9" w14:textId="77777777" w:rsidR="00D52497" w:rsidRPr="00D919E7" w:rsidRDefault="00D52497" w:rsidP="00652EAC">
      <w:pPr>
        <w:pStyle w:val="Numberedlist"/>
        <w:numPr>
          <w:ilvl w:val="0"/>
          <w:numId w:val="50"/>
        </w:numPr>
        <w:rPr>
          <w:rFonts w:ascii="Frutiger LT Std 45 Light" w:hAnsi="Frutiger LT Std 45 Light"/>
        </w:rPr>
      </w:pPr>
      <w:r w:rsidRPr="00D919E7">
        <w:rPr>
          <w:rFonts w:ascii="Frutiger LT Std 45 Light" w:hAnsi="Frutiger LT Std 45 Light"/>
        </w:rPr>
        <w:t>Plan</w:t>
      </w:r>
    </w:p>
    <w:p w14:paraId="1E6B9F06" w14:textId="77777777" w:rsidR="00D52497" w:rsidRPr="00D919E7" w:rsidRDefault="00D52497" w:rsidP="00652EAC">
      <w:pPr>
        <w:pStyle w:val="Numberedlist"/>
        <w:numPr>
          <w:ilvl w:val="0"/>
          <w:numId w:val="50"/>
        </w:numPr>
        <w:rPr>
          <w:rFonts w:ascii="Frutiger LT Std 45 Light" w:hAnsi="Frutiger LT Std 45 Light"/>
        </w:rPr>
      </w:pPr>
      <w:r w:rsidRPr="00D919E7">
        <w:rPr>
          <w:rFonts w:ascii="Frutiger LT Std 45 Light" w:hAnsi="Frutiger LT Std 45 Light"/>
        </w:rPr>
        <w:t>Design</w:t>
      </w:r>
    </w:p>
    <w:p w14:paraId="21C07C34" w14:textId="77777777" w:rsidR="00D52497" w:rsidRPr="00D919E7" w:rsidRDefault="00D52497" w:rsidP="00652EAC">
      <w:pPr>
        <w:pStyle w:val="Numberedlist"/>
        <w:numPr>
          <w:ilvl w:val="0"/>
          <w:numId w:val="50"/>
        </w:numPr>
        <w:rPr>
          <w:rFonts w:ascii="Frutiger LT Std 45 Light" w:hAnsi="Frutiger LT Std 45 Light"/>
        </w:rPr>
      </w:pPr>
      <w:r w:rsidRPr="00D919E7">
        <w:rPr>
          <w:rFonts w:ascii="Frutiger LT Std 45 Light" w:hAnsi="Frutiger LT Std 45 Light"/>
        </w:rPr>
        <w:t>Construct</w:t>
      </w:r>
    </w:p>
    <w:p w14:paraId="70699441" w14:textId="5B190587" w:rsidR="00D52497" w:rsidRPr="00D919E7" w:rsidRDefault="00D52497" w:rsidP="00652EAC">
      <w:pPr>
        <w:pStyle w:val="Numberedlist"/>
        <w:numPr>
          <w:ilvl w:val="0"/>
          <w:numId w:val="50"/>
        </w:numPr>
        <w:rPr>
          <w:rFonts w:ascii="Frutiger LT Std 45 Light" w:hAnsi="Frutiger LT Std 45 Light"/>
        </w:rPr>
      </w:pPr>
      <w:r w:rsidRPr="00D919E7">
        <w:rPr>
          <w:rFonts w:ascii="Frutiger LT Std 45 Light" w:hAnsi="Frutiger LT Std 45 Light"/>
        </w:rPr>
        <w:t xml:space="preserve">Operate </w:t>
      </w:r>
      <w:r w:rsidR="00EB6200" w:rsidRPr="00D919E7">
        <w:rPr>
          <w:rFonts w:ascii="Frutiger LT Std 45 Light" w:hAnsi="Frutiger LT Std 45 Light"/>
        </w:rPr>
        <w:t>and</w:t>
      </w:r>
      <w:r w:rsidRPr="00D919E7">
        <w:rPr>
          <w:rFonts w:ascii="Frutiger LT Std 45 Light" w:hAnsi="Frutiger LT Std 45 Light"/>
        </w:rPr>
        <w:t xml:space="preserve"> Maintain</w:t>
      </w:r>
    </w:p>
    <w:p w14:paraId="1D6978C0" w14:textId="77777777" w:rsidR="00D52497" w:rsidRPr="00D919E7" w:rsidRDefault="00D52497" w:rsidP="00652EAC">
      <w:pPr>
        <w:pStyle w:val="Numberedlist"/>
        <w:numPr>
          <w:ilvl w:val="0"/>
          <w:numId w:val="50"/>
        </w:numPr>
        <w:rPr>
          <w:rFonts w:ascii="Frutiger LT Std 45 Light" w:hAnsi="Frutiger LT Std 45 Light"/>
        </w:rPr>
      </w:pPr>
      <w:r w:rsidRPr="00D919E7">
        <w:rPr>
          <w:rFonts w:ascii="Frutiger LT Std 45 Light" w:hAnsi="Frutiger LT Std 45 Light"/>
        </w:rPr>
        <w:t>Recapitalize</w:t>
      </w:r>
    </w:p>
    <w:p w14:paraId="724A3065" w14:textId="0A0676C6" w:rsidR="00D52497" w:rsidRPr="00D919E7" w:rsidRDefault="00D52497" w:rsidP="00652EAC">
      <w:pPr>
        <w:pStyle w:val="Numberedlist"/>
        <w:numPr>
          <w:ilvl w:val="0"/>
          <w:numId w:val="50"/>
        </w:numPr>
        <w:rPr>
          <w:rFonts w:ascii="Frutiger LT Std 45 Light" w:hAnsi="Frutiger LT Std 45 Light"/>
        </w:rPr>
      </w:pPr>
      <w:r w:rsidRPr="00D919E7">
        <w:rPr>
          <w:rFonts w:ascii="Frutiger LT Std 45 Light" w:hAnsi="Frutiger LT Std 45 Light"/>
        </w:rPr>
        <w:t>Dispose</w:t>
      </w:r>
    </w:p>
    <w:p w14:paraId="232F79F2" w14:textId="18875452"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Each of these phases requires distinct asset management activities. During the first three phases (plan, design, and construct), the park and concessioner may plan, design and/or construct a new asset. During the Operate &amp; Maintain phase, the concessioner performs </w:t>
      </w:r>
      <w:r w:rsidR="0017208E">
        <w:rPr>
          <w:rFonts w:ascii="Frutiger LT Std 45 Light" w:hAnsi="Frutiger LT Std 45 Light"/>
        </w:rPr>
        <w:t>RM</w:t>
      </w:r>
      <w:r w:rsidRPr="00D919E7">
        <w:rPr>
          <w:rFonts w:ascii="Frutiger LT Std 45 Light" w:hAnsi="Frutiger LT Std 45 Light"/>
        </w:rPr>
        <w:t xml:space="preserve">, </w:t>
      </w:r>
      <w:r w:rsidR="002F731B">
        <w:rPr>
          <w:rFonts w:ascii="Frutiger LT Std 45 Light" w:hAnsi="Frutiger LT Std 45 Light"/>
        </w:rPr>
        <w:t>PM</w:t>
      </w:r>
      <w:r w:rsidRPr="00D919E7">
        <w:rPr>
          <w:rFonts w:ascii="Frutiger LT Std 45 Light" w:hAnsi="Frutiger LT Std 45 Light"/>
        </w:rPr>
        <w:t xml:space="preserve">, </w:t>
      </w:r>
      <w:r w:rsidR="00EB6200" w:rsidRPr="00D919E7">
        <w:rPr>
          <w:rFonts w:ascii="Frutiger LT Std 45 Light" w:hAnsi="Frutiger LT Std 45 Light"/>
        </w:rPr>
        <w:t xml:space="preserve">and </w:t>
      </w:r>
      <w:r w:rsidR="00E82920">
        <w:rPr>
          <w:rFonts w:ascii="Frutiger LT Std 45 Light" w:hAnsi="Frutiger LT Std 45 Light"/>
        </w:rPr>
        <w:t>CR</w:t>
      </w:r>
      <w:r w:rsidRPr="00D919E7">
        <w:rPr>
          <w:rFonts w:ascii="Frutiger LT Std 45 Light" w:hAnsi="Frutiger LT Std 45 Light"/>
        </w:rPr>
        <w:t xml:space="preserve"> and cures </w:t>
      </w:r>
      <w:r w:rsidR="0017208E">
        <w:rPr>
          <w:rFonts w:ascii="Frutiger LT Std 45 Light" w:hAnsi="Frutiger LT Std 45 Light"/>
        </w:rPr>
        <w:t>DM</w:t>
      </w:r>
      <w:r w:rsidRPr="00D919E7">
        <w:rPr>
          <w:rFonts w:ascii="Frutiger LT Std 45 Light" w:hAnsi="Frutiger LT Std 45 Light"/>
        </w:rPr>
        <w:t xml:space="preserve">. During the Recapitalize and Dispose phases, the park and/or concessioner may renovate or dispose of an asset. </w:t>
      </w:r>
    </w:p>
    <w:p w14:paraId="6F65F813"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contract life cycle has three phases: </w:t>
      </w:r>
    </w:p>
    <w:p w14:paraId="35EAF5D3" w14:textId="77777777" w:rsidR="00D52497" w:rsidRPr="00D919E7" w:rsidRDefault="00D52497" w:rsidP="00652EAC">
      <w:pPr>
        <w:pStyle w:val="Numberedlist"/>
        <w:numPr>
          <w:ilvl w:val="0"/>
          <w:numId w:val="51"/>
        </w:numPr>
        <w:rPr>
          <w:rFonts w:ascii="Frutiger LT Std 45 Light" w:hAnsi="Frutiger LT Std 45 Light"/>
        </w:rPr>
      </w:pPr>
      <w:r w:rsidRPr="00D919E7">
        <w:rPr>
          <w:rFonts w:ascii="Frutiger LT Std 45 Light" w:hAnsi="Frutiger LT Std 45 Light"/>
        </w:rPr>
        <w:t>Prospectus Development</w:t>
      </w:r>
    </w:p>
    <w:p w14:paraId="11E5827C" w14:textId="77777777" w:rsidR="00D52497" w:rsidRPr="00D919E7" w:rsidRDefault="00D52497" w:rsidP="00652EAC">
      <w:pPr>
        <w:pStyle w:val="Numberedlist"/>
        <w:numPr>
          <w:ilvl w:val="0"/>
          <w:numId w:val="51"/>
        </w:numPr>
        <w:rPr>
          <w:rFonts w:ascii="Frutiger LT Std 45 Light" w:hAnsi="Frutiger LT Std 45 Light"/>
        </w:rPr>
      </w:pPr>
      <w:r w:rsidRPr="00D919E7">
        <w:rPr>
          <w:rFonts w:ascii="Frutiger LT Std 45 Light" w:hAnsi="Frutiger LT Std 45 Light"/>
        </w:rPr>
        <w:t>Contract Management</w:t>
      </w:r>
    </w:p>
    <w:p w14:paraId="2CCB98ED" w14:textId="77777777" w:rsidR="00D52497" w:rsidRPr="00D919E7" w:rsidRDefault="00D52497" w:rsidP="00652EAC">
      <w:pPr>
        <w:pStyle w:val="Numberedlist"/>
        <w:numPr>
          <w:ilvl w:val="0"/>
          <w:numId w:val="51"/>
        </w:numPr>
        <w:rPr>
          <w:rFonts w:ascii="Frutiger LT Std 45 Light" w:hAnsi="Frutiger LT Std 45 Light"/>
        </w:rPr>
      </w:pPr>
      <w:r w:rsidRPr="00D919E7">
        <w:rPr>
          <w:rFonts w:ascii="Frutiger LT Std 45 Light" w:hAnsi="Frutiger LT Std 45 Light"/>
        </w:rPr>
        <w:t>Contract Transition</w:t>
      </w:r>
    </w:p>
    <w:p w14:paraId="19B699B0" w14:textId="50BD2F9C" w:rsidR="00D52497" w:rsidRPr="00D919E7" w:rsidRDefault="00D52497">
      <w:pPr>
        <w:pStyle w:val="Paragraph"/>
        <w:rPr>
          <w:rFonts w:ascii="Frutiger LT Std 45 Light" w:hAnsi="Frutiger LT Std 45 Light"/>
        </w:rPr>
      </w:pPr>
      <w:r w:rsidRPr="00D919E7">
        <w:rPr>
          <w:rFonts w:ascii="Frutiger LT Std 45 Light" w:hAnsi="Frutiger LT Std 45 Light"/>
        </w:rPr>
        <w:t>Similar to each phase of the asset life cycle, each contract life cycle phase mandates specific asset management activities. For e</w:t>
      </w:r>
      <w:r w:rsidR="00E82920">
        <w:rPr>
          <w:rFonts w:ascii="Frutiger LT Std 45 Light" w:hAnsi="Frutiger LT Std 45 Light"/>
        </w:rPr>
        <w:t>xample, a CA</w:t>
      </w:r>
      <w:r w:rsidRPr="00D919E7">
        <w:rPr>
          <w:rFonts w:ascii="Frutiger LT Std 45 Light" w:hAnsi="Frutiger LT Std 45 Light"/>
        </w:rPr>
        <w:t xml:space="preserve"> is performed during the prospectus development phase while an inspection is performed </w:t>
      </w:r>
      <w:r w:rsidR="00EB6200" w:rsidRPr="00D919E7">
        <w:rPr>
          <w:rFonts w:ascii="Frutiger LT Std 45 Light" w:hAnsi="Frutiger LT Std 45 Light"/>
        </w:rPr>
        <w:t xml:space="preserve">during </w:t>
      </w:r>
      <w:r w:rsidRPr="00D919E7">
        <w:rPr>
          <w:rFonts w:ascii="Frutiger LT Std 45 Light" w:hAnsi="Frutiger LT Std 45 Light"/>
        </w:rPr>
        <w:t>the contract management phase.</w:t>
      </w:r>
    </w:p>
    <w:p w14:paraId="0D32A365"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Asset and contract life cycles are independent of each other. One asset may be in the Operate and Maintain phase during prospectus development while another is in the Recapitalize phase. </w:t>
      </w:r>
    </w:p>
    <w:p w14:paraId="6AB324D8" w14:textId="77777777" w:rsidR="00D52497" w:rsidRPr="007C7BC1" w:rsidRDefault="00D52497" w:rsidP="000E5B56">
      <w:pPr>
        <w:pStyle w:val="Heading3"/>
      </w:pPr>
      <w:bookmarkStart w:id="107" w:name="_Toc427335146"/>
      <w:bookmarkStart w:id="108" w:name="_Toc427335558"/>
      <w:bookmarkStart w:id="109" w:name="_Toc427335960"/>
      <w:bookmarkStart w:id="110" w:name="_Toc427336346"/>
      <w:bookmarkStart w:id="111" w:name="_Toc427336732"/>
      <w:bookmarkStart w:id="112" w:name="_Toc427337117"/>
      <w:bookmarkStart w:id="113" w:name="_Toc427337502"/>
      <w:bookmarkStart w:id="114" w:name="_Toc427335147"/>
      <w:bookmarkStart w:id="115" w:name="_Toc427335559"/>
      <w:bookmarkStart w:id="116" w:name="_Toc427335961"/>
      <w:bookmarkStart w:id="117" w:name="_Toc427336347"/>
      <w:bookmarkStart w:id="118" w:name="_Toc427336733"/>
      <w:bookmarkStart w:id="119" w:name="_Toc427337118"/>
      <w:bookmarkStart w:id="120" w:name="_Toc427337503"/>
      <w:bookmarkStart w:id="121" w:name="_Toc427335148"/>
      <w:bookmarkStart w:id="122" w:name="_Toc427335560"/>
      <w:bookmarkStart w:id="123" w:name="_Toc427335962"/>
      <w:bookmarkStart w:id="124" w:name="_Toc427336348"/>
      <w:bookmarkStart w:id="125" w:name="_Toc427336734"/>
      <w:bookmarkStart w:id="126" w:name="_Toc427337119"/>
      <w:bookmarkStart w:id="127" w:name="_Toc427337504"/>
      <w:bookmarkStart w:id="128" w:name="_Toc427335149"/>
      <w:bookmarkStart w:id="129" w:name="_Toc427335561"/>
      <w:bookmarkStart w:id="130" w:name="_Toc427335963"/>
      <w:bookmarkStart w:id="131" w:name="_Toc427336349"/>
      <w:bookmarkStart w:id="132" w:name="_Toc427336735"/>
      <w:bookmarkStart w:id="133" w:name="_Toc427337120"/>
      <w:bookmarkStart w:id="134" w:name="_Toc427337505"/>
      <w:bookmarkStart w:id="135" w:name="_Toc427335150"/>
      <w:bookmarkStart w:id="136" w:name="_Toc427335562"/>
      <w:bookmarkStart w:id="137" w:name="_Toc427335964"/>
      <w:bookmarkStart w:id="138" w:name="_Toc427336350"/>
      <w:bookmarkStart w:id="139" w:name="_Toc427336736"/>
      <w:bookmarkStart w:id="140" w:name="_Toc427337121"/>
      <w:bookmarkStart w:id="141" w:name="_Toc427337506"/>
      <w:bookmarkStart w:id="142" w:name="_Toc427335151"/>
      <w:bookmarkStart w:id="143" w:name="_Toc427335563"/>
      <w:bookmarkStart w:id="144" w:name="_Toc427335965"/>
      <w:bookmarkStart w:id="145" w:name="_Toc427336351"/>
      <w:bookmarkStart w:id="146" w:name="_Toc427336737"/>
      <w:bookmarkStart w:id="147" w:name="_Toc427337122"/>
      <w:bookmarkStart w:id="148" w:name="_Toc427337507"/>
      <w:bookmarkStart w:id="149" w:name="_Toc427335152"/>
      <w:bookmarkStart w:id="150" w:name="_Toc427335564"/>
      <w:bookmarkStart w:id="151" w:name="_Toc427335966"/>
      <w:bookmarkStart w:id="152" w:name="_Toc427336352"/>
      <w:bookmarkStart w:id="153" w:name="_Toc427336738"/>
      <w:bookmarkStart w:id="154" w:name="_Toc427337123"/>
      <w:bookmarkStart w:id="155" w:name="_Toc427337508"/>
      <w:bookmarkStart w:id="156" w:name="_Toc427335153"/>
      <w:bookmarkStart w:id="157" w:name="_Toc427335565"/>
      <w:bookmarkStart w:id="158" w:name="_Toc427335967"/>
      <w:bookmarkStart w:id="159" w:name="_Toc427336353"/>
      <w:bookmarkStart w:id="160" w:name="_Toc427336739"/>
      <w:bookmarkStart w:id="161" w:name="_Toc427337124"/>
      <w:bookmarkStart w:id="162" w:name="_Toc427337509"/>
      <w:bookmarkStart w:id="163" w:name="_Toc427327764"/>
      <w:bookmarkStart w:id="164" w:name="_Toc430958397"/>
      <w:bookmarkStart w:id="165" w:name="_Toc50939332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7C7BC1">
        <w:t>Work Types and Subtypes</w:t>
      </w:r>
      <w:bookmarkEnd w:id="163"/>
      <w:bookmarkEnd w:id="164"/>
      <w:bookmarkEnd w:id="165"/>
      <w:r w:rsidRPr="007C7BC1">
        <w:t xml:space="preserve"> </w:t>
      </w:r>
    </w:p>
    <w:p w14:paraId="7599536C" w14:textId="3441AD4B" w:rsidR="00D52497" w:rsidRPr="00D919E7" w:rsidRDefault="00D52497" w:rsidP="00287756">
      <w:pPr>
        <w:pStyle w:val="Paragraph"/>
        <w:keepNext/>
        <w:keepLines/>
        <w:rPr>
          <w:rFonts w:ascii="Frutiger LT Std 45 Light" w:hAnsi="Frutiger LT Std 45 Light"/>
        </w:rPr>
      </w:pPr>
      <w:r w:rsidRPr="00D919E7">
        <w:rPr>
          <w:rFonts w:ascii="Frutiger LT Std 45 Light" w:hAnsi="Frutiger LT Std 45 Light"/>
        </w:rPr>
        <w:t>Concessioner maintenance responsibility is divided into two work types</w:t>
      </w:r>
      <w:r w:rsidR="0024680A">
        <w:rPr>
          <w:rFonts w:ascii="Frutiger LT Std 45 Light" w:hAnsi="Frutiger LT Std 45 Light"/>
        </w:rPr>
        <w:t xml:space="preserve">, FM and FO. </w:t>
      </w:r>
    </w:p>
    <w:p w14:paraId="383B1447" w14:textId="5D6CDC06" w:rsidR="00D52497" w:rsidRPr="00D919E7" w:rsidRDefault="0024680A" w:rsidP="000B20A2">
      <w:pPr>
        <w:pStyle w:val="Paragraph"/>
        <w:rPr>
          <w:rFonts w:ascii="Frutiger LT Std 45 Light" w:hAnsi="Frutiger LT Std 45 Light"/>
        </w:rPr>
      </w:pPr>
      <w:r>
        <w:rPr>
          <w:rFonts w:ascii="Frutiger LT Std 45 Light" w:hAnsi="Frutiger LT Std 45 Light"/>
        </w:rPr>
        <w:t xml:space="preserve">FM </w:t>
      </w:r>
      <w:r w:rsidR="00D52497" w:rsidRPr="00D919E7">
        <w:rPr>
          <w:rFonts w:ascii="Frutiger LT Std 45 Light" w:hAnsi="Frutiger LT Std 45 Light"/>
        </w:rPr>
        <w:t xml:space="preserve">refers to any activity that sustains the design life of assets, including </w:t>
      </w:r>
      <w:r w:rsidR="002F731B">
        <w:rPr>
          <w:rFonts w:ascii="Frutiger LT Std 45 Light" w:hAnsi="Frutiger LT Std 45 Light"/>
        </w:rPr>
        <w:t>RM, PM</w:t>
      </w:r>
      <w:r w:rsidR="00D52497" w:rsidRPr="00D919E7">
        <w:rPr>
          <w:rFonts w:ascii="Frutiger LT Std 45 Light" w:hAnsi="Frutiger LT Std 45 Light"/>
        </w:rPr>
        <w:t xml:space="preserve">, </w:t>
      </w:r>
      <w:r w:rsidR="0017208E">
        <w:rPr>
          <w:rFonts w:ascii="Frutiger LT Std 45 Light" w:hAnsi="Frutiger LT Std 45 Light"/>
        </w:rPr>
        <w:t>DM</w:t>
      </w:r>
      <w:r w:rsidR="00E82920">
        <w:rPr>
          <w:rFonts w:ascii="Frutiger LT Std 45 Light" w:hAnsi="Frutiger LT Std 45 Light"/>
        </w:rPr>
        <w:t>, and CR</w:t>
      </w:r>
      <w:r w:rsidR="00D52497" w:rsidRPr="00D919E7">
        <w:rPr>
          <w:rFonts w:ascii="Frutiger LT Std 45 Light" w:hAnsi="Frutiger LT Std 45 Light"/>
        </w:rPr>
        <w:t xml:space="preserve">. The park documents the concessioner’s FM responsibilities in the maintenance plan. </w:t>
      </w:r>
    </w:p>
    <w:p w14:paraId="4D85BA23" w14:textId="009E8EDC"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FO activity includes housekeeping, grounds keeping and the daily operation of any </w:t>
      </w:r>
      <w:r w:rsidR="00EB6200" w:rsidRPr="00D919E7">
        <w:rPr>
          <w:rFonts w:ascii="Frutiger LT Std 45 Light" w:hAnsi="Frutiger LT Std 45 Light"/>
        </w:rPr>
        <w:t xml:space="preserve">mechanical equipment or </w:t>
      </w:r>
      <w:r w:rsidRPr="00D919E7">
        <w:rPr>
          <w:rFonts w:ascii="Frutiger LT Std 45 Light" w:hAnsi="Frutiger LT Std 45 Light"/>
        </w:rPr>
        <w:t xml:space="preserve">utility such as water, sewer, </w:t>
      </w:r>
      <w:r w:rsidR="009A3762" w:rsidRPr="00D919E7">
        <w:rPr>
          <w:rFonts w:ascii="Frutiger LT Std 45 Light" w:hAnsi="Frutiger LT Std 45 Light"/>
        </w:rPr>
        <w:t>and electricity</w:t>
      </w:r>
      <w:r w:rsidRPr="00D919E7">
        <w:rPr>
          <w:rFonts w:ascii="Frutiger LT Std 45 Light" w:hAnsi="Frutiger LT Std 45 Light"/>
        </w:rPr>
        <w:t>. The park documents the concessioner’s FO responsibilities in the operating plan.</w:t>
      </w:r>
    </w:p>
    <w:p w14:paraId="1E42C275" w14:textId="26D3633A" w:rsidR="00D52497" w:rsidRPr="00D919E7" w:rsidRDefault="00EB6200" w:rsidP="000B20A2">
      <w:pPr>
        <w:pStyle w:val="Paragraph"/>
        <w:rPr>
          <w:rFonts w:ascii="Frutiger LT Std 45 Light" w:hAnsi="Frutiger LT Std 45 Light"/>
        </w:rPr>
      </w:pPr>
      <w:r w:rsidRPr="00D919E7">
        <w:rPr>
          <w:rFonts w:ascii="Frutiger LT Std 45 Light" w:hAnsi="Frutiger LT Std 45 Light"/>
        </w:rPr>
        <w:t>FM</w:t>
      </w:r>
      <w:r w:rsidR="00D52497" w:rsidRPr="00D919E7">
        <w:rPr>
          <w:rFonts w:ascii="Frutiger LT Std 45 Light" w:hAnsi="Frutiger LT Std 45 Light"/>
        </w:rPr>
        <w:t xml:space="preserve"> is divided into work subtypes</w:t>
      </w:r>
      <w:r w:rsidRPr="00D919E7">
        <w:rPr>
          <w:rFonts w:ascii="Frutiger LT Std 45 Light" w:hAnsi="Frutiger LT Std 45 Light"/>
        </w:rPr>
        <w:t xml:space="preserve"> (RM, PM, DM, and CR) </w:t>
      </w:r>
      <w:r w:rsidR="009A3762" w:rsidRPr="00D919E7">
        <w:rPr>
          <w:rFonts w:ascii="Frutiger LT Std 45 Light" w:hAnsi="Frutiger LT Std 45 Light"/>
        </w:rPr>
        <w:t>that are</w:t>
      </w:r>
      <w:r w:rsidR="00D52497" w:rsidRPr="00D919E7">
        <w:rPr>
          <w:rFonts w:ascii="Frutiger LT Std 45 Light" w:hAnsi="Frutiger LT Std 45 Light"/>
        </w:rPr>
        <w:t xml:space="preserve"> the planned work required to preserve facilities so they may be used for their designated purpose over an intended service life. Work subtypes provide a more granular definition of the maintenance work, </w:t>
      </w:r>
      <w:r w:rsidRPr="00D919E7">
        <w:rPr>
          <w:rFonts w:ascii="Frutiger LT Std 45 Light" w:hAnsi="Frutiger LT Std 45 Light"/>
        </w:rPr>
        <w:t xml:space="preserve">and </w:t>
      </w:r>
      <w:r w:rsidR="00D52497" w:rsidRPr="00D919E7">
        <w:rPr>
          <w:rFonts w:ascii="Frutiger LT Std 45 Light" w:hAnsi="Frutiger LT Std 45 Light"/>
        </w:rPr>
        <w:t>are often related to specific fund sources</w:t>
      </w:r>
      <w:r w:rsidRPr="00D919E7">
        <w:rPr>
          <w:rFonts w:ascii="Frutiger LT Std 45 Light" w:hAnsi="Frutiger LT Std 45 Light"/>
        </w:rPr>
        <w:t xml:space="preserve">. The </w:t>
      </w:r>
      <w:r w:rsidR="00D52497" w:rsidRPr="00D919E7">
        <w:rPr>
          <w:rFonts w:ascii="Frutiger LT Std 45 Light" w:hAnsi="Frutiger LT Std 45 Light"/>
        </w:rPr>
        <w:t xml:space="preserve">use </w:t>
      </w:r>
      <w:r w:rsidRPr="00D919E7">
        <w:rPr>
          <w:rFonts w:ascii="Frutiger LT Std 45 Light" w:hAnsi="Frutiger LT Std 45 Light"/>
        </w:rPr>
        <w:t xml:space="preserve">of work subtypes </w:t>
      </w:r>
      <w:r w:rsidR="00D52497" w:rsidRPr="00D919E7">
        <w:rPr>
          <w:rFonts w:ascii="Frutiger LT Std 45 Light" w:hAnsi="Frutiger LT Std 45 Light"/>
        </w:rPr>
        <w:t>is required in the Facility Maintenance Management System (FMSS). The four major work subtypes are defined in the table below.</w:t>
      </w:r>
    </w:p>
    <w:p w14:paraId="022AD202" w14:textId="7636ECBC" w:rsidR="00D52497" w:rsidRPr="00091FE8" w:rsidRDefault="00D52497" w:rsidP="00DA54E6">
      <w:pPr>
        <w:pStyle w:val="Caption"/>
        <w:ind w:left="0"/>
        <w:rPr>
          <w:rFonts w:ascii="NPSRawlinsonOT" w:hAnsi="NPSRawlinsonOT"/>
          <w:noProof/>
        </w:rPr>
      </w:pPr>
      <w:bookmarkStart w:id="166" w:name="_Toc430958398"/>
      <w:r w:rsidRPr="00091FE8">
        <w:rPr>
          <w:rFonts w:ascii="NPSRawlinsonOT" w:hAnsi="NPSRawlinsonOT"/>
        </w:rPr>
        <w:t xml:space="preserve">Table </w:t>
      </w:r>
      <w:r w:rsidR="004A62BC" w:rsidRPr="00091FE8">
        <w:rPr>
          <w:rFonts w:ascii="NPSRawlinsonOT" w:hAnsi="NPSRawlinsonOT"/>
        </w:rPr>
        <w:fldChar w:fldCharType="begin"/>
      </w:r>
      <w:r w:rsidR="004A62BC" w:rsidRPr="00091FE8">
        <w:rPr>
          <w:rFonts w:ascii="NPSRawlinsonOT" w:hAnsi="NPSRawlinsonOT"/>
        </w:rPr>
        <w:instrText xml:space="preserve"> STYLEREF 1 \s </w:instrText>
      </w:r>
      <w:r w:rsidR="004A62BC" w:rsidRPr="00091FE8">
        <w:rPr>
          <w:rFonts w:ascii="NPSRawlinsonOT" w:hAnsi="NPSRawlinsonOT"/>
        </w:rPr>
        <w:fldChar w:fldCharType="separate"/>
      </w:r>
      <w:r w:rsidR="008E764D">
        <w:rPr>
          <w:rFonts w:ascii="NPSRawlinsonOT" w:hAnsi="NPSRawlinsonOT"/>
          <w:noProof/>
        </w:rPr>
        <w:t>1</w:t>
      </w:r>
      <w:r w:rsidR="004A62BC" w:rsidRPr="00091FE8">
        <w:rPr>
          <w:rFonts w:ascii="NPSRawlinsonOT" w:hAnsi="NPSRawlinsonOT"/>
          <w:noProof/>
        </w:rPr>
        <w:fldChar w:fldCharType="end"/>
      </w:r>
      <w:r w:rsidRPr="00091FE8">
        <w:rPr>
          <w:rFonts w:ascii="NPSRawlinsonOT" w:hAnsi="NPSRawlinsonOT"/>
        </w:rPr>
        <w:noBreakHyphen/>
      </w:r>
      <w:r w:rsidR="004A62BC" w:rsidRPr="00091FE8">
        <w:rPr>
          <w:rFonts w:ascii="NPSRawlinsonOT" w:hAnsi="NPSRawlinsonOT"/>
        </w:rPr>
        <w:fldChar w:fldCharType="begin"/>
      </w:r>
      <w:r w:rsidR="004A62BC" w:rsidRPr="00091FE8">
        <w:rPr>
          <w:rFonts w:ascii="NPSRawlinsonOT" w:hAnsi="NPSRawlinsonOT"/>
        </w:rPr>
        <w:instrText xml:space="preserve"> SEQ Table \* ARABIC \s 1 </w:instrText>
      </w:r>
      <w:r w:rsidR="004A62BC" w:rsidRPr="00091FE8">
        <w:rPr>
          <w:rFonts w:ascii="NPSRawlinsonOT" w:hAnsi="NPSRawlinsonOT"/>
        </w:rPr>
        <w:fldChar w:fldCharType="separate"/>
      </w:r>
      <w:r w:rsidR="008E764D">
        <w:rPr>
          <w:rFonts w:ascii="NPSRawlinsonOT" w:hAnsi="NPSRawlinsonOT"/>
          <w:noProof/>
        </w:rPr>
        <w:t>1</w:t>
      </w:r>
      <w:r w:rsidR="004A62BC" w:rsidRPr="00091FE8">
        <w:rPr>
          <w:rFonts w:ascii="NPSRawlinsonOT" w:hAnsi="NPSRawlinsonOT"/>
          <w:noProof/>
        </w:rPr>
        <w:fldChar w:fldCharType="end"/>
      </w:r>
      <w:r w:rsidRPr="00091FE8">
        <w:rPr>
          <w:rFonts w:ascii="NPSRawlinsonOT" w:hAnsi="NPSRawlinsonOT"/>
          <w:noProof/>
        </w:rPr>
        <w:t>: Work Subtypes</w:t>
      </w:r>
    </w:p>
    <w:tbl>
      <w:tblPr>
        <w:tblStyle w:val="TableGrid"/>
        <w:tblW w:w="0" w:type="auto"/>
        <w:tblInd w:w="108" w:type="dxa"/>
        <w:tblLook w:val="04A0" w:firstRow="1" w:lastRow="0" w:firstColumn="1" w:lastColumn="0" w:noHBand="0" w:noVBand="1"/>
        <w:tblCaption w:val="Table of four subtypes of Facility Maintenance (FM)"/>
        <w:tblDescription w:val="Preventative Maintenance (PM) examples are given - the work typically occurs yearly or more frequently.  Recurring Maintenance (RM) work typically occurs more frequently than annually.  Component Renewal (CR) work typically occurs on a cycle greater than seven years.  Deferred Maintenance (DM) is maintenance that was not timely or properly conducted.  Continued deferred maintenance will result in deficiencies."/>
      </w:tblPr>
      <w:tblGrid>
        <w:gridCol w:w="2392"/>
        <w:gridCol w:w="3506"/>
        <w:gridCol w:w="2984"/>
      </w:tblGrid>
      <w:tr w:rsidR="00D52497" w:rsidRPr="0024680A" w14:paraId="0BB7F9EC" w14:textId="77777777" w:rsidTr="006B1749">
        <w:trPr>
          <w:tblHeader/>
        </w:trPr>
        <w:tc>
          <w:tcPr>
            <w:tcW w:w="2520" w:type="dxa"/>
            <w:shd w:val="clear" w:color="auto" w:fill="D6E3BC" w:themeFill="accent3" w:themeFillTint="66"/>
          </w:tcPr>
          <w:p w14:paraId="3FC73F7D" w14:textId="77777777" w:rsidR="00D52497" w:rsidRPr="0024680A" w:rsidRDefault="00D52497" w:rsidP="001A13DE">
            <w:pPr>
              <w:pStyle w:val="Table-Heading2-Centered"/>
              <w:rPr>
                <w:rFonts w:ascii="Frutiger LT Std 45 Light" w:hAnsi="Frutiger LT Std 45 Light"/>
                <w:szCs w:val="18"/>
              </w:rPr>
            </w:pPr>
            <w:r w:rsidRPr="0024680A">
              <w:rPr>
                <w:rFonts w:ascii="Frutiger LT Std 45 Light" w:hAnsi="Frutiger LT Std 45 Light"/>
                <w:szCs w:val="18"/>
              </w:rPr>
              <w:t>Work Subtype</w:t>
            </w:r>
          </w:p>
        </w:tc>
        <w:tc>
          <w:tcPr>
            <w:tcW w:w="3756" w:type="dxa"/>
            <w:shd w:val="clear" w:color="auto" w:fill="D6E3BC" w:themeFill="accent3" w:themeFillTint="66"/>
          </w:tcPr>
          <w:p w14:paraId="59DB710F" w14:textId="77777777" w:rsidR="00D52497" w:rsidRPr="0024680A" w:rsidRDefault="00D52497" w:rsidP="001A13DE">
            <w:pPr>
              <w:pStyle w:val="Table-Heading2-Centered"/>
              <w:rPr>
                <w:rFonts w:ascii="Frutiger LT Std 45 Light" w:hAnsi="Frutiger LT Std 45 Light"/>
                <w:szCs w:val="18"/>
              </w:rPr>
            </w:pPr>
            <w:r w:rsidRPr="0024680A">
              <w:rPr>
                <w:rFonts w:ascii="Frutiger LT Std 45 Light" w:hAnsi="Frutiger LT Std 45 Light"/>
                <w:szCs w:val="18"/>
              </w:rPr>
              <w:t>Example</w:t>
            </w:r>
          </w:p>
        </w:tc>
        <w:tc>
          <w:tcPr>
            <w:tcW w:w="3192" w:type="dxa"/>
            <w:shd w:val="clear" w:color="auto" w:fill="D6E3BC" w:themeFill="accent3" w:themeFillTint="66"/>
          </w:tcPr>
          <w:p w14:paraId="528D2457" w14:textId="77777777" w:rsidR="00D52497" w:rsidRPr="0024680A" w:rsidRDefault="00D52497" w:rsidP="001A13DE">
            <w:pPr>
              <w:pStyle w:val="Table-Heading2-Centered"/>
              <w:rPr>
                <w:rFonts w:ascii="Frutiger LT Std 45 Light" w:hAnsi="Frutiger LT Std 45 Light"/>
                <w:szCs w:val="18"/>
              </w:rPr>
            </w:pPr>
            <w:r w:rsidRPr="0024680A">
              <w:rPr>
                <w:rFonts w:ascii="Frutiger LT Std 45 Light" w:hAnsi="Frutiger LT Std 45 Light"/>
                <w:szCs w:val="18"/>
              </w:rPr>
              <w:t>Frequency</w:t>
            </w:r>
          </w:p>
        </w:tc>
      </w:tr>
      <w:tr w:rsidR="00D52497" w:rsidRPr="0024680A" w14:paraId="680FF3F1" w14:textId="77777777" w:rsidTr="008F7B3C">
        <w:tc>
          <w:tcPr>
            <w:tcW w:w="2520" w:type="dxa"/>
          </w:tcPr>
          <w:p w14:paraId="2BFB7DD2" w14:textId="77777777" w:rsidR="00D52497" w:rsidRPr="0024680A" w:rsidRDefault="00D52497" w:rsidP="000B20A2">
            <w:pPr>
              <w:pStyle w:val="Table-ParagraphCentered"/>
              <w:rPr>
                <w:color w:val="auto"/>
                <w:szCs w:val="18"/>
              </w:rPr>
            </w:pPr>
            <w:r w:rsidRPr="0024680A">
              <w:rPr>
                <w:color w:val="auto"/>
                <w:szCs w:val="18"/>
              </w:rPr>
              <w:t>Preventive Maintenance (PM)</w:t>
            </w:r>
          </w:p>
        </w:tc>
        <w:tc>
          <w:tcPr>
            <w:tcW w:w="3756" w:type="dxa"/>
          </w:tcPr>
          <w:p w14:paraId="6A16A5C5" w14:textId="77777777" w:rsidR="00D52497" w:rsidRPr="0024680A" w:rsidRDefault="00D52497" w:rsidP="000B20A2">
            <w:pPr>
              <w:pStyle w:val="Table-ParagraphCentered"/>
              <w:rPr>
                <w:color w:val="auto"/>
                <w:szCs w:val="18"/>
              </w:rPr>
            </w:pPr>
            <w:r w:rsidRPr="0024680A">
              <w:rPr>
                <w:color w:val="auto"/>
                <w:szCs w:val="18"/>
              </w:rPr>
              <w:t>Typically includes inspection, lubrication, and adjustment.</w:t>
            </w:r>
          </w:p>
        </w:tc>
        <w:tc>
          <w:tcPr>
            <w:tcW w:w="3192" w:type="dxa"/>
          </w:tcPr>
          <w:p w14:paraId="01E27786" w14:textId="0D495B6D" w:rsidR="00D52497" w:rsidRPr="0024680A" w:rsidRDefault="003366DF" w:rsidP="000B20A2">
            <w:pPr>
              <w:pStyle w:val="Table-ParagraphCentered"/>
              <w:rPr>
                <w:color w:val="auto"/>
                <w:szCs w:val="18"/>
              </w:rPr>
            </w:pPr>
            <w:r w:rsidRPr="0024680A">
              <w:rPr>
                <w:color w:val="auto"/>
                <w:szCs w:val="18"/>
              </w:rPr>
              <w:t>Typically,</w:t>
            </w:r>
            <w:r w:rsidR="00D52497" w:rsidRPr="0024680A">
              <w:rPr>
                <w:color w:val="auto"/>
                <w:szCs w:val="18"/>
              </w:rPr>
              <w:t xml:space="preserve"> 1 year or less</w:t>
            </w:r>
          </w:p>
        </w:tc>
      </w:tr>
      <w:tr w:rsidR="00D52497" w:rsidRPr="0024680A" w14:paraId="3C922EE2" w14:textId="77777777" w:rsidTr="008F7B3C">
        <w:tc>
          <w:tcPr>
            <w:tcW w:w="2520" w:type="dxa"/>
            <w:shd w:val="clear" w:color="auto" w:fill="FFFFFF" w:themeFill="background1"/>
          </w:tcPr>
          <w:p w14:paraId="470E6175" w14:textId="77777777" w:rsidR="00D52497" w:rsidRPr="0024680A" w:rsidRDefault="00D52497" w:rsidP="000B20A2">
            <w:pPr>
              <w:pStyle w:val="Table-ParagraphCentered"/>
              <w:rPr>
                <w:color w:val="auto"/>
                <w:szCs w:val="18"/>
              </w:rPr>
            </w:pPr>
            <w:r w:rsidRPr="0024680A">
              <w:rPr>
                <w:color w:val="auto"/>
                <w:szCs w:val="18"/>
              </w:rPr>
              <w:t>Recurring Maintenance (RM)</w:t>
            </w:r>
          </w:p>
        </w:tc>
        <w:tc>
          <w:tcPr>
            <w:tcW w:w="3756" w:type="dxa"/>
            <w:shd w:val="clear" w:color="auto" w:fill="FFFFFF" w:themeFill="background1"/>
          </w:tcPr>
          <w:p w14:paraId="0DBDAE7B" w14:textId="77777777" w:rsidR="00D52497" w:rsidRPr="0024680A" w:rsidRDefault="00D52497" w:rsidP="000B20A2">
            <w:pPr>
              <w:pStyle w:val="Table-ParagraphCentered"/>
              <w:rPr>
                <w:color w:val="auto"/>
                <w:szCs w:val="18"/>
              </w:rPr>
            </w:pPr>
            <w:r w:rsidRPr="0024680A">
              <w:rPr>
                <w:color w:val="auto"/>
                <w:szCs w:val="18"/>
              </w:rPr>
              <w:t>Typical projects include painting, pump and motor replacement, cleaning, repair and replacement of lighting, engine overhaul, replacement of carpeting, and refinishing hardwood floors.</w:t>
            </w:r>
          </w:p>
        </w:tc>
        <w:tc>
          <w:tcPr>
            <w:tcW w:w="3192" w:type="dxa"/>
            <w:shd w:val="clear" w:color="auto" w:fill="FFFFFF" w:themeFill="background1"/>
          </w:tcPr>
          <w:p w14:paraId="40DB6A84" w14:textId="77777777" w:rsidR="00D52497" w:rsidRPr="0024680A" w:rsidRDefault="00D52497" w:rsidP="000B20A2">
            <w:pPr>
              <w:pStyle w:val="Table-ParagraphCentered"/>
              <w:rPr>
                <w:color w:val="auto"/>
                <w:szCs w:val="18"/>
              </w:rPr>
            </w:pPr>
            <w:r w:rsidRPr="0024680A">
              <w:rPr>
                <w:color w:val="auto"/>
                <w:szCs w:val="18"/>
              </w:rPr>
              <w:t>Greater than 1 year</w:t>
            </w:r>
          </w:p>
        </w:tc>
      </w:tr>
      <w:tr w:rsidR="00D52497" w:rsidRPr="0024680A" w14:paraId="1BE6B70B" w14:textId="77777777" w:rsidTr="008F7B3C">
        <w:tc>
          <w:tcPr>
            <w:tcW w:w="2520" w:type="dxa"/>
            <w:shd w:val="clear" w:color="auto" w:fill="FFFFFF" w:themeFill="background1"/>
          </w:tcPr>
          <w:p w14:paraId="4F1D6147" w14:textId="77777777" w:rsidR="00D52497" w:rsidRPr="0024680A" w:rsidRDefault="00D52497" w:rsidP="000B20A2">
            <w:pPr>
              <w:pStyle w:val="Table-ParagraphCentered"/>
              <w:rPr>
                <w:color w:val="auto"/>
                <w:szCs w:val="18"/>
              </w:rPr>
            </w:pPr>
            <w:r w:rsidRPr="0024680A">
              <w:rPr>
                <w:color w:val="auto"/>
                <w:szCs w:val="18"/>
              </w:rPr>
              <w:t>Component Renewal (CR)</w:t>
            </w:r>
          </w:p>
        </w:tc>
        <w:tc>
          <w:tcPr>
            <w:tcW w:w="3756" w:type="dxa"/>
            <w:shd w:val="clear" w:color="auto" w:fill="FFFFFF" w:themeFill="background1"/>
          </w:tcPr>
          <w:p w14:paraId="3529BE14" w14:textId="77777777" w:rsidR="00D52497" w:rsidRPr="0024680A" w:rsidRDefault="00D52497" w:rsidP="000B20A2">
            <w:pPr>
              <w:pStyle w:val="Table-ParagraphCentered"/>
              <w:rPr>
                <w:color w:val="auto"/>
                <w:szCs w:val="18"/>
              </w:rPr>
            </w:pPr>
            <w:r w:rsidRPr="0024680A">
              <w:rPr>
                <w:color w:val="auto"/>
                <w:szCs w:val="18"/>
              </w:rPr>
              <w:t>Typical projects include fountains, building frames, window frames, sheathing, subfloors, drainage, building systems such as electrical, plumbing, built-in heating and air conditioning, roof replacement and rehabilitation of components of historic Concession facilities.</w:t>
            </w:r>
          </w:p>
        </w:tc>
        <w:tc>
          <w:tcPr>
            <w:tcW w:w="3192" w:type="dxa"/>
            <w:shd w:val="clear" w:color="auto" w:fill="FFFFFF" w:themeFill="background1"/>
          </w:tcPr>
          <w:p w14:paraId="1D6DE494" w14:textId="77777777" w:rsidR="00D52497" w:rsidRPr="0024680A" w:rsidRDefault="00D52497" w:rsidP="000B20A2">
            <w:pPr>
              <w:pStyle w:val="Table-ParagraphCentered"/>
              <w:rPr>
                <w:color w:val="auto"/>
                <w:szCs w:val="18"/>
              </w:rPr>
            </w:pPr>
            <w:r w:rsidRPr="0024680A">
              <w:rPr>
                <w:color w:val="auto"/>
                <w:szCs w:val="18"/>
              </w:rPr>
              <w:t>Greater than 7 years</w:t>
            </w:r>
          </w:p>
        </w:tc>
      </w:tr>
      <w:tr w:rsidR="00D52497" w:rsidRPr="0024680A" w14:paraId="7071490A" w14:textId="77777777" w:rsidTr="008F7B3C">
        <w:tc>
          <w:tcPr>
            <w:tcW w:w="2520" w:type="dxa"/>
            <w:shd w:val="clear" w:color="auto" w:fill="FFFFFF" w:themeFill="background1"/>
          </w:tcPr>
          <w:p w14:paraId="7D08DA17" w14:textId="77777777" w:rsidR="00D52497" w:rsidRPr="0024680A" w:rsidRDefault="00D52497" w:rsidP="000B20A2">
            <w:pPr>
              <w:pStyle w:val="Table-ParagraphCentered"/>
              <w:rPr>
                <w:color w:val="auto"/>
                <w:szCs w:val="18"/>
              </w:rPr>
            </w:pPr>
            <w:r w:rsidRPr="0024680A">
              <w:rPr>
                <w:color w:val="auto"/>
                <w:szCs w:val="18"/>
              </w:rPr>
              <w:t>Deferred Maintenance (DM)</w:t>
            </w:r>
          </w:p>
        </w:tc>
        <w:tc>
          <w:tcPr>
            <w:tcW w:w="3756" w:type="dxa"/>
            <w:shd w:val="clear" w:color="auto" w:fill="FFFFFF" w:themeFill="background1"/>
          </w:tcPr>
          <w:p w14:paraId="57A38DEE" w14:textId="335CEB49" w:rsidR="00D52497" w:rsidRPr="0024680A" w:rsidRDefault="00D52497" w:rsidP="000B20A2">
            <w:pPr>
              <w:pStyle w:val="Table-ParagraphCentered"/>
              <w:rPr>
                <w:color w:val="auto"/>
                <w:szCs w:val="18"/>
              </w:rPr>
            </w:pPr>
            <w:r w:rsidRPr="0024680A">
              <w:rPr>
                <w:color w:val="auto"/>
                <w:szCs w:val="18"/>
              </w:rPr>
              <w:t xml:space="preserve">Typical projects </w:t>
            </w:r>
            <w:r w:rsidR="00535284" w:rsidRPr="0024680A">
              <w:rPr>
                <w:color w:val="auto"/>
                <w:szCs w:val="18"/>
              </w:rPr>
              <w:t>include</w:t>
            </w:r>
            <w:r w:rsidRPr="0024680A">
              <w:rPr>
                <w:color w:val="auto"/>
                <w:szCs w:val="18"/>
              </w:rPr>
              <w:t xml:space="preserve"> repairing broken window, reattaching loose fixtures, securing fasteners, unclogging drains, rebuilding dripping valves, repairing insulation, repairing carpet seams. </w:t>
            </w:r>
          </w:p>
        </w:tc>
        <w:tc>
          <w:tcPr>
            <w:tcW w:w="3192" w:type="dxa"/>
            <w:shd w:val="clear" w:color="auto" w:fill="FFFFFF" w:themeFill="background1"/>
          </w:tcPr>
          <w:p w14:paraId="3888BAC1" w14:textId="77777777" w:rsidR="00D52497" w:rsidRPr="0024680A" w:rsidRDefault="00D52497" w:rsidP="000B20A2">
            <w:pPr>
              <w:pStyle w:val="Table-ParagraphCentered"/>
              <w:rPr>
                <w:color w:val="auto"/>
                <w:szCs w:val="18"/>
              </w:rPr>
            </w:pPr>
            <w:r w:rsidRPr="0024680A">
              <w:rPr>
                <w:color w:val="auto"/>
                <w:szCs w:val="18"/>
              </w:rPr>
              <w:t>N/A</w:t>
            </w:r>
          </w:p>
        </w:tc>
      </w:tr>
    </w:tbl>
    <w:p w14:paraId="450BF70C" w14:textId="77777777" w:rsidR="00D52497" w:rsidRPr="007C7BC1" w:rsidRDefault="00D52497" w:rsidP="000E5B56">
      <w:pPr>
        <w:pStyle w:val="Heading3"/>
      </w:pPr>
      <w:bookmarkStart w:id="167" w:name="_Toc430694993"/>
      <w:bookmarkStart w:id="168" w:name="_Toc430695037"/>
      <w:bookmarkStart w:id="169" w:name="_Toc427327765"/>
      <w:bookmarkStart w:id="170" w:name="_Toc430958399"/>
      <w:bookmarkStart w:id="171" w:name="_Toc509393322"/>
      <w:bookmarkEnd w:id="166"/>
      <w:bookmarkEnd w:id="167"/>
      <w:bookmarkEnd w:id="168"/>
      <w:r w:rsidRPr="007C7BC1">
        <w:t>Funding Sources</w:t>
      </w:r>
      <w:bookmarkEnd w:id="169"/>
      <w:bookmarkEnd w:id="170"/>
      <w:bookmarkEnd w:id="171"/>
      <w:r w:rsidRPr="007C7BC1">
        <w:t xml:space="preserve"> </w:t>
      </w:r>
    </w:p>
    <w:p w14:paraId="77116F48" w14:textId="1CD257AA"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Concessioners are contractually obligated to fund </w:t>
      </w:r>
      <w:r w:rsidR="00EB6200" w:rsidRPr="00D919E7">
        <w:rPr>
          <w:rFonts w:ascii="Frutiger LT Std 45 Light" w:hAnsi="Frutiger LT Std 45 Light"/>
        </w:rPr>
        <w:t xml:space="preserve">maintenance activities concerning the </w:t>
      </w:r>
      <w:r w:rsidRPr="00D919E7">
        <w:rPr>
          <w:rFonts w:ascii="Frutiger LT Std 45 Light" w:hAnsi="Frutiger LT Std 45 Light"/>
        </w:rPr>
        <w:t xml:space="preserve">concession facilities. Funding sources for this maintenance may differ by contract type through specific terms within the concession contract. Any required or recommended level of funding for a particular fund source as stated in the concession contract is a minimum amount. The concessioner is responsible for meeting all </w:t>
      </w:r>
      <w:r w:rsidRPr="00D919E7">
        <w:rPr>
          <w:rStyle w:val="ParagraphChar"/>
          <w:rFonts w:ascii="Frutiger LT Std 45 Light" w:hAnsi="Frutiger LT Std 45 Light"/>
        </w:rPr>
        <w:t xml:space="preserve">required </w:t>
      </w:r>
      <w:r w:rsidR="00C977BB">
        <w:rPr>
          <w:rStyle w:val="ParagraphChar"/>
          <w:rFonts w:ascii="Frutiger LT Std 45 Light" w:hAnsi="Frutiger LT Std 45 Light"/>
        </w:rPr>
        <w:t xml:space="preserve">FO </w:t>
      </w:r>
      <w:r w:rsidRPr="00D919E7">
        <w:rPr>
          <w:rStyle w:val="ParagraphChar"/>
          <w:rFonts w:ascii="Frutiger LT Std 45 Light" w:hAnsi="Frutiger LT Std 45 Light"/>
        </w:rPr>
        <w:t>and maintenance requirements for its concession facilities, regardless of av</w:t>
      </w:r>
      <w:r w:rsidRPr="00D919E7">
        <w:rPr>
          <w:rFonts w:ascii="Frutiger LT Std 45 Light" w:hAnsi="Frutiger LT Std 45 Light"/>
        </w:rPr>
        <w:t>ailable funding.</w:t>
      </w:r>
    </w:p>
    <w:p w14:paraId="72E71AE2" w14:textId="77777777" w:rsidR="00D52497" w:rsidRPr="00D919E7" w:rsidRDefault="00D52497" w:rsidP="000B20A2">
      <w:pPr>
        <w:pStyle w:val="Paragraph"/>
        <w:rPr>
          <w:rFonts w:ascii="Frutiger LT Std 45 Light" w:hAnsi="Frutiger LT Std 45 Light"/>
          <w:shd w:val="clear" w:color="auto" w:fill="FFFFFF"/>
        </w:rPr>
      </w:pPr>
      <w:r w:rsidRPr="00D919E7">
        <w:rPr>
          <w:rFonts w:ascii="Frutiger LT Std 45 Light" w:hAnsi="Frutiger LT Std 45 Light"/>
          <w:shd w:val="clear" w:color="auto" w:fill="FFFFFF"/>
        </w:rPr>
        <w:t xml:space="preserve">Maintenance requirements are generally funded through three concessioner fund sources: </w:t>
      </w:r>
    </w:p>
    <w:p w14:paraId="26FF4883" w14:textId="6AE62B74" w:rsidR="00D52497" w:rsidRPr="00D919E7" w:rsidRDefault="00D52497" w:rsidP="000B20A2">
      <w:pPr>
        <w:pStyle w:val="BulletedList"/>
        <w:rPr>
          <w:rFonts w:ascii="Frutiger LT Std 45 Light" w:hAnsi="Frutiger LT Std 45 Light"/>
          <w:shd w:val="clear" w:color="auto" w:fill="FFFFFF"/>
        </w:rPr>
      </w:pPr>
      <w:r w:rsidRPr="00D919E7">
        <w:rPr>
          <w:rFonts w:ascii="Frutiger LT Std 45 Light" w:hAnsi="Frutiger LT Std 45 Light"/>
          <w:shd w:val="clear" w:color="auto" w:fill="FFFFFF"/>
        </w:rPr>
        <w:t>RMR</w:t>
      </w:r>
    </w:p>
    <w:p w14:paraId="2A8D9F89" w14:textId="77777777" w:rsidR="00D52497" w:rsidRPr="00D919E7" w:rsidRDefault="00D52497" w:rsidP="000B20A2">
      <w:pPr>
        <w:pStyle w:val="BulletedList"/>
        <w:rPr>
          <w:rFonts w:ascii="Frutiger LT Std 45 Light" w:hAnsi="Frutiger LT Std 45 Light"/>
          <w:shd w:val="clear" w:color="auto" w:fill="FFFFFF"/>
        </w:rPr>
      </w:pPr>
      <w:r w:rsidRPr="00D919E7">
        <w:rPr>
          <w:rFonts w:ascii="Frutiger LT Std 45 Light" w:hAnsi="Frutiger LT Std 45 Light"/>
          <w:shd w:val="clear" w:color="auto" w:fill="FFFFFF"/>
        </w:rPr>
        <w:t>Concessioner capital funds</w:t>
      </w:r>
    </w:p>
    <w:p w14:paraId="162E0B5C" w14:textId="3D5A81C9" w:rsidR="00D52497" w:rsidRPr="00D919E7" w:rsidRDefault="003E6DA0" w:rsidP="000B20A2">
      <w:pPr>
        <w:pStyle w:val="BulletedList"/>
        <w:rPr>
          <w:rFonts w:ascii="Frutiger LT Std 45 Light" w:hAnsi="Frutiger LT Std 45 Light"/>
          <w:shd w:val="clear" w:color="auto" w:fill="FFFFFF"/>
        </w:rPr>
      </w:pPr>
      <w:r w:rsidRPr="00D919E7">
        <w:rPr>
          <w:rFonts w:ascii="Frutiger LT Std 45 Light" w:hAnsi="Frutiger LT Std 45 Light"/>
          <w:shd w:val="clear" w:color="auto" w:fill="FFFFFF"/>
        </w:rPr>
        <w:t>Concessioner operating funds</w:t>
      </w:r>
    </w:p>
    <w:p w14:paraId="7F7691EC" w14:textId="23599B42" w:rsidR="00D52497" w:rsidRPr="00D919E7" w:rsidRDefault="00D52497" w:rsidP="000B20A2">
      <w:pPr>
        <w:pStyle w:val="Paragraph"/>
        <w:rPr>
          <w:rFonts w:ascii="Frutiger LT Std 45 Light" w:hAnsi="Frutiger LT Std 45 Light"/>
          <w:shd w:val="clear" w:color="auto" w:fill="FFFFFF"/>
        </w:rPr>
      </w:pPr>
      <w:r w:rsidRPr="00D919E7">
        <w:rPr>
          <w:rFonts w:ascii="Frutiger LT Std 45 Light" w:hAnsi="Frutiger LT Std 45 Light"/>
          <w:shd w:val="clear" w:color="auto" w:fill="FFFFFF"/>
        </w:rPr>
        <w:t xml:space="preserve">Maintenance items that do not qualify for the use of RMR funds are classified in the concessioner </w:t>
      </w:r>
      <w:r w:rsidR="00F13F61" w:rsidRPr="00D919E7">
        <w:rPr>
          <w:rFonts w:ascii="Frutiger LT Std 45 Light" w:hAnsi="Frutiger LT Std 45 Light"/>
          <w:shd w:val="clear" w:color="auto" w:fill="FFFFFF"/>
        </w:rPr>
        <w:t>Annual F</w:t>
      </w:r>
      <w:r w:rsidRPr="00D919E7">
        <w:rPr>
          <w:rFonts w:ascii="Frutiger LT Std 45 Light" w:hAnsi="Frutiger LT Std 45 Light"/>
          <w:shd w:val="clear" w:color="auto" w:fill="FFFFFF"/>
        </w:rPr>
        <w:t xml:space="preserve">inancial </w:t>
      </w:r>
      <w:r w:rsidR="00F13F61" w:rsidRPr="00D919E7">
        <w:rPr>
          <w:rFonts w:ascii="Frutiger LT Std 45 Light" w:hAnsi="Frutiger LT Std 45 Light"/>
          <w:shd w:val="clear" w:color="auto" w:fill="FFFFFF"/>
        </w:rPr>
        <w:t>R</w:t>
      </w:r>
      <w:r w:rsidRPr="00D919E7">
        <w:rPr>
          <w:rFonts w:ascii="Frutiger LT Std 45 Light" w:hAnsi="Frutiger LT Std 45 Light"/>
          <w:shd w:val="clear" w:color="auto" w:fill="FFFFFF"/>
        </w:rPr>
        <w:t xml:space="preserve">eport </w:t>
      </w:r>
      <w:r w:rsidR="00F13F61" w:rsidRPr="00D919E7">
        <w:rPr>
          <w:rFonts w:ascii="Frutiger LT Std 45 Light" w:hAnsi="Frutiger LT Std 45 Light"/>
          <w:shd w:val="clear" w:color="auto" w:fill="FFFFFF"/>
        </w:rPr>
        <w:t xml:space="preserve">(AFR) </w:t>
      </w:r>
      <w:r w:rsidRPr="00D919E7">
        <w:rPr>
          <w:rFonts w:ascii="Frutiger LT Std 45 Light" w:hAnsi="Frutiger LT Std 45 Light"/>
          <w:shd w:val="clear" w:color="auto" w:fill="FFFFFF"/>
        </w:rPr>
        <w:t>as either a repair and maintenance expense</w:t>
      </w:r>
      <w:r w:rsidR="00DC42C0" w:rsidRPr="00D919E7">
        <w:rPr>
          <w:rFonts w:ascii="Frutiger LT Std 45 Light" w:hAnsi="Frutiger LT Std 45 Light"/>
          <w:shd w:val="clear" w:color="auto" w:fill="FFFFFF"/>
        </w:rPr>
        <w:t>s</w:t>
      </w:r>
      <w:r w:rsidRPr="00D919E7">
        <w:rPr>
          <w:rFonts w:ascii="Frutiger LT Std 45 Light" w:hAnsi="Frutiger LT Std 45 Light"/>
        </w:rPr>
        <w:t> </w:t>
      </w:r>
      <w:r w:rsidRPr="00D919E7">
        <w:rPr>
          <w:rFonts w:ascii="Frutiger LT Std 45 Light" w:hAnsi="Frutiger LT Std 45 Light"/>
          <w:shd w:val="clear" w:color="auto" w:fill="FFFFFF"/>
        </w:rPr>
        <w:t xml:space="preserve">or as capital expenditures. Unlike the RMR, capital </w:t>
      </w:r>
      <w:r w:rsidR="00DC42C0" w:rsidRPr="00D919E7">
        <w:rPr>
          <w:rFonts w:ascii="Frutiger LT Std 45 Light" w:hAnsi="Frutiger LT Std 45 Light"/>
          <w:shd w:val="clear" w:color="auto" w:fill="FFFFFF"/>
        </w:rPr>
        <w:t xml:space="preserve">expenditures </w:t>
      </w:r>
      <w:r w:rsidRPr="00D919E7">
        <w:rPr>
          <w:rFonts w:ascii="Frutiger LT Std 45 Light" w:hAnsi="Frutiger LT Std 45 Light"/>
          <w:shd w:val="clear" w:color="auto" w:fill="FFFFFF"/>
        </w:rPr>
        <w:t xml:space="preserve">or expense maintenance items are not funded through a specific, accumulating fund. Instead, they are a classification in the financial report to describe the purpose and treatment of money that was expended on maintenance. In the cases </w:t>
      </w:r>
      <w:r w:rsidR="00DC42C0" w:rsidRPr="00D919E7">
        <w:rPr>
          <w:rFonts w:ascii="Frutiger LT Std 45 Light" w:hAnsi="Frutiger LT Std 45 Light"/>
          <w:shd w:val="clear" w:color="auto" w:fill="FFFFFF"/>
        </w:rPr>
        <w:t xml:space="preserve">in which </w:t>
      </w:r>
      <w:r w:rsidRPr="00D919E7">
        <w:rPr>
          <w:rFonts w:ascii="Frutiger LT Std 45 Light" w:hAnsi="Frutiger LT Std 45 Light"/>
          <w:shd w:val="clear" w:color="auto" w:fill="FFFFFF"/>
        </w:rPr>
        <w:t xml:space="preserve">the contract does not require a RMR, the concessioner must use concessioner operating funds for CR. </w:t>
      </w:r>
    </w:p>
    <w:p w14:paraId="52C0225E" w14:textId="0179DFB0" w:rsidR="000467E6"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minimum amount of funding requirements for maintenance expense is rarely identified in a contract. </w:t>
      </w:r>
      <w:r w:rsidR="00C977BB">
        <w:rPr>
          <w:rFonts w:ascii="Frutiger LT Std 45 Light" w:hAnsi="Frutiger LT Std 45 Light"/>
        </w:rPr>
        <w:t>FM</w:t>
      </w:r>
      <w:r w:rsidRPr="00D919E7">
        <w:rPr>
          <w:rFonts w:ascii="Frutiger LT Std 45 Light" w:hAnsi="Frutiger LT Std 45 Light"/>
        </w:rPr>
        <w:t xml:space="preserve"> activities, such as PM, RM, and all repair items (e.g.</w:t>
      </w:r>
      <w:r w:rsidR="00BE714F" w:rsidRPr="00D919E7">
        <w:rPr>
          <w:rFonts w:ascii="Frutiger LT Std 45 Light" w:hAnsi="Frutiger LT Std 45 Light"/>
        </w:rPr>
        <w:t>,</w:t>
      </w:r>
      <w:r w:rsidRPr="00D919E7">
        <w:rPr>
          <w:rFonts w:ascii="Frutiger LT Std 45 Light" w:hAnsi="Frutiger LT Std 45 Light"/>
        </w:rPr>
        <w:t xml:space="preserve"> DM) are included in maintenance expense. </w:t>
      </w:r>
    </w:p>
    <w:p w14:paraId="02C91235" w14:textId="3C3A0842" w:rsidR="00D52497" w:rsidRPr="00D919E7" w:rsidRDefault="003E6DA0" w:rsidP="000B20A2">
      <w:pPr>
        <w:pStyle w:val="Paragraph"/>
        <w:rPr>
          <w:rFonts w:ascii="Frutiger LT Std 45 Light" w:hAnsi="Frutiger LT Std 45 Light"/>
          <w:i/>
        </w:rPr>
      </w:pPr>
      <w:r w:rsidRPr="00D919E7">
        <w:rPr>
          <w:rFonts w:ascii="Frutiger LT Std 45 Light" w:hAnsi="Frutiger LT Std 45 Light"/>
          <w:i/>
        </w:rPr>
        <w:t xml:space="preserve">(See </w:t>
      </w:r>
      <w:r w:rsidR="001A13DE" w:rsidRPr="00D919E7">
        <w:rPr>
          <w:rFonts w:ascii="Frutiger LT Std 45 Light" w:hAnsi="Frutiger LT Std 45 Light"/>
          <w:i/>
        </w:rPr>
        <w:t xml:space="preserve">the section on </w:t>
      </w:r>
      <w:r w:rsidR="0017208E">
        <w:rPr>
          <w:rFonts w:ascii="Frutiger LT Std 45 Light" w:hAnsi="Frutiger LT Std 45 Light"/>
          <w:i/>
        </w:rPr>
        <w:t>RMR</w:t>
      </w:r>
      <w:r w:rsidRPr="00D919E7">
        <w:rPr>
          <w:rFonts w:ascii="Frutiger LT Std 45 Light" w:hAnsi="Frutiger LT Std 45 Light"/>
          <w:i/>
        </w:rPr>
        <w:t xml:space="preserve"> in this </w:t>
      </w:r>
      <w:r w:rsidR="006A44C4" w:rsidRPr="00D919E7">
        <w:rPr>
          <w:rFonts w:ascii="Frutiger LT Std 45 Light" w:hAnsi="Frutiger LT Std 45 Light"/>
          <w:i/>
        </w:rPr>
        <w:t>chapter</w:t>
      </w:r>
      <w:r w:rsidRPr="00D919E7">
        <w:rPr>
          <w:rFonts w:ascii="Frutiger LT Std 45 Light" w:hAnsi="Frutiger LT Std 45 Light"/>
          <w:i/>
        </w:rPr>
        <w:t xml:space="preserve"> for additional information)</w:t>
      </w:r>
    </w:p>
    <w:p w14:paraId="76CC3E50" w14:textId="07A0E2B2"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Other concessioner funds are used when capital improvements are required or the RMR is not sufficient to fund </w:t>
      </w:r>
      <w:r w:rsidR="00E82920">
        <w:rPr>
          <w:rFonts w:ascii="Frutiger LT Std 45 Light" w:hAnsi="Frutiger LT Std 45 Light"/>
        </w:rPr>
        <w:t>CR</w:t>
      </w:r>
      <w:r w:rsidRPr="00D919E7">
        <w:rPr>
          <w:rFonts w:ascii="Frutiger LT Std 45 Light" w:hAnsi="Frutiger LT Std 45 Light"/>
        </w:rPr>
        <w:t xml:space="preserve"> needs. </w:t>
      </w:r>
    </w:p>
    <w:p w14:paraId="147F72B6" w14:textId="17352664" w:rsidR="00D52497" w:rsidRDefault="00D52497" w:rsidP="000B20A2">
      <w:pPr>
        <w:pStyle w:val="Paragraph"/>
        <w:rPr>
          <w:rFonts w:ascii="Frutiger LT Std 45 Light" w:hAnsi="Frutiger LT Std 45 Light"/>
        </w:rPr>
      </w:pPr>
      <w:r w:rsidRPr="00D919E7">
        <w:rPr>
          <w:rFonts w:ascii="Frutiger LT Std 45 Light" w:hAnsi="Frutiger LT Std 45 Light"/>
        </w:rPr>
        <w:t xml:space="preserve">The charts below summarize </w:t>
      </w:r>
      <w:r w:rsidR="00884FEC" w:rsidRPr="00D919E7">
        <w:rPr>
          <w:rFonts w:ascii="Frutiger LT Std 45 Light" w:hAnsi="Frutiger LT Std 45 Light"/>
        </w:rPr>
        <w:t>category</w:t>
      </w:r>
      <w:r w:rsidRPr="00D919E7">
        <w:rPr>
          <w:rFonts w:ascii="Frutiger LT Std 45 Light" w:hAnsi="Frutiger LT Std 45 Light"/>
        </w:rPr>
        <w:t xml:space="preserve"> I and II contract maintenance work activities, funding sources and potential LSI impacts.</w:t>
      </w:r>
    </w:p>
    <w:p w14:paraId="78606D08" w14:textId="76B6D47E" w:rsidR="00D52497" w:rsidRPr="00091FE8" w:rsidRDefault="00D52497" w:rsidP="000467E6">
      <w:pPr>
        <w:pStyle w:val="Caption"/>
        <w:keepNext/>
        <w:ind w:left="0"/>
        <w:rPr>
          <w:rFonts w:ascii="NPSRawlinsonOT" w:hAnsi="NPSRawlinsonOT"/>
        </w:rPr>
      </w:pPr>
      <w:bookmarkStart w:id="172" w:name="_Toc430958400"/>
      <w:r w:rsidRPr="00091FE8">
        <w:rPr>
          <w:rFonts w:ascii="NPSRawlinsonOT" w:hAnsi="NPSRawlinsonOT"/>
        </w:rPr>
        <w:t xml:space="preserve">Table </w:t>
      </w:r>
      <w:r w:rsidR="004A62BC" w:rsidRPr="00091FE8">
        <w:rPr>
          <w:rFonts w:ascii="NPSRawlinsonOT" w:hAnsi="NPSRawlinsonOT"/>
        </w:rPr>
        <w:fldChar w:fldCharType="begin"/>
      </w:r>
      <w:r w:rsidR="004A62BC" w:rsidRPr="00091FE8">
        <w:rPr>
          <w:rFonts w:ascii="NPSRawlinsonOT" w:hAnsi="NPSRawlinsonOT"/>
        </w:rPr>
        <w:instrText xml:space="preserve"> STYLEREF 1 \s </w:instrText>
      </w:r>
      <w:r w:rsidR="004A62BC" w:rsidRPr="00091FE8">
        <w:rPr>
          <w:rFonts w:ascii="NPSRawlinsonOT" w:hAnsi="NPSRawlinsonOT"/>
        </w:rPr>
        <w:fldChar w:fldCharType="separate"/>
      </w:r>
      <w:r w:rsidR="008E764D">
        <w:rPr>
          <w:rFonts w:ascii="NPSRawlinsonOT" w:hAnsi="NPSRawlinsonOT"/>
          <w:noProof/>
        </w:rPr>
        <w:t>1</w:t>
      </w:r>
      <w:r w:rsidR="004A62BC" w:rsidRPr="00091FE8">
        <w:rPr>
          <w:rFonts w:ascii="NPSRawlinsonOT" w:hAnsi="NPSRawlinsonOT"/>
          <w:noProof/>
        </w:rPr>
        <w:fldChar w:fldCharType="end"/>
      </w:r>
      <w:r w:rsidRPr="00091FE8">
        <w:rPr>
          <w:rFonts w:ascii="NPSRawlinsonOT" w:hAnsi="NPSRawlinsonOT"/>
        </w:rPr>
        <w:noBreakHyphen/>
      </w:r>
      <w:r w:rsidR="004A62BC" w:rsidRPr="00091FE8">
        <w:rPr>
          <w:rFonts w:ascii="NPSRawlinsonOT" w:hAnsi="NPSRawlinsonOT"/>
        </w:rPr>
        <w:fldChar w:fldCharType="begin"/>
      </w:r>
      <w:r w:rsidR="004A62BC" w:rsidRPr="00091FE8">
        <w:rPr>
          <w:rFonts w:ascii="NPSRawlinsonOT" w:hAnsi="NPSRawlinsonOT"/>
        </w:rPr>
        <w:instrText xml:space="preserve"> SEQ Table \* ARABIC \s 1 </w:instrText>
      </w:r>
      <w:r w:rsidR="004A62BC" w:rsidRPr="00091FE8">
        <w:rPr>
          <w:rFonts w:ascii="NPSRawlinsonOT" w:hAnsi="NPSRawlinsonOT"/>
        </w:rPr>
        <w:fldChar w:fldCharType="separate"/>
      </w:r>
      <w:r w:rsidR="008E764D">
        <w:rPr>
          <w:rFonts w:ascii="NPSRawlinsonOT" w:hAnsi="NPSRawlinsonOT"/>
          <w:noProof/>
        </w:rPr>
        <w:t>2</w:t>
      </w:r>
      <w:r w:rsidR="004A62BC" w:rsidRPr="00091FE8">
        <w:rPr>
          <w:rFonts w:ascii="NPSRawlinsonOT" w:hAnsi="NPSRawlinsonOT"/>
          <w:noProof/>
        </w:rPr>
        <w:fldChar w:fldCharType="end"/>
      </w:r>
      <w:r w:rsidRPr="00091FE8">
        <w:rPr>
          <w:rFonts w:ascii="NPSRawlinsonOT" w:hAnsi="NPSRawlinsonOT"/>
        </w:rPr>
        <w:t>: Category I Work Categories and Fund Sources</w:t>
      </w: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1933"/>
        <w:gridCol w:w="3218"/>
        <w:gridCol w:w="3480"/>
      </w:tblGrid>
      <w:tr w:rsidR="00D52497" w:rsidRPr="00D919E7" w14:paraId="53B5671E" w14:textId="77777777" w:rsidTr="00B56838">
        <w:trPr>
          <w:cantSplit/>
          <w:trHeight w:val="275"/>
          <w:tblHeader/>
        </w:trPr>
        <w:tc>
          <w:tcPr>
            <w:tcW w:w="5151" w:type="dxa"/>
            <w:gridSpan w:val="2"/>
            <w:shd w:val="clear" w:color="auto" w:fill="4F6228" w:themeFill="accent3" w:themeFillShade="80"/>
            <w:noWrap/>
            <w:vAlign w:val="center"/>
            <w:hideMark/>
          </w:tcPr>
          <w:bookmarkEnd w:id="172"/>
          <w:p w14:paraId="2643BF99" w14:textId="77777777" w:rsidR="00D52497" w:rsidRPr="00D919E7" w:rsidRDefault="00D52497" w:rsidP="000B20A2">
            <w:pPr>
              <w:pStyle w:val="Table-HeadingWhite"/>
            </w:pPr>
            <w:r w:rsidRPr="00D919E7">
              <w:t>Work Categories</w:t>
            </w:r>
          </w:p>
        </w:tc>
        <w:tc>
          <w:tcPr>
            <w:tcW w:w="3480" w:type="dxa"/>
            <w:shd w:val="clear" w:color="auto" w:fill="4F6228" w:themeFill="accent3" w:themeFillShade="80"/>
            <w:noWrap/>
            <w:vAlign w:val="center"/>
            <w:hideMark/>
          </w:tcPr>
          <w:p w14:paraId="101A1572" w14:textId="77777777" w:rsidR="00D52497" w:rsidRPr="00D919E7" w:rsidRDefault="00D52497" w:rsidP="000B20A2">
            <w:pPr>
              <w:pStyle w:val="Table-HeadingWhite"/>
            </w:pPr>
            <w:r w:rsidRPr="00D919E7">
              <w:t>Fund Source</w:t>
            </w:r>
          </w:p>
        </w:tc>
      </w:tr>
      <w:tr w:rsidR="00D52497" w:rsidRPr="00D919E7" w14:paraId="0E4B5D30" w14:textId="77777777" w:rsidTr="00590852">
        <w:trPr>
          <w:cantSplit/>
          <w:trHeight w:val="269"/>
        </w:trPr>
        <w:tc>
          <w:tcPr>
            <w:tcW w:w="1933" w:type="dxa"/>
            <w:vMerge w:val="restart"/>
            <w:shd w:val="clear" w:color="auto" w:fill="EAF1DD" w:themeFill="accent3" w:themeFillTint="33"/>
            <w:noWrap/>
            <w:vAlign w:val="center"/>
            <w:hideMark/>
          </w:tcPr>
          <w:p w14:paraId="7141C648" w14:textId="77777777" w:rsidR="00D52497" w:rsidRPr="00D919E7" w:rsidRDefault="00D52497" w:rsidP="000B20A2">
            <w:pPr>
              <w:pStyle w:val="Table-ParagraphCentered"/>
              <w:rPr>
                <w:color w:val="auto"/>
              </w:rPr>
            </w:pPr>
            <w:r w:rsidRPr="00D919E7">
              <w:rPr>
                <w:color w:val="auto"/>
              </w:rPr>
              <w:t>Facility Operations</w:t>
            </w:r>
          </w:p>
        </w:tc>
        <w:tc>
          <w:tcPr>
            <w:tcW w:w="3218" w:type="dxa"/>
            <w:shd w:val="clear" w:color="auto" w:fill="EAF1DD" w:themeFill="accent3" w:themeFillTint="33"/>
            <w:noWrap/>
            <w:vAlign w:val="center"/>
            <w:hideMark/>
          </w:tcPr>
          <w:p w14:paraId="0360B6F0" w14:textId="77777777" w:rsidR="00D52497" w:rsidRPr="00D919E7" w:rsidRDefault="00D52497" w:rsidP="00590852">
            <w:pPr>
              <w:pStyle w:val="Table-ParagraphCentered"/>
              <w:spacing w:after="60"/>
              <w:rPr>
                <w:color w:val="auto"/>
              </w:rPr>
            </w:pPr>
            <w:r w:rsidRPr="00D919E7">
              <w:rPr>
                <w:color w:val="auto"/>
              </w:rPr>
              <w:t>Custodial</w:t>
            </w:r>
          </w:p>
        </w:tc>
        <w:tc>
          <w:tcPr>
            <w:tcW w:w="3480" w:type="dxa"/>
            <w:vMerge w:val="restart"/>
            <w:shd w:val="clear" w:color="auto" w:fill="EAF1DD" w:themeFill="accent3" w:themeFillTint="33"/>
            <w:vAlign w:val="center"/>
            <w:hideMark/>
          </w:tcPr>
          <w:p w14:paraId="3056D58D" w14:textId="77777777" w:rsidR="00D52497" w:rsidRPr="00D919E7" w:rsidRDefault="00D52497" w:rsidP="000B20A2">
            <w:pPr>
              <w:pStyle w:val="Table-ParagraphCentered"/>
              <w:rPr>
                <w:color w:val="auto"/>
              </w:rPr>
            </w:pPr>
            <w:r w:rsidRPr="00D919E7">
              <w:rPr>
                <w:color w:val="auto"/>
              </w:rPr>
              <w:t>Concessioner Funds</w:t>
            </w:r>
            <w:r w:rsidRPr="00D919E7">
              <w:rPr>
                <w:color w:val="auto"/>
              </w:rPr>
              <w:br/>
              <w:t>Operating Expenses</w:t>
            </w:r>
          </w:p>
        </w:tc>
      </w:tr>
      <w:tr w:rsidR="00D52497" w:rsidRPr="00D919E7" w14:paraId="0B51864C" w14:textId="77777777" w:rsidTr="00590852">
        <w:trPr>
          <w:cantSplit/>
          <w:trHeight w:val="323"/>
        </w:trPr>
        <w:tc>
          <w:tcPr>
            <w:tcW w:w="1933" w:type="dxa"/>
            <w:vMerge/>
            <w:vAlign w:val="center"/>
            <w:hideMark/>
          </w:tcPr>
          <w:p w14:paraId="7C42C18B" w14:textId="77777777" w:rsidR="00D52497" w:rsidRPr="00D919E7" w:rsidRDefault="00D52497" w:rsidP="000B20A2">
            <w:pPr>
              <w:pStyle w:val="Table-ParagraphCentered"/>
              <w:rPr>
                <w:color w:val="auto"/>
              </w:rPr>
            </w:pPr>
          </w:p>
        </w:tc>
        <w:tc>
          <w:tcPr>
            <w:tcW w:w="3218" w:type="dxa"/>
            <w:shd w:val="clear" w:color="auto" w:fill="EAF1DD" w:themeFill="accent3" w:themeFillTint="33"/>
            <w:noWrap/>
            <w:vAlign w:val="center"/>
            <w:hideMark/>
          </w:tcPr>
          <w:p w14:paraId="2807D9CC" w14:textId="77777777" w:rsidR="00D52497" w:rsidRPr="00D919E7" w:rsidRDefault="00D52497" w:rsidP="00590852">
            <w:pPr>
              <w:pStyle w:val="Table-ParagraphCentered"/>
              <w:spacing w:after="60"/>
              <w:rPr>
                <w:color w:val="auto"/>
              </w:rPr>
            </w:pPr>
            <w:r w:rsidRPr="00D919E7">
              <w:rPr>
                <w:color w:val="auto"/>
              </w:rPr>
              <w:t>Housekeeping</w:t>
            </w:r>
          </w:p>
        </w:tc>
        <w:tc>
          <w:tcPr>
            <w:tcW w:w="3480" w:type="dxa"/>
            <w:vMerge/>
            <w:vAlign w:val="center"/>
            <w:hideMark/>
          </w:tcPr>
          <w:p w14:paraId="503B3AF4" w14:textId="77777777" w:rsidR="00D52497" w:rsidRPr="00D919E7" w:rsidRDefault="00D52497" w:rsidP="000B20A2">
            <w:pPr>
              <w:pStyle w:val="Table-ParagraphCentered"/>
              <w:rPr>
                <w:color w:val="auto"/>
              </w:rPr>
            </w:pPr>
          </w:p>
        </w:tc>
      </w:tr>
      <w:tr w:rsidR="00D52497" w:rsidRPr="00D919E7" w14:paraId="601EA174" w14:textId="77777777" w:rsidTr="00590852">
        <w:trPr>
          <w:cantSplit/>
          <w:trHeight w:val="275"/>
        </w:trPr>
        <w:tc>
          <w:tcPr>
            <w:tcW w:w="1933" w:type="dxa"/>
            <w:vMerge/>
            <w:vAlign w:val="center"/>
            <w:hideMark/>
          </w:tcPr>
          <w:p w14:paraId="5199DB6A" w14:textId="77777777" w:rsidR="00D52497" w:rsidRPr="00D919E7" w:rsidRDefault="00D52497" w:rsidP="000B20A2">
            <w:pPr>
              <w:pStyle w:val="Table-ParagraphCentered"/>
              <w:rPr>
                <w:color w:val="auto"/>
              </w:rPr>
            </w:pPr>
          </w:p>
        </w:tc>
        <w:tc>
          <w:tcPr>
            <w:tcW w:w="3218" w:type="dxa"/>
            <w:shd w:val="clear" w:color="auto" w:fill="EAF1DD" w:themeFill="accent3" w:themeFillTint="33"/>
            <w:noWrap/>
            <w:vAlign w:val="center"/>
            <w:hideMark/>
          </w:tcPr>
          <w:p w14:paraId="16834821" w14:textId="77777777" w:rsidR="00D52497" w:rsidRPr="00D919E7" w:rsidRDefault="00D52497" w:rsidP="00590852">
            <w:pPr>
              <w:pStyle w:val="Table-ParagraphCentered"/>
              <w:spacing w:after="60"/>
              <w:rPr>
                <w:color w:val="auto"/>
              </w:rPr>
            </w:pPr>
            <w:r w:rsidRPr="00D919E7">
              <w:rPr>
                <w:color w:val="auto"/>
              </w:rPr>
              <w:t>Grounds Keeping</w:t>
            </w:r>
          </w:p>
        </w:tc>
        <w:tc>
          <w:tcPr>
            <w:tcW w:w="3480" w:type="dxa"/>
            <w:vMerge/>
            <w:vAlign w:val="center"/>
            <w:hideMark/>
          </w:tcPr>
          <w:p w14:paraId="4572CC91" w14:textId="77777777" w:rsidR="00D52497" w:rsidRPr="00D919E7" w:rsidRDefault="00D52497" w:rsidP="000B20A2">
            <w:pPr>
              <w:pStyle w:val="Table-ParagraphCentered"/>
              <w:rPr>
                <w:color w:val="auto"/>
              </w:rPr>
            </w:pPr>
          </w:p>
        </w:tc>
      </w:tr>
      <w:tr w:rsidR="00D52497" w:rsidRPr="00D919E7" w14:paraId="709E6D4B" w14:textId="77777777" w:rsidTr="00590852">
        <w:trPr>
          <w:cantSplit/>
          <w:trHeight w:val="251"/>
        </w:trPr>
        <w:tc>
          <w:tcPr>
            <w:tcW w:w="1933" w:type="dxa"/>
            <w:vMerge/>
            <w:vAlign w:val="center"/>
            <w:hideMark/>
          </w:tcPr>
          <w:p w14:paraId="1224C39F" w14:textId="77777777" w:rsidR="00D52497" w:rsidRPr="00D919E7" w:rsidRDefault="00D52497" w:rsidP="000B20A2">
            <w:pPr>
              <w:pStyle w:val="Table-ParagraphCentered"/>
              <w:rPr>
                <w:color w:val="auto"/>
              </w:rPr>
            </w:pPr>
          </w:p>
        </w:tc>
        <w:tc>
          <w:tcPr>
            <w:tcW w:w="3218" w:type="dxa"/>
            <w:shd w:val="clear" w:color="auto" w:fill="EAF1DD" w:themeFill="accent3" w:themeFillTint="33"/>
            <w:noWrap/>
            <w:vAlign w:val="center"/>
            <w:hideMark/>
          </w:tcPr>
          <w:p w14:paraId="2771747E" w14:textId="77777777" w:rsidR="00D52497" w:rsidRPr="00D919E7" w:rsidRDefault="00D52497" w:rsidP="00590852">
            <w:pPr>
              <w:pStyle w:val="Table-ParagraphCentered"/>
              <w:spacing w:after="60"/>
              <w:rPr>
                <w:color w:val="auto"/>
              </w:rPr>
            </w:pPr>
            <w:r w:rsidRPr="00D919E7">
              <w:rPr>
                <w:color w:val="auto"/>
              </w:rPr>
              <w:t>Waste Management</w:t>
            </w:r>
          </w:p>
        </w:tc>
        <w:tc>
          <w:tcPr>
            <w:tcW w:w="3480" w:type="dxa"/>
            <w:vMerge/>
            <w:vAlign w:val="center"/>
            <w:hideMark/>
          </w:tcPr>
          <w:p w14:paraId="468ED56C" w14:textId="77777777" w:rsidR="00D52497" w:rsidRPr="00D919E7" w:rsidRDefault="00D52497" w:rsidP="000B20A2">
            <w:pPr>
              <w:pStyle w:val="Table-ParagraphCentered"/>
              <w:rPr>
                <w:color w:val="auto"/>
              </w:rPr>
            </w:pPr>
          </w:p>
        </w:tc>
      </w:tr>
      <w:tr w:rsidR="00D52497" w:rsidRPr="00D919E7" w14:paraId="6D8123F7" w14:textId="77777777" w:rsidTr="00590852">
        <w:trPr>
          <w:cantSplit/>
          <w:trHeight w:val="275"/>
        </w:trPr>
        <w:tc>
          <w:tcPr>
            <w:tcW w:w="1933" w:type="dxa"/>
            <w:vMerge w:val="restart"/>
            <w:shd w:val="clear" w:color="auto" w:fill="D6E3BC" w:themeFill="accent3" w:themeFillTint="66"/>
            <w:noWrap/>
            <w:vAlign w:val="center"/>
            <w:hideMark/>
          </w:tcPr>
          <w:p w14:paraId="08D3C704" w14:textId="77777777" w:rsidR="00D52497" w:rsidRPr="00D919E7" w:rsidRDefault="00D52497" w:rsidP="000B20A2">
            <w:pPr>
              <w:pStyle w:val="Table-ParagraphCentered"/>
              <w:rPr>
                <w:color w:val="auto"/>
              </w:rPr>
            </w:pPr>
            <w:r w:rsidRPr="00D919E7">
              <w:rPr>
                <w:color w:val="auto"/>
              </w:rPr>
              <w:t>Facility Management</w:t>
            </w:r>
          </w:p>
        </w:tc>
        <w:tc>
          <w:tcPr>
            <w:tcW w:w="3218" w:type="dxa"/>
            <w:shd w:val="clear" w:color="auto" w:fill="D6E3BC" w:themeFill="accent3" w:themeFillTint="66"/>
            <w:noWrap/>
            <w:vAlign w:val="center"/>
            <w:hideMark/>
          </w:tcPr>
          <w:p w14:paraId="3F86A62A" w14:textId="77777777" w:rsidR="00D52497" w:rsidRPr="00D919E7" w:rsidRDefault="00D52497" w:rsidP="00590852">
            <w:pPr>
              <w:pStyle w:val="Table-ParagraphCentered"/>
              <w:spacing w:after="60"/>
              <w:rPr>
                <w:color w:val="auto"/>
              </w:rPr>
            </w:pPr>
            <w:r w:rsidRPr="00D919E7">
              <w:rPr>
                <w:color w:val="auto"/>
              </w:rPr>
              <w:t>Preventive Maintenance (PM)</w:t>
            </w:r>
          </w:p>
        </w:tc>
        <w:tc>
          <w:tcPr>
            <w:tcW w:w="3480" w:type="dxa"/>
            <w:vMerge w:val="restart"/>
            <w:shd w:val="clear" w:color="auto" w:fill="D6E3BC" w:themeFill="accent3" w:themeFillTint="66"/>
            <w:vAlign w:val="center"/>
            <w:hideMark/>
          </w:tcPr>
          <w:p w14:paraId="2BA17E90" w14:textId="77777777" w:rsidR="00D52497" w:rsidRPr="00D919E7" w:rsidRDefault="00D52497" w:rsidP="000B20A2">
            <w:pPr>
              <w:pStyle w:val="Table-ParagraphCentered"/>
              <w:rPr>
                <w:color w:val="auto"/>
              </w:rPr>
            </w:pPr>
            <w:r w:rsidRPr="00D919E7">
              <w:rPr>
                <w:color w:val="auto"/>
              </w:rPr>
              <w:t>Concessioner Funds</w:t>
            </w:r>
            <w:r w:rsidRPr="00D919E7">
              <w:rPr>
                <w:color w:val="auto"/>
              </w:rPr>
              <w:br/>
              <w:t>Maintenance Expenses</w:t>
            </w:r>
          </w:p>
        </w:tc>
      </w:tr>
      <w:tr w:rsidR="00D52497" w:rsidRPr="00D919E7" w14:paraId="0802AF9F" w14:textId="77777777" w:rsidTr="00590852">
        <w:trPr>
          <w:cantSplit/>
          <w:trHeight w:val="275"/>
        </w:trPr>
        <w:tc>
          <w:tcPr>
            <w:tcW w:w="1933" w:type="dxa"/>
            <w:vMerge/>
            <w:vAlign w:val="center"/>
            <w:hideMark/>
          </w:tcPr>
          <w:p w14:paraId="0E4DA9C7" w14:textId="77777777" w:rsidR="00D52497" w:rsidRPr="00D919E7" w:rsidRDefault="00D52497" w:rsidP="000B20A2">
            <w:pPr>
              <w:rPr>
                <w:rFonts w:eastAsia="Times New Roman"/>
                <w:sz w:val="16"/>
                <w:szCs w:val="16"/>
              </w:rPr>
            </w:pPr>
          </w:p>
        </w:tc>
        <w:tc>
          <w:tcPr>
            <w:tcW w:w="3218" w:type="dxa"/>
            <w:shd w:val="clear" w:color="auto" w:fill="D6E3BC" w:themeFill="accent3" w:themeFillTint="66"/>
            <w:noWrap/>
            <w:vAlign w:val="center"/>
            <w:hideMark/>
          </w:tcPr>
          <w:p w14:paraId="5476F243" w14:textId="77777777" w:rsidR="00D52497" w:rsidRPr="00D919E7" w:rsidRDefault="00D52497" w:rsidP="00590852">
            <w:pPr>
              <w:pStyle w:val="Table-ParagraphCentered"/>
              <w:spacing w:after="60"/>
              <w:rPr>
                <w:color w:val="auto"/>
              </w:rPr>
            </w:pPr>
            <w:r w:rsidRPr="00D919E7">
              <w:rPr>
                <w:color w:val="auto"/>
              </w:rPr>
              <w:t>Recurring Maintenance (RM)</w:t>
            </w:r>
          </w:p>
        </w:tc>
        <w:tc>
          <w:tcPr>
            <w:tcW w:w="3480" w:type="dxa"/>
            <w:vMerge/>
            <w:vAlign w:val="center"/>
            <w:hideMark/>
          </w:tcPr>
          <w:p w14:paraId="7238CC4E" w14:textId="77777777" w:rsidR="00D52497" w:rsidRPr="00D919E7" w:rsidRDefault="00D52497" w:rsidP="000B20A2">
            <w:pPr>
              <w:rPr>
                <w:rFonts w:eastAsia="Times New Roman"/>
                <w:color w:val="000000"/>
                <w:sz w:val="16"/>
                <w:szCs w:val="16"/>
              </w:rPr>
            </w:pPr>
          </w:p>
        </w:tc>
      </w:tr>
      <w:tr w:rsidR="00D52497" w:rsidRPr="00D919E7" w14:paraId="15F06523" w14:textId="77777777" w:rsidTr="00590852">
        <w:trPr>
          <w:cantSplit/>
          <w:trHeight w:val="506"/>
        </w:trPr>
        <w:tc>
          <w:tcPr>
            <w:tcW w:w="1933" w:type="dxa"/>
            <w:vMerge/>
            <w:vAlign w:val="center"/>
            <w:hideMark/>
          </w:tcPr>
          <w:p w14:paraId="6A180DCC" w14:textId="77777777" w:rsidR="00D52497" w:rsidRPr="00D919E7" w:rsidRDefault="00D52497" w:rsidP="000B20A2">
            <w:pPr>
              <w:rPr>
                <w:rFonts w:eastAsia="Times New Roman"/>
                <w:sz w:val="16"/>
                <w:szCs w:val="16"/>
              </w:rPr>
            </w:pPr>
          </w:p>
        </w:tc>
        <w:tc>
          <w:tcPr>
            <w:tcW w:w="3218" w:type="dxa"/>
            <w:vMerge w:val="restart"/>
            <w:shd w:val="clear" w:color="auto" w:fill="D6E3BC" w:themeFill="accent3" w:themeFillTint="66"/>
            <w:vAlign w:val="center"/>
            <w:hideMark/>
          </w:tcPr>
          <w:p w14:paraId="37D63D4D" w14:textId="77777777" w:rsidR="00D52497" w:rsidRPr="00D919E7" w:rsidRDefault="00D52497" w:rsidP="00590852">
            <w:pPr>
              <w:pStyle w:val="Table-ParagraphCentered"/>
              <w:spacing w:after="60"/>
              <w:rPr>
                <w:color w:val="auto"/>
              </w:rPr>
            </w:pPr>
            <w:r w:rsidRPr="00D919E7">
              <w:rPr>
                <w:color w:val="auto"/>
              </w:rPr>
              <w:t>Repair</w:t>
            </w:r>
            <w:r w:rsidRPr="00D919E7">
              <w:rPr>
                <w:color w:val="auto"/>
              </w:rPr>
              <w:br/>
              <w:t>(Scheduled and Unscheduled)</w:t>
            </w:r>
          </w:p>
        </w:tc>
        <w:tc>
          <w:tcPr>
            <w:tcW w:w="3480" w:type="dxa"/>
            <w:vMerge/>
            <w:vAlign w:val="center"/>
            <w:hideMark/>
          </w:tcPr>
          <w:p w14:paraId="30FA85EB" w14:textId="77777777" w:rsidR="00D52497" w:rsidRPr="00D919E7" w:rsidRDefault="00D52497" w:rsidP="000B20A2">
            <w:pPr>
              <w:rPr>
                <w:rFonts w:eastAsia="Times New Roman"/>
                <w:color w:val="000000"/>
                <w:sz w:val="16"/>
                <w:szCs w:val="16"/>
              </w:rPr>
            </w:pPr>
          </w:p>
        </w:tc>
      </w:tr>
      <w:tr w:rsidR="00D52497" w:rsidRPr="00D919E7" w14:paraId="3559062D" w14:textId="77777777" w:rsidTr="00590852">
        <w:trPr>
          <w:cantSplit/>
          <w:trHeight w:val="506"/>
        </w:trPr>
        <w:tc>
          <w:tcPr>
            <w:tcW w:w="1933" w:type="dxa"/>
            <w:vMerge/>
            <w:vAlign w:val="center"/>
            <w:hideMark/>
          </w:tcPr>
          <w:p w14:paraId="42649E3F" w14:textId="77777777" w:rsidR="00D52497" w:rsidRPr="00D919E7" w:rsidRDefault="00D52497" w:rsidP="000B20A2">
            <w:pPr>
              <w:rPr>
                <w:rFonts w:eastAsia="Times New Roman"/>
                <w:color w:val="000000"/>
                <w:sz w:val="16"/>
                <w:szCs w:val="16"/>
              </w:rPr>
            </w:pPr>
          </w:p>
        </w:tc>
        <w:tc>
          <w:tcPr>
            <w:tcW w:w="3218" w:type="dxa"/>
            <w:vMerge/>
            <w:shd w:val="clear" w:color="auto" w:fill="D6E3BC" w:themeFill="accent3" w:themeFillTint="66"/>
            <w:vAlign w:val="center"/>
            <w:hideMark/>
          </w:tcPr>
          <w:p w14:paraId="2917A903" w14:textId="77777777" w:rsidR="00D52497" w:rsidRPr="00D919E7" w:rsidRDefault="00D52497" w:rsidP="000B20A2">
            <w:pPr>
              <w:rPr>
                <w:rFonts w:eastAsia="Times New Roman"/>
                <w:color w:val="000000"/>
                <w:sz w:val="16"/>
                <w:szCs w:val="16"/>
              </w:rPr>
            </w:pPr>
          </w:p>
        </w:tc>
        <w:tc>
          <w:tcPr>
            <w:tcW w:w="3480" w:type="dxa"/>
            <w:vMerge/>
            <w:tcBorders>
              <w:bottom w:val="single" w:sz="4" w:space="0" w:color="auto"/>
            </w:tcBorders>
            <w:vAlign w:val="center"/>
            <w:hideMark/>
          </w:tcPr>
          <w:p w14:paraId="0BBB8E91" w14:textId="77777777" w:rsidR="00D52497" w:rsidRPr="00D919E7" w:rsidRDefault="00D52497" w:rsidP="000B20A2">
            <w:pPr>
              <w:rPr>
                <w:rFonts w:eastAsia="Times New Roman"/>
                <w:color w:val="000000"/>
                <w:sz w:val="16"/>
                <w:szCs w:val="16"/>
              </w:rPr>
            </w:pPr>
          </w:p>
        </w:tc>
      </w:tr>
      <w:tr w:rsidR="00D52497" w:rsidRPr="00D919E7" w14:paraId="055A3DD7" w14:textId="77777777" w:rsidTr="00590852">
        <w:trPr>
          <w:cantSplit/>
          <w:trHeight w:val="242"/>
        </w:trPr>
        <w:tc>
          <w:tcPr>
            <w:tcW w:w="5151" w:type="dxa"/>
            <w:gridSpan w:val="2"/>
            <w:vMerge w:val="restart"/>
            <w:tcBorders>
              <w:right w:val="single" w:sz="4" w:space="0" w:color="auto"/>
            </w:tcBorders>
            <w:shd w:val="clear" w:color="auto" w:fill="76923C" w:themeFill="accent3" w:themeFillShade="BF"/>
            <w:vAlign w:val="center"/>
            <w:hideMark/>
          </w:tcPr>
          <w:p w14:paraId="334EBA59" w14:textId="77777777" w:rsidR="00D52497" w:rsidRPr="00D919E7" w:rsidRDefault="00D52497" w:rsidP="000B20A2">
            <w:pPr>
              <w:jc w:val="center"/>
              <w:rPr>
                <w:rFonts w:eastAsia="Times New Roman"/>
                <w:color w:val="FFFFFF"/>
                <w:sz w:val="16"/>
                <w:szCs w:val="16"/>
              </w:rPr>
            </w:pPr>
            <w:r w:rsidRPr="00D919E7">
              <w:rPr>
                <w:rFonts w:eastAsia="Times New Roman"/>
                <w:color w:val="FFFFFF"/>
                <w:sz w:val="16"/>
                <w:szCs w:val="16"/>
              </w:rPr>
              <w:t>Component Renewal (CR)</w:t>
            </w:r>
            <w:r w:rsidRPr="00D919E7">
              <w:rPr>
                <w:rFonts w:eastAsia="Times New Roman"/>
                <w:color w:val="FFFFFF"/>
                <w:sz w:val="16"/>
                <w:szCs w:val="16"/>
              </w:rPr>
              <w:br/>
              <w:t>(Design Life &gt; 7 years)</w:t>
            </w:r>
          </w:p>
        </w:tc>
        <w:tc>
          <w:tcPr>
            <w:tcW w:w="348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6E4FC58A" w14:textId="77777777" w:rsidR="00D52497" w:rsidRPr="00D919E7" w:rsidRDefault="00D52497" w:rsidP="000B20A2">
            <w:pPr>
              <w:jc w:val="center"/>
              <w:rPr>
                <w:rFonts w:eastAsia="Times New Roman"/>
                <w:color w:val="FFFFFF"/>
                <w:sz w:val="16"/>
                <w:szCs w:val="16"/>
              </w:rPr>
            </w:pPr>
            <w:r w:rsidRPr="00D919E7">
              <w:rPr>
                <w:rFonts w:eastAsia="Times New Roman"/>
                <w:color w:val="FFFFFF"/>
                <w:sz w:val="16"/>
                <w:szCs w:val="16"/>
              </w:rPr>
              <w:t>Repair and Maintenance Reserve (RMR)</w:t>
            </w:r>
          </w:p>
        </w:tc>
      </w:tr>
      <w:tr w:rsidR="00D52497" w:rsidRPr="00D919E7" w14:paraId="5A9DCE44" w14:textId="77777777" w:rsidTr="00590852">
        <w:trPr>
          <w:cantSplit/>
          <w:trHeight w:val="206"/>
        </w:trPr>
        <w:tc>
          <w:tcPr>
            <w:tcW w:w="5151" w:type="dxa"/>
            <w:gridSpan w:val="2"/>
            <w:vMerge/>
            <w:shd w:val="clear" w:color="auto" w:fill="76923C" w:themeFill="accent3" w:themeFillShade="BF"/>
            <w:vAlign w:val="center"/>
            <w:hideMark/>
          </w:tcPr>
          <w:p w14:paraId="72031A93" w14:textId="77777777" w:rsidR="00D52497" w:rsidRPr="00D919E7" w:rsidRDefault="00D52497" w:rsidP="000B20A2">
            <w:pPr>
              <w:rPr>
                <w:rFonts w:eastAsia="Times New Roman"/>
                <w:color w:val="FFFFFF"/>
                <w:sz w:val="16"/>
                <w:szCs w:val="16"/>
              </w:rPr>
            </w:pPr>
          </w:p>
        </w:tc>
        <w:tc>
          <w:tcPr>
            <w:tcW w:w="3480" w:type="dxa"/>
            <w:shd w:val="clear" w:color="auto" w:fill="76923C" w:themeFill="accent3" w:themeFillShade="BF"/>
            <w:noWrap/>
            <w:vAlign w:val="center"/>
            <w:hideMark/>
          </w:tcPr>
          <w:p w14:paraId="7C1F5F74" w14:textId="77777777" w:rsidR="00D52497" w:rsidRPr="00D919E7" w:rsidRDefault="00D52497" w:rsidP="000B20A2">
            <w:pPr>
              <w:jc w:val="center"/>
              <w:rPr>
                <w:rFonts w:eastAsia="Times New Roman"/>
                <w:color w:val="FFFFFF"/>
                <w:sz w:val="16"/>
                <w:szCs w:val="16"/>
              </w:rPr>
            </w:pPr>
            <w:r w:rsidRPr="00D919E7">
              <w:rPr>
                <w:rFonts w:eastAsia="Times New Roman"/>
                <w:color w:val="FFFFFF"/>
                <w:sz w:val="16"/>
                <w:szCs w:val="16"/>
              </w:rPr>
              <w:t>Concessioner Funds</w:t>
            </w:r>
          </w:p>
        </w:tc>
      </w:tr>
      <w:tr w:rsidR="00D52497" w:rsidRPr="00D919E7" w14:paraId="4351E5D6" w14:textId="77777777" w:rsidTr="00590852">
        <w:trPr>
          <w:cantSplit/>
          <w:trHeight w:val="278"/>
        </w:trPr>
        <w:tc>
          <w:tcPr>
            <w:tcW w:w="1933" w:type="dxa"/>
            <w:vMerge w:val="restart"/>
            <w:shd w:val="clear" w:color="auto" w:fill="4F6228" w:themeFill="accent3" w:themeFillShade="80"/>
            <w:noWrap/>
            <w:vAlign w:val="center"/>
            <w:hideMark/>
          </w:tcPr>
          <w:p w14:paraId="72FEDA8C" w14:textId="77777777" w:rsidR="00D52497" w:rsidRPr="00D919E7" w:rsidRDefault="00D52497" w:rsidP="000B20A2">
            <w:pPr>
              <w:pStyle w:val="Table-ParagraphWhite"/>
            </w:pPr>
            <w:r w:rsidRPr="00D919E7">
              <w:t>Capital Improvement</w:t>
            </w:r>
          </w:p>
        </w:tc>
        <w:tc>
          <w:tcPr>
            <w:tcW w:w="3218" w:type="dxa"/>
            <w:shd w:val="clear" w:color="auto" w:fill="4F6228" w:themeFill="accent3" w:themeFillShade="80"/>
            <w:noWrap/>
            <w:vAlign w:val="center"/>
            <w:hideMark/>
          </w:tcPr>
          <w:p w14:paraId="36131084" w14:textId="77777777" w:rsidR="00D52497" w:rsidRPr="00D919E7" w:rsidRDefault="00D52497" w:rsidP="00590852">
            <w:pPr>
              <w:pStyle w:val="Table-ParagraphWhite"/>
              <w:spacing w:after="60"/>
            </w:pPr>
            <w:r w:rsidRPr="00D919E7">
              <w:t>Fixtures</w:t>
            </w:r>
          </w:p>
        </w:tc>
        <w:tc>
          <w:tcPr>
            <w:tcW w:w="3480" w:type="dxa"/>
            <w:vMerge w:val="restart"/>
            <w:shd w:val="clear" w:color="auto" w:fill="4F6228" w:themeFill="accent3" w:themeFillShade="80"/>
            <w:vAlign w:val="center"/>
            <w:hideMark/>
          </w:tcPr>
          <w:p w14:paraId="146D61E9" w14:textId="1DE33036" w:rsidR="00D52497" w:rsidRPr="00D919E7" w:rsidRDefault="00D52497" w:rsidP="000B20A2">
            <w:pPr>
              <w:pStyle w:val="Table-ParagraphWhite"/>
            </w:pPr>
            <w:r w:rsidRPr="00D919E7">
              <w:t>Concessioner Funds</w:t>
            </w:r>
            <w:r w:rsidRPr="00D919E7">
              <w:br/>
            </w:r>
            <w:r w:rsidR="008F7B3C" w:rsidRPr="00D919E7">
              <w:t>R</w:t>
            </w:r>
            <w:r w:rsidRPr="00D919E7">
              <w:t>esults in</w:t>
            </w:r>
            <w:r w:rsidRPr="00D919E7">
              <w:br/>
              <w:t>Leasehold Surrender Interest</w:t>
            </w:r>
          </w:p>
        </w:tc>
      </w:tr>
      <w:tr w:rsidR="00D52497" w:rsidRPr="00D919E7" w14:paraId="1489F9C7" w14:textId="77777777" w:rsidTr="00590852">
        <w:trPr>
          <w:cantSplit/>
          <w:trHeight w:val="251"/>
        </w:trPr>
        <w:tc>
          <w:tcPr>
            <w:tcW w:w="1933" w:type="dxa"/>
            <w:vMerge/>
            <w:vAlign w:val="center"/>
            <w:hideMark/>
          </w:tcPr>
          <w:p w14:paraId="37EB1371" w14:textId="77777777" w:rsidR="00D52497" w:rsidRPr="00D919E7" w:rsidRDefault="00D52497" w:rsidP="000B20A2">
            <w:pPr>
              <w:rPr>
                <w:rFonts w:eastAsia="Times New Roman"/>
                <w:color w:val="FFFFFF"/>
                <w:sz w:val="16"/>
                <w:szCs w:val="16"/>
              </w:rPr>
            </w:pPr>
          </w:p>
        </w:tc>
        <w:tc>
          <w:tcPr>
            <w:tcW w:w="3218" w:type="dxa"/>
            <w:shd w:val="clear" w:color="auto" w:fill="4F6228" w:themeFill="accent3" w:themeFillShade="80"/>
            <w:noWrap/>
            <w:vAlign w:val="center"/>
            <w:hideMark/>
          </w:tcPr>
          <w:p w14:paraId="5055A194" w14:textId="77777777" w:rsidR="00D52497" w:rsidRPr="00D919E7" w:rsidRDefault="00D52497" w:rsidP="00590852">
            <w:pPr>
              <w:pStyle w:val="Table-ParagraphWhite"/>
              <w:spacing w:after="60"/>
            </w:pPr>
            <w:r w:rsidRPr="00D919E7">
              <w:t>Major Rehabilitation</w:t>
            </w:r>
          </w:p>
        </w:tc>
        <w:tc>
          <w:tcPr>
            <w:tcW w:w="3480" w:type="dxa"/>
            <w:vMerge/>
            <w:vAlign w:val="center"/>
            <w:hideMark/>
          </w:tcPr>
          <w:p w14:paraId="00248835" w14:textId="77777777" w:rsidR="00D52497" w:rsidRPr="00D919E7" w:rsidRDefault="00D52497" w:rsidP="000B20A2">
            <w:pPr>
              <w:rPr>
                <w:rFonts w:eastAsia="Times New Roman"/>
                <w:color w:val="FFFFFF"/>
                <w:sz w:val="16"/>
                <w:szCs w:val="16"/>
              </w:rPr>
            </w:pPr>
          </w:p>
        </w:tc>
      </w:tr>
      <w:tr w:rsidR="00D52497" w:rsidRPr="00D919E7" w14:paraId="7950E88B" w14:textId="77777777" w:rsidTr="00590852">
        <w:trPr>
          <w:cantSplit/>
          <w:trHeight w:val="275"/>
        </w:trPr>
        <w:tc>
          <w:tcPr>
            <w:tcW w:w="1933" w:type="dxa"/>
            <w:vMerge/>
            <w:vAlign w:val="center"/>
            <w:hideMark/>
          </w:tcPr>
          <w:p w14:paraId="0C3FF454" w14:textId="77777777" w:rsidR="00D52497" w:rsidRPr="00D919E7" w:rsidRDefault="00D52497" w:rsidP="000B20A2">
            <w:pPr>
              <w:rPr>
                <w:rFonts w:eastAsia="Times New Roman"/>
                <w:color w:val="FFFFFF"/>
                <w:sz w:val="16"/>
                <w:szCs w:val="16"/>
              </w:rPr>
            </w:pPr>
          </w:p>
        </w:tc>
        <w:tc>
          <w:tcPr>
            <w:tcW w:w="3218" w:type="dxa"/>
            <w:shd w:val="clear" w:color="auto" w:fill="4F6228" w:themeFill="accent3" w:themeFillShade="80"/>
            <w:noWrap/>
            <w:vAlign w:val="center"/>
            <w:hideMark/>
          </w:tcPr>
          <w:p w14:paraId="0C8D02BB" w14:textId="77777777" w:rsidR="00D52497" w:rsidRPr="00D919E7" w:rsidRDefault="00D52497" w:rsidP="00590852">
            <w:pPr>
              <w:pStyle w:val="Table-ParagraphWhite"/>
              <w:spacing w:after="60"/>
            </w:pPr>
            <w:r w:rsidRPr="00D919E7">
              <w:t>New Construction</w:t>
            </w:r>
          </w:p>
        </w:tc>
        <w:tc>
          <w:tcPr>
            <w:tcW w:w="3480" w:type="dxa"/>
            <w:vMerge/>
            <w:vAlign w:val="center"/>
            <w:hideMark/>
          </w:tcPr>
          <w:p w14:paraId="18AE7F28" w14:textId="77777777" w:rsidR="00D52497" w:rsidRPr="00D919E7" w:rsidRDefault="00D52497" w:rsidP="000B20A2">
            <w:pPr>
              <w:rPr>
                <w:rFonts w:eastAsia="Times New Roman"/>
                <w:color w:val="FFFFFF"/>
                <w:sz w:val="16"/>
                <w:szCs w:val="16"/>
              </w:rPr>
            </w:pPr>
          </w:p>
        </w:tc>
      </w:tr>
    </w:tbl>
    <w:p w14:paraId="2FF605AE" w14:textId="4BA2C44B" w:rsidR="00D52497" w:rsidRPr="00091FE8" w:rsidRDefault="00D52497" w:rsidP="007437CA">
      <w:pPr>
        <w:pStyle w:val="Caption"/>
        <w:ind w:left="0"/>
        <w:rPr>
          <w:rFonts w:ascii="NPSRawlinsonOT" w:hAnsi="NPSRawlinsonOT"/>
        </w:rPr>
      </w:pPr>
      <w:r w:rsidRPr="00091FE8">
        <w:rPr>
          <w:rFonts w:ascii="NPSRawlinsonOT" w:hAnsi="NPSRawlinsonOT"/>
        </w:rPr>
        <w:t xml:space="preserve">Table </w:t>
      </w:r>
      <w:r w:rsidR="004A62BC" w:rsidRPr="00091FE8">
        <w:rPr>
          <w:rFonts w:ascii="NPSRawlinsonOT" w:hAnsi="NPSRawlinsonOT"/>
        </w:rPr>
        <w:fldChar w:fldCharType="begin"/>
      </w:r>
      <w:r w:rsidR="004A62BC" w:rsidRPr="00091FE8">
        <w:rPr>
          <w:rFonts w:ascii="NPSRawlinsonOT" w:hAnsi="NPSRawlinsonOT"/>
        </w:rPr>
        <w:instrText xml:space="preserve"> STYLEREF 1 \s </w:instrText>
      </w:r>
      <w:r w:rsidR="004A62BC" w:rsidRPr="00091FE8">
        <w:rPr>
          <w:rFonts w:ascii="NPSRawlinsonOT" w:hAnsi="NPSRawlinsonOT"/>
        </w:rPr>
        <w:fldChar w:fldCharType="separate"/>
      </w:r>
      <w:r w:rsidR="008E764D">
        <w:rPr>
          <w:rFonts w:ascii="NPSRawlinsonOT" w:hAnsi="NPSRawlinsonOT"/>
          <w:noProof/>
        </w:rPr>
        <w:t>1</w:t>
      </w:r>
      <w:r w:rsidR="004A62BC" w:rsidRPr="00091FE8">
        <w:rPr>
          <w:rFonts w:ascii="NPSRawlinsonOT" w:hAnsi="NPSRawlinsonOT"/>
          <w:noProof/>
        </w:rPr>
        <w:fldChar w:fldCharType="end"/>
      </w:r>
      <w:r w:rsidRPr="00091FE8">
        <w:rPr>
          <w:rFonts w:ascii="NPSRawlinsonOT" w:hAnsi="NPSRawlinsonOT"/>
        </w:rPr>
        <w:noBreakHyphen/>
      </w:r>
      <w:r w:rsidR="004A62BC" w:rsidRPr="00091FE8">
        <w:rPr>
          <w:rFonts w:ascii="NPSRawlinsonOT" w:hAnsi="NPSRawlinsonOT"/>
        </w:rPr>
        <w:fldChar w:fldCharType="begin"/>
      </w:r>
      <w:r w:rsidR="004A62BC" w:rsidRPr="00091FE8">
        <w:rPr>
          <w:rFonts w:ascii="NPSRawlinsonOT" w:hAnsi="NPSRawlinsonOT"/>
        </w:rPr>
        <w:instrText xml:space="preserve"> SEQ Table \* ARABIC \s 1 </w:instrText>
      </w:r>
      <w:r w:rsidR="004A62BC" w:rsidRPr="00091FE8">
        <w:rPr>
          <w:rFonts w:ascii="NPSRawlinsonOT" w:hAnsi="NPSRawlinsonOT"/>
        </w:rPr>
        <w:fldChar w:fldCharType="separate"/>
      </w:r>
      <w:r w:rsidR="008E764D">
        <w:rPr>
          <w:rFonts w:ascii="NPSRawlinsonOT" w:hAnsi="NPSRawlinsonOT"/>
          <w:noProof/>
        </w:rPr>
        <w:t>3</w:t>
      </w:r>
      <w:r w:rsidR="004A62BC" w:rsidRPr="00091FE8">
        <w:rPr>
          <w:rFonts w:ascii="NPSRawlinsonOT" w:hAnsi="NPSRawlinsonOT"/>
          <w:noProof/>
        </w:rPr>
        <w:fldChar w:fldCharType="end"/>
      </w:r>
      <w:r w:rsidRPr="00091FE8">
        <w:rPr>
          <w:rFonts w:ascii="NPSRawlinsonOT" w:hAnsi="NPSRawlinsonOT"/>
        </w:rPr>
        <w:t>: Category II Work Categories and Fund Sources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570"/>
        <w:gridCol w:w="3250"/>
      </w:tblGrid>
      <w:tr w:rsidR="00D52497" w:rsidRPr="00D919E7" w14:paraId="0C71652A" w14:textId="77777777" w:rsidTr="00B56838">
        <w:trPr>
          <w:trHeight w:val="300"/>
          <w:tblHeader/>
        </w:trPr>
        <w:tc>
          <w:tcPr>
            <w:tcW w:w="5390" w:type="dxa"/>
            <w:gridSpan w:val="2"/>
            <w:shd w:val="clear" w:color="auto" w:fill="4F6228" w:themeFill="accent3" w:themeFillShade="80"/>
            <w:noWrap/>
            <w:vAlign w:val="center"/>
            <w:hideMark/>
          </w:tcPr>
          <w:p w14:paraId="0C44A088" w14:textId="77777777" w:rsidR="00D52497" w:rsidRPr="00D919E7" w:rsidRDefault="00D52497" w:rsidP="000B20A2">
            <w:pPr>
              <w:pStyle w:val="Table-HeadingWhite"/>
            </w:pPr>
            <w:r w:rsidRPr="00D919E7">
              <w:t>Work Categories</w:t>
            </w:r>
          </w:p>
        </w:tc>
        <w:tc>
          <w:tcPr>
            <w:tcW w:w="3250" w:type="dxa"/>
            <w:shd w:val="clear" w:color="auto" w:fill="4F6228" w:themeFill="accent3" w:themeFillShade="80"/>
            <w:noWrap/>
            <w:vAlign w:val="center"/>
            <w:hideMark/>
          </w:tcPr>
          <w:p w14:paraId="3FCF3D59" w14:textId="77777777" w:rsidR="00D52497" w:rsidRPr="00D919E7" w:rsidRDefault="00D52497" w:rsidP="000B20A2">
            <w:pPr>
              <w:pStyle w:val="Table-HeadingWhite"/>
            </w:pPr>
            <w:r w:rsidRPr="00D919E7">
              <w:t>Fund Source</w:t>
            </w:r>
          </w:p>
        </w:tc>
      </w:tr>
      <w:tr w:rsidR="00D52497" w:rsidRPr="00D919E7" w14:paraId="63C84A87" w14:textId="77777777" w:rsidTr="000B20A2">
        <w:trPr>
          <w:trHeight w:val="225"/>
        </w:trPr>
        <w:tc>
          <w:tcPr>
            <w:tcW w:w="2820" w:type="dxa"/>
            <w:vMerge w:val="restart"/>
            <w:shd w:val="clear" w:color="auto" w:fill="EAF1DD" w:themeFill="accent3" w:themeFillTint="33"/>
            <w:noWrap/>
            <w:vAlign w:val="center"/>
            <w:hideMark/>
          </w:tcPr>
          <w:p w14:paraId="7542A9F6" w14:textId="77777777" w:rsidR="00D52497" w:rsidRPr="00D919E7" w:rsidRDefault="00D52497" w:rsidP="000B20A2">
            <w:pPr>
              <w:pStyle w:val="Table-ParagraphCentered"/>
              <w:rPr>
                <w:color w:val="auto"/>
              </w:rPr>
            </w:pPr>
            <w:r w:rsidRPr="00D919E7">
              <w:rPr>
                <w:color w:val="auto"/>
              </w:rPr>
              <w:t>Facility Operations</w:t>
            </w:r>
          </w:p>
        </w:tc>
        <w:tc>
          <w:tcPr>
            <w:tcW w:w="2570" w:type="dxa"/>
            <w:shd w:val="clear" w:color="auto" w:fill="EAF1DD" w:themeFill="accent3" w:themeFillTint="33"/>
            <w:noWrap/>
            <w:vAlign w:val="center"/>
            <w:hideMark/>
          </w:tcPr>
          <w:p w14:paraId="197F3AEE" w14:textId="77777777" w:rsidR="00D52497" w:rsidRPr="00D919E7" w:rsidRDefault="00D52497" w:rsidP="000B20A2">
            <w:pPr>
              <w:pStyle w:val="Table-ParagraphCentered"/>
              <w:rPr>
                <w:color w:val="auto"/>
              </w:rPr>
            </w:pPr>
            <w:r w:rsidRPr="00D919E7">
              <w:rPr>
                <w:color w:val="auto"/>
              </w:rPr>
              <w:t>Custodial</w:t>
            </w:r>
          </w:p>
        </w:tc>
        <w:tc>
          <w:tcPr>
            <w:tcW w:w="3250" w:type="dxa"/>
            <w:vMerge w:val="restart"/>
            <w:shd w:val="clear" w:color="auto" w:fill="EAF1DD" w:themeFill="accent3" w:themeFillTint="33"/>
            <w:vAlign w:val="center"/>
            <w:hideMark/>
          </w:tcPr>
          <w:p w14:paraId="410479FA" w14:textId="77777777" w:rsidR="00D52497" w:rsidRPr="00D919E7" w:rsidRDefault="00D52497" w:rsidP="000B20A2">
            <w:pPr>
              <w:pStyle w:val="Table-ParagraphCentered"/>
              <w:rPr>
                <w:color w:val="auto"/>
              </w:rPr>
            </w:pPr>
            <w:r w:rsidRPr="00D919E7">
              <w:rPr>
                <w:color w:val="auto"/>
              </w:rPr>
              <w:t>Concessioner Funds</w:t>
            </w:r>
            <w:r w:rsidRPr="00D919E7">
              <w:rPr>
                <w:color w:val="auto"/>
              </w:rPr>
              <w:br/>
              <w:t>Operating Expenses</w:t>
            </w:r>
          </w:p>
        </w:tc>
      </w:tr>
      <w:tr w:rsidR="00D52497" w:rsidRPr="00D919E7" w14:paraId="3B52DBA8" w14:textId="77777777" w:rsidTr="000B20A2">
        <w:trPr>
          <w:trHeight w:val="225"/>
        </w:trPr>
        <w:tc>
          <w:tcPr>
            <w:tcW w:w="2820" w:type="dxa"/>
            <w:vMerge/>
            <w:vAlign w:val="center"/>
            <w:hideMark/>
          </w:tcPr>
          <w:p w14:paraId="15E00DAA" w14:textId="77777777" w:rsidR="00D52497" w:rsidRPr="00D919E7" w:rsidRDefault="00D52497" w:rsidP="000B20A2">
            <w:pPr>
              <w:pStyle w:val="Table-ParagraphCentered"/>
              <w:rPr>
                <w:color w:val="auto"/>
              </w:rPr>
            </w:pPr>
          </w:p>
        </w:tc>
        <w:tc>
          <w:tcPr>
            <w:tcW w:w="2570" w:type="dxa"/>
            <w:shd w:val="clear" w:color="auto" w:fill="EAF1DD" w:themeFill="accent3" w:themeFillTint="33"/>
            <w:noWrap/>
            <w:vAlign w:val="center"/>
            <w:hideMark/>
          </w:tcPr>
          <w:p w14:paraId="4F78E675" w14:textId="77777777" w:rsidR="00D52497" w:rsidRPr="00D919E7" w:rsidRDefault="00D52497" w:rsidP="000B20A2">
            <w:pPr>
              <w:pStyle w:val="Table-ParagraphCentered"/>
              <w:rPr>
                <w:color w:val="auto"/>
              </w:rPr>
            </w:pPr>
            <w:r w:rsidRPr="00D919E7">
              <w:rPr>
                <w:color w:val="auto"/>
              </w:rPr>
              <w:t>Housekeeping</w:t>
            </w:r>
          </w:p>
        </w:tc>
        <w:tc>
          <w:tcPr>
            <w:tcW w:w="3250" w:type="dxa"/>
            <w:vMerge/>
            <w:vAlign w:val="center"/>
            <w:hideMark/>
          </w:tcPr>
          <w:p w14:paraId="6C2DFD14" w14:textId="77777777" w:rsidR="00D52497" w:rsidRPr="00D919E7" w:rsidRDefault="00D52497" w:rsidP="000B20A2">
            <w:pPr>
              <w:pStyle w:val="Table-ParagraphCentered"/>
              <w:rPr>
                <w:color w:val="auto"/>
              </w:rPr>
            </w:pPr>
          </w:p>
        </w:tc>
      </w:tr>
      <w:tr w:rsidR="00D52497" w:rsidRPr="00D919E7" w14:paraId="08224450" w14:textId="77777777" w:rsidTr="000B20A2">
        <w:trPr>
          <w:trHeight w:val="225"/>
        </w:trPr>
        <w:tc>
          <w:tcPr>
            <w:tcW w:w="2820" w:type="dxa"/>
            <w:vMerge/>
            <w:vAlign w:val="center"/>
            <w:hideMark/>
          </w:tcPr>
          <w:p w14:paraId="74C18B61" w14:textId="77777777" w:rsidR="00D52497" w:rsidRPr="00D919E7" w:rsidRDefault="00D52497" w:rsidP="000B20A2">
            <w:pPr>
              <w:pStyle w:val="Table-ParagraphCentered"/>
              <w:rPr>
                <w:color w:val="auto"/>
              </w:rPr>
            </w:pPr>
          </w:p>
        </w:tc>
        <w:tc>
          <w:tcPr>
            <w:tcW w:w="2570" w:type="dxa"/>
            <w:shd w:val="clear" w:color="auto" w:fill="EAF1DD" w:themeFill="accent3" w:themeFillTint="33"/>
            <w:noWrap/>
            <w:vAlign w:val="center"/>
            <w:hideMark/>
          </w:tcPr>
          <w:p w14:paraId="400CEFCA" w14:textId="77777777" w:rsidR="00D52497" w:rsidRPr="00D919E7" w:rsidRDefault="00D52497" w:rsidP="000B20A2">
            <w:pPr>
              <w:pStyle w:val="Table-ParagraphCentered"/>
              <w:rPr>
                <w:color w:val="auto"/>
              </w:rPr>
            </w:pPr>
            <w:r w:rsidRPr="00D919E7">
              <w:rPr>
                <w:color w:val="auto"/>
              </w:rPr>
              <w:t>Grounds Keeping</w:t>
            </w:r>
          </w:p>
        </w:tc>
        <w:tc>
          <w:tcPr>
            <w:tcW w:w="3250" w:type="dxa"/>
            <w:vMerge/>
            <w:vAlign w:val="center"/>
            <w:hideMark/>
          </w:tcPr>
          <w:p w14:paraId="4B57F36C" w14:textId="77777777" w:rsidR="00D52497" w:rsidRPr="00D919E7" w:rsidRDefault="00D52497" w:rsidP="000B20A2">
            <w:pPr>
              <w:pStyle w:val="Table-ParagraphCentered"/>
              <w:rPr>
                <w:color w:val="auto"/>
              </w:rPr>
            </w:pPr>
          </w:p>
        </w:tc>
      </w:tr>
      <w:tr w:rsidR="00D52497" w:rsidRPr="00D919E7" w14:paraId="55CB3E47" w14:textId="77777777" w:rsidTr="000B20A2">
        <w:trPr>
          <w:trHeight w:val="225"/>
        </w:trPr>
        <w:tc>
          <w:tcPr>
            <w:tcW w:w="2820" w:type="dxa"/>
            <w:vMerge/>
            <w:vAlign w:val="center"/>
            <w:hideMark/>
          </w:tcPr>
          <w:p w14:paraId="25A36EE1" w14:textId="77777777" w:rsidR="00D52497" w:rsidRPr="00D919E7" w:rsidRDefault="00D52497" w:rsidP="000B20A2">
            <w:pPr>
              <w:pStyle w:val="Table-ParagraphCentered"/>
              <w:rPr>
                <w:color w:val="auto"/>
              </w:rPr>
            </w:pPr>
          </w:p>
        </w:tc>
        <w:tc>
          <w:tcPr>
            <w:tcW w:w="2570" w:type="dxa"/>
            <w:shd w:val="clear" w:color="auto" w:fill="EAF1DD" w:themeFill="accent3" w:themeFillTint="33"/>
            <w:noWrap/>
            <w:vAlign w:val="center"/>
            <w:hideMark/>
          </w:tcPr>
          <w:p w14:paraId="09E181F6" w14:textId="77777777" w:rsidR="00D52497" w:rsidRPr="00D919E7" w:rsidRDefault="00D52497" w:rsidP="000B20A2">
            <w:pPr>
              <w:pStyle w:val="Table-ParagraphCentered"/>
              <w:rPr>
                <w:color w:val="auto"/>
              </w:rPr>
            </w:pPr>
            <w:r w:rsidRPr="00D919E7">
              <w:rPr>
                <w:color w:val="auto"/>
              </w:rPr>
              <w:t>Waste Management</w:t>
            </w:r>
          </w:p>
        </w:tc>
        <w:tc>
          <w:tcPr>
            <w:tcW w:w="3250" w:type="dxa"/>
            <w:vMerge/>
            <w:vAlign w:val="center"/>
            <w:hideMark/>
          </w:tcPr>
          <w:p w14:paraId="2B437423" w14:textId="77777777" w:rsidR="00D52497" w:rsidRPr="00D919E7" w:rsidRDefault="00D52497" w:rsidP="000B20A2">
            <w:pPr>
              <w:pStyle w:val="Table-ParagraphCentered"/>
              <w:rPr>
                <w:color w:val="auto"/>
              </w:rPr>
            </w:pPr>
          </w:p>
        </w:tc>
      </w:tr>
      <w:tr w:rsidR="00D52497" w:rsidRPr="00D919E7" w14:paraId="31D13A1E" w14:textId="77777777" w:rsidTr="000B20A2">
        <w:trPr>
          <w:trHeight w:val="225"/>
        </w:trPr>
        <w:tc>
          <w:tcPr>
            <w:tcW w:w="2820" w:type="dxa"/>
            <w:vMerge w:val="restart"/>
            <w:shd w:val="clear" w:color="auto" w:fill="D6E3BC" w:themeFill="accent3" w:themeFillTint="66"/>
            <w:noWrap/>
            <w:vAlign w:val="center"/>
            <w:hideMark/>
          </w:tcPr>
          <w:p w14:paraId="71210248" w14:textId="77777777" w:rsidR="00D52497" w:rsidRPr="00D919E7" w:rsidRDefault="00D52497" w:rsidP="000B20A2">
            <w:pPr>
              <w:pStyle w:val="Table-ParagraphCentered"/>
              <w:rPr>
                <w:color w:val="auto"/>
              </w:rPr>
            </w:pPr>
            <w:r w:rsidRPr="00D919E7">
              <w:rPr>
                <w:color w:val="auto"/>
              </w:rPr>
              <w:t>Facility Management</w:t>
            </w:r>
          </w:p>
        </w:tc>
        <w:tc>
          <w:tcPr>
            <w:tcW w:w="2570" w:type="dxa"/>
            <w:shd w:val="clear" w:color="auto" w:fill="D6E3BC" w:themeFill="accent3" w:themeFillTint="66"/>
            <w:noWrap/>
            <w:vAlign w:val="center"/>
            <w:hideMark/>
          </w:tcPr>
          <w:p w14:paraId="1A6171DB" w14:textId="77777777" w:rsidR="00D52497" w:rsidRPr="00D919E7" w:rsidRDefault="00D52497" w:rsidP="000B20A2">
            <w:pPr>
              <w:pStyle w:val="Table-ParagraphCentered"/>
              <w:rPr>
                <w:color w:val="auto"/>
              </w:rPr>
            </w:pPr>
            <w:r w:rsidRPr="00D919E7">
              <w:rPr>
                <w:color w:val="auto"/>
              </w:rPr>
              <w:t>Preventive Maintenance (PM)</w:t>
            </w:r>
          </w:p>
        </w:tc>
        <w:tc>
          <w:tcPr>
            <w:tcW w:w="3250" w:type="dxa"/>
            <w:vMerge w:val="restart"/>
            <w:shd w:val="clear" w:color="auto" w:fill="D6E3BC" w:themeFill="accent3" w:themeFillTint="66"/>
            <w:vAlign w:val="center"/>
            <w:hideMark/>
          </w:tcPr>
          <w:p w14:paraId="27598F0A" w14:textId="77777777" w:rsidR="00D52497" w:rsidRPr="00D919E7" w:rsidRDefault="00D52497" w:rsidP="000B20A2">
            <w:pPr>
              <w:pStyle w:val="Table-ParagraphCentered"/>
              <w:rPr>
                <w:color w:val="auto"/>
              </w:rPr>
            </w:pPr>
            <w:r w:rsidRPr="00D919E7">
              <w:rPr>
                <w:color w:val="auto"/>
              </w:rPr>
              <w:t>Concessioner Funds</w:t>
            </w:r>
            <w:r w:rsidRPr="00D919E7">
              <w:rPr>
                <w:color w:val="auto"/>
              </w:rPr>
              <w:br/>
              <w:t>Maintenance Expenses</w:t>
            </w:r>
          </w:p>
        </w:tc>
      </w:tr>
      <w:tr w:rsidR="00D52497" w:rsidRPr="00D919E7" w14:paraId="4DAA4F14" w14:textId="77777777" w:rsidTr="000B20A2">
        <w:trPr>
          <w:trHeight w:val="225"/>
        </w:trPr>
        <w:tc>
          <w:tcPr>
            <w:tcW w:w="2820" w:type="dxa"/>
            <w:vMerge/>
            <w:vAlign w:val="center"/>
            <w:hideMark/>
          </w:tcPr>
          <w:p w14:paraId="42AF4F50" w14:textId="77777777" w:rsidR="00D52497" w:rsidRPr="00D919E7" w:rsidRDefault="00D52497" w:rsidP="000B20A2">
            <w:pPr>
              <w:pStyle w:val="Table-ParagraphCentered"/>
            </w:pPr>
          </w:p>
        </w:tc>
        <w:tc>
          <w:tcPr>
            <w:tcW w:w="2570" w:type="dxa"/>
            <w:shd w:val="clear" w:color="auto" w:fill="D6E3BC" w:themeFill="accent3" w:themeFillTint="66"/>
            <w:noWrap/>
            <w:vAlign w:val="center"/>
            <w:hideMark/>
          </w:tcPr>
          <w:p w14:paraId="5A8295AA" w14:textId="77777777" w:rsidR="00D52497" w:rsidRPr="00D919E7" w:rsidRDefault="00D52497" w:rsidP="000B20A2">
            <w:pPr>
              <w:pStyle w:val="Table-ParagraphCentered"/>
              <w:rPr>
                <w:color w:val="auto"/>
              </w:rPr>
            </w:pPr>
            <w:r w:rsidRPr="00D919E7">
              <w:rPr>
                <w:color w:val="auto"/>
              </w:rPr>
              <w:t>Recurring Maintenance (RM)</w:t>
            </w:r>
          </w:p>
        </w:tc>
        <w:tc>
          <w:tcPr>
            <w:tcW w:w="3250" w:type="dxa"/>
            <w:vMerge/>
            <w:vAlign w:val="center"/>
            <w:hideMark/>
          </w:tcPr>
          <w:p w14:paraId="5EB48049" w14:textId="77777777" w:rsidR="00D52497" w:rsidRPr="00D919E7" w:rsidRDefault="00D52497" w:rsidP="000B20A2">
            <w:pPr>
              <w:pStyle w:val="Table-ParagraphCentered"/>
            </w:pPr>
          </w:p>
        </w:tc>
      </w:tr>
      <w:tr w:rsidR="00D52497" w:rsidRPr="00D919E7" w14:paraId="475B0821" w14:textId="77777777" w:rsidTr="000B20A2">
        <w:trPr>
          <w:trHeight w:val="506"/>
        </w:trPr>
        <w:tc>
          <w:tcPr>
            <w:tcW w:w="2820" w:type="dxa"/>
            <w:vMerge/>
            <w:vAlign w:val="center"/>
            <w:hideMark/>
          </w:tcPr>
          <w:p w14:paraId="19A894F3" w14:textId="77777777" w:rsidR="00D52497" w:rsidRPr="00D919E7" w:rsidRDefault="00D52497" w:rsidP="000B20A2">
            <w:pPr>
              <w:pStyle w:val="Table-ParagraphCentered"/>
            </w:pPr>
          </w:p>
        </w:tc>
        <w:tc>
          <w:tcPr>
            <w:tcW w:w="2570" w:type="dxa"/>
            <w:vMerge w:val="restart"/>
            <w:shd w:val="clear" w:color="auto" w:fill="D6E3BC" w:themeFill="accent3" w:themeFillTint="66"/>
            <w:vAlign w:val="center"/>
            <w:hideMark/>
          </w:tcPr>
          <w:p w14:paraId="7366EA38" w14:textId="77777777" w:rsidR="00D52497" w:rsidRPr="00D919E7" w:rsidRDefault="00D52497" w:rsidP="000B20A2">
            <w:pPr>
              <w:pStyle w:val="Table-ParagraphCentered"/>
              <w:rPr>
                <w:color w:val="auto"/>
              </w:rPr>
            </w:pPr>
            <w:r w:rsidRPr="00D919E7">
              <w:rPr>
                <w:color w:val="auto"/>
              </w:rPr>
              <w:t>Repair</w:t>
            </w:r>
            <w:r w:rsidRPr="00D919E7">
              <w:rPr>
                <w:color w:val="auto"/>
              </w:rPr>
              <w:br/>
              <w:t>(Scheduled and Unscheduled)</w:t>
            </w:r>
          </w:p>
        </w:tc>
        <w:tc>
          <w:tcPr>
            <w:tcW w:w="3250" w:type="dxa"/>
            <w:vMerge/>
            <w:vAlign w:val="center"/>
            <w:hideMark/>
          </w:tcPr>
          <w:p w14:paraId="4E344C2C" w14:textId="77777777" w:rsidR="00D52497" w:rsidRPr="00D919E7" w:rsidRDefault="00D52497" w:rsidP="000B20A2">
            <w:pPr>
              <w:pStyle w:val="Table-ParagraphCentered"/>
            </w:pPr>
          </w:p>
        </w:tc>
      </w:tr>
      <w:tr w:rsidR="00D52497" w:rsidRPr="00D919E7" w14:paraId="785A8CEA" w14:textId="77777777" w:rsidTr="000B20A2">
        <w:trPr>
          <w:trHeight w:val="506"/>
        </w:trPr>
        <w:tc>
          <w:tcPr>
            <w:tcW w:w="2820" w:type="dxa"/>
            <w:vMerge/>
            <w:vAlign w:val="center"/>
            <w:hideMark/>
          </w:tcPr>
          <w:p w14:paraId="0A53B328" w14:textId="77777777" w:rsidR="00D52497" w:rsidRPr="00D919E7" w:rsidRDefault="00D52497" w:rsidP="000B20A2">
            <w:pPr>
              <w:pStyle w:val="Table-ParagraphCentered"/>
            </w:pPr>
          </w:p>
        </w:tc>
        <w:tc>
          <w:tcPr>
            <w:tcW w:w="2570" w:type="dxa"/>
            <w:vMerge/>
            <w:shd w:val="clear" w:color="auto" w:fill="D6E3BC" w:themeFill="accent3" w:themeFillTint="66"/>
            <w:vAlign w:val="center"/>
            <w:hideMark/>
          </w:tcPr>
          <w:p w14:paraId="480CBEDA" w14:textId="77777777" w:rsidR="00D52497" w:rsidRPr="00D919E7" w:rsidRDefault="00D52497" w:rsidP="000B20A2">
            <w:pPr>
              <w:pStyle w:val="Table-ParagraphCentered"/>
            </w:pPr>
          </w:p>
        </w:tc>
        <w:tc>
          <w:tcPr>
            <w:tcW w:w="3250" w:type="dxa"/>
            <w:vMerge/>
            <w:vAlign w:val="center"/>
            <w:hideMark/>
          </w:tcPr>
          <w:p w14:paraId="2C028950" w14:textId="77777777" w:rsidR="00D52497" w:rsidRPr="00D919E7" w:rsidRDefault="00D52497" w:rsidP="000B20A2">
            <w:pPr>
              <w:pStyle w:val="Table-ParagraphCentered"/>
            </w:pPr>
          </w:p>
        </w:tc>
      </w:tr>
      <w:tr w:rsidR="00D52497" w:rsidRPr="00D919E7" w14:paraId="398AD64D" w14:textId="77777777" w:rsidTr="000B20A2">
        <w:trPr>
          <w:trHeight w:val="242"/>
        </w:trPr>
        <w:tc>
          <w:tcPr>
            <w:tcW w:w="5390" w:type="dxa"/>
            <w:gridSpan w:val="2"/>
            <w:vMerge w:val="restart"/>
            <w:shd w:val="clear" w:color="auto" w:fill="76923C" w:themeFill="accent3" w:themeFillShade="BF"/>
            <w:vAlign w:val="center"/>
            <w:hideMark/>
          </w:tcPr>
          <w:p w14:paraId="44DCD874" w14:textId="77777777" w:rsidR="00D52497" w:rsidRPr="00D919E7" w:rsidRDefault="00D52497" w:rsidP="000B20A2">
            <w:pPr>
              <w:pStyle w:val="Table-ParagraphCentered"/>
              <w:rPr>
                <w:color w:val="FFFFFF"/>
              </w:rPr>
            </w:pPr>
            <w:r w:rsidRPr="00D919E7">
              <w:rPr>
                <w:color w:val="FFFFFF"/>
              </w:rPr>
              <w:t>Component Renewal (CR)</w:t>
            </w:r>
            <w:r w:rsidRPr="00D919E7">
              <w:rPr>
                <w:color w:val="FFFFFF"/>
              </w:rPr>
              <w:br/>
              <w:t>(Design Life &gt; 7 years)</w:t>
            </w:r>
          </w:p>
        </w:tc>
        <w:tc>
          <w:tcPr>
            <w:tcW w:w="3250" w:type="dxa"/>
            <w:shd w:val="clear" w:color="auto" w:fill="76923C" w:themeFill="accent3" w:themeFillShade="BF"/>
            <w:vAlign w:val="center"/>
            <w:hideMark/>
          </w:tcPr>
          <w:p w14:paraId="6768C643" w14:textId="77777777" w:rsidR="00D52497" w:rsidRPr="00D919E7" w:rsidRDefault="00D52497" w:rsidP="000B20A2">
            <w:pPr>
              <w:pStyle w:val="Table-ParagraphCentered"/>
              <w:rPr>
                <w:color w:val="FFFFFF"/>
              </w:rPr>
            </w:pPr>
            <w:r w:rsidRPr="00D919E7">
              <w:rPr>
                <w:color w:val="FFFFFF"/>
              </w:rPr>
              <w:t>Repair and Maintenance Reserve (RMR)</w:t>
            </w:r>
          </w:p>
        </w:tc>
      </w:tr>
      <w:tr w:rsidR="00D52497" w:rsidRPr="00D919E7" w14:paraId="036681A8" w14:textId="77777777" w:rsidTr="000B20A2">
        <w:trPr>
          <w:trHeight w:val="225"/>
        </w:trPr>
        <w:tc>
          <w:tcPr>
            <w:tcW w:w="5390" w:type="dxa"/>
            <w:gridSpan w:val="2"/>
            <w:vMerge/>
            <w:shd w:val="clear" w:color="auto" w:fill="76923C" w:themeFill="accent3" w:themeFillShade="BF"/>
            <w:vAlign w:val="center"/>
            <w:hideMark/>
          </w:tcPr>
          <w:p w14:paraId="1E4C1946" w14:textId="77777777" w:rsidR="00D52497" w:rsidRPr="00D919E7" w:rsidRDefault="00D52497" w:rsidP="000B20A2">
            <w:pPr>
              <w:pStyle w:val="Table-ParagraphCentered"/>
              <w:rPr>
                <w:color w:val="FFFFFF"/>
              </w:rPr>
            </w:pPr>
          </w:p>
        </w:tc>
        <w:tc>
          <w:tcPr>
            <w:tcW w:w="3250" w:type="dxa"/>
            <w:shd w:val="clear" w:color="auto" w:fill="76923C" w:themeFill="accent3" w:themeFillShade="BF"/>
            <w:noWrap/>
            <w:vAlign w:val="center"/>
            <w:hideMark/>
          </w:tcPr>
          <w:p w14:paraId="687248FA" w14:textId="77777777" w:rsidR="00D52497" w:rsidRPr="00D919E7" w:rsidRDefault="00D52497" w:rsidP="000B20A2">
            <w:pPr>
              <w:pStyle w:val="Table-ParagraphCentered"/>
              <w:rPr>
                <w:color w:val="FFFFFF"/>
              </w:rPr>
            </w:pPr>
            <w:r w:rsidRPr="00D919E7">
              <w:rPr>
                <w:color w:val="FFFFFF"/>
              </w:rPr>
              <w:t>Concessioner Funds</w:t>
            </w:r>
          </w:p>
        </w:tc>
      </w:tr>
      <w:tr w:rsidR="00D52497" w:rsidRPr="00D919E7" w14:paraId="7E8DC3F2" w14:textId="77777777" w:rsidTr="000B20A2">
        <w:trPr>
          <w:trHeight w:val="300"/>
        </w:trPr>
        <w:tc>
          <w:tcPr>
            <w:tcW w:w="2820" w:type="dxa"/>
            <w:vMerge w:val="restart"/>
            <w:shd w:val="clear" w:color="auto" w:fill="4F6228" w:themeFill="accent3" w:themeFillShade="80"/>
            <w:noWrap/>
            <w:vAlign w:val="center"/>
            <w:hideMark/>
          </w:tcPr>
          <w:p w14:paraId="0E88AD8D" w14:textId="77777777" w:rsidR="00D52497" w:rsidRPr="00D919E7" w:rsidRDefault="00D52497" w:rsidP="000B20A2">
            <w:pPr>
              <w:pStyle w:val="Table-ParagraphWhite"/>
            </w:pPr>
            <w:r w:rsidRPr="00D919E7">
              <w:t>Capital Improvement</w:t>
            </w:r>
          </w:p>
        </w:tc>
        <w:tc>
          <w:tcPr>
            <w:tcW w:w="2570" w:type="dxa"/>
            <w:shd w:val="clear" w:color="auto" w:fill="4F6228" w:themeFill="accent3" w:themeFillShade="80"/>
            <w:noWrap/>
            <w:vAlign w:val="center"/>
            <w:hideMark/>
          </w:tcPr>
          <w:p w14:paraId="2C76B172" w14:textId="77777777" w:rsidR="00D52497" w:rsidRPr="00D919E7" w:rsidRDefault="00D52497" w:rsidP="000B20A2">
            <w:pPr>
              <w:pStyle w:val="Table-ParagraphWhite"/>
            </w:pPr>
            <w:r w:rsidRPr="00D919E7">
              <w:t>Fixtures</w:t>
            </w:r>
          </w:p>
        </w:tc>
        <w:tc>
          <w:tcPr>
            <w:tcW w:w="3250" w:type="dxa"/>
            <w:vMerge w:val="restart"/>
            <w:shd w:val="clear" w:color="auto" w:fill="4F6228" w:themeFill="accent3" w:themeFillShade="80"/>
            <w:vAlign w:val="center"/>
            <w:hideMark/>
          </w:tcPr>
          <w:p w14:paraId="6082373B" w14:textId="77777777" w:rsidR="00D52497" w:rsidRPr="00D919E7" w:rsidRDefault="00D52497" w:rsidP="000B20A2">
            <w:pPr>
              <w:pStyle w:val="Table-ParagraphWhite"/>
            </w:pPr>
            <w:r w:rsidRPr="00D919E7">
              <w:t>Non-Concessioner Funds</w:t>
            </w:r>
            <w:r w:rsidRPr="00D919E7">
              <w:br/>
              <w:t>(e.g., ONPS or other federal funding sources)</w:t>
            </w:r>
          </w:p>
        </w:tc>
      </w:tr>
      <w:tr w:rsidR="00D52497" w:rsidRPr="00D919E7" w14:paraId="3924CA3B" w14:textId="77777777" w:rsidTr="000B20A2">
        <w:trPr>
          <w:trHeight w:val="225"/>
        </w:trPr>
        <w:tc>
          <w:tcPr>
            <w:tcW w:w="2820" w:type="dxa"/>
            <w:vMerge/>
            <w:vAlign w:val="center"/>
            <w:hideMark/>
          </w:tcPr>
          <w:p w14:paraId="1FA3223D" w14:textId="77777777" w:rsidR="00D52497" w:rsidRPr="00D919E7" w:rsidRDefault="00D52497" w:rsidP="000B20A2">
            <w:pPr>
              <w:rPr>
                <w:rFonts w:eastAsia="Times New Roman"/>
                <w:color w:val="FFFFFF"/>
                <w:sz w:val="16"/>
                <w:szCs w:val="16"/>
              </w:rPr>
            </w:pPr>
          </w:p>
        </w:tc>
        <w:tc>
          <w:tcPr>
            <w:tcW w:w="2570" w:type="dxa"/>
            <w:shd w:val="clear" w:color="auto" w:fill="4F6228" w:themeFill="accent3" w:themeFillShade="80"/>
            <w:noWrap/>
            <w:vAlign w:val="center"/>
            <w:hideMark/>
          </w:tcPr>
          <w:p w14:paraId="5065336F" w14:textId="77777777" w:rsidR="00D52497" w:rsidRPr="00D919E7" w:rsidRDefault="00D52497" w:rsidP="000B20A2">
            <w:pPr>
              <w:pStyle w:val="Table-ParagraphWhite"/>
            </w:pPr>
            <w:r w:rsidRPr="00D919E7">
              <w:t>Major Rehabilitation</w:t>
            </w:r>
          </w:p>
        </w:tc>
        <w:tc>
          <w:tcPr>
            <w:tcW w:w="3250" w:type="dxa"/>
            <w:vMerge/>
            <w:vAlign w:val="center"/>
            <w:hideMark/>
          </w:tcPr>
          <w:p w14:paraId="557308C8" w14:textId="77777777" w:rsidR="00D52497" w:rsidRPr="00D919E7" w:rsidRDefault="00D52497" w:rsidP="000B20A2">
            <w:pPr>
              <w:rPr>
                <w:rFonts w:eastAsia="Times New Roman"/>
                <w:color w:val="FFFFFF"/>
                <w:sz w:val="16"/>
                <w:szCs w:val="16"/>
              </w:rPr>
            </w:pPr>
          </w:p>
        </w:tc>
      </w:tr>
      <w:tr w:rsidR="00D52497" w:rsidRPr="00D919E7" w14:paraId="75AA54DE" w14:textId="77777777" w:rsidTr="000B20A2">
        <w:trPr>
          <w:trHeight w:val="225"/>
        </w:trPr>
        <w:tc>
          <w:tcPr>
            <w:tcW w:w="2820" w:type="dxa"/>
            <w:vMerge/>
            <w:vAlign w:val="center"/>
            <w:hideMark/>
          </w:tcPr>
          <w:p w14:paraId="536F10A6" w14:textId="77777777" w:rsidR="00D52497" w:rsidRPr="00D919E7" w:rsidRDefault="00D52497" w:rsidP="000B20A2">
            <w:pPr>
              <w:rPr>
                <w:rFonts w:eastAsia="Times New Roman"/>
                <w:color w:val="FFFFFF"/>
                <w:sz w:val="16"/>
                <w:szCs w:val="16"/>
              </w:rPr>
            </w:pPr>
          </w:p>
        </w:tc>
        <w:tc>
          <w:tcPr>
            <w:tcW w:w="2570" w:type="dxa"/>
            <w:shd w:val="clear" w:color="auto" w:fill="4F6228" w:themeFill="accent3" w:themeFillShade="80"/>
            <w:noWrap/>
            <w:vAlign w:val="center"/>
            <w:hideMark/>
          </w:tcPr>
          <w:p w14:paraId="66DE9AA0" w14:textId="77777777" w:rsidR="00D52497" w:rsidRPr="00D919E7" w:rsidRDefault="00D52497" w:rsidP="000B20A2">
            <w:pPr>
              <w:pStyle w:val="Table-ParagraphWhite"/>
            </w:pPr>
            <w:r w:rsidRPr="00D919E7">
              <w:t>New Construction</w:t>
            </w:r>
          </w:p>
        </w:tc>
        <w:tc>
          <w:tcPr>
            <w:tcW w:w="3250" w:type="dxa"/>
            <w:vMerge/>
            <w:vAlign w:val="center"/>
            <w:hideMark/>
          </w:tcPr>
          <w:p w14:paraId="04DEE2AA" w14:textId="77777777" w:rsidR="00D52497" w:rsidRPr="00D919E7" w:rsidRDefault="00D52497" w:rsidP="000B20A2">
            <w:pPr>
              <w:rPr>
                <w:rFonts w:eastAsia="Times New Roman"/>
                <w:color w:val="FFFFFF"/>
                <w:sz w:val="16"/>
                <w:szCs w:val="16"/>
              </w:rPr>
            </w:pPr>
          </w:p>
        </w:tc>
      </w:tr>
    </w:tbl>
    <w:p w14:paraId="16E1DF34" w14:textId="77777777" w:rsidR="0024680A" w:rsidRDefault="0024680A" w:rsidP="000B20A2">
      <w:pPr>
        <w:pStyle w:val="Paragraph"/>
        <w:rPr>
          <w:rFonts w:ascii="Frutiger LT Std 45 Light" w:hAnsi="Frutiger LT Std 45 Light"/>
        </w:rPr>
      </w:pPr>
    </w:p>
    <w:p w14:paraId="2286C2EF" w14:textId="462772C0"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Parks sometimes take on some maintenance responsibilities to avoid incurring LSI (when a contract cannot support the investment of funds), to ensure the historic fabric of an asset is preserved and to construct capital improvements under </w:t>
      </w:r>
      <w:r w:rsidR="00884FEC" w:rsidRPr="00D919E7">
        <w:rPr>
          <w:rFonts w:ascii="Frutiger LT Std 45 Light" w:hAnsi="Frutiger LT Std 45 Light"/>
        </w:rPr>
        <w:t>category</w:t>
      </w:r>
      <w:r w:rsidRPr="00D919E7">
        <w:rPr>
          <w:rFonts w:ascii="Frutiger LT Std 45 Light" w:hAnsi="Frutiger LT Std 45 Light"/>
        </w:rPr>
        <w:t xml:space="preserve"> II contracts. Parks have used many NPS funding sources to accomplish this, such as 80% franchise fees, Federal Lands Recreation Enhancement Act (FLREA)</w:t>
      </w:r>
      <w:r w:rsidR="00DC42C0" w:rsidRPr="00D919E7">
        <w:rPr>
          <w:rFonts w:ascii="Frutiger LT Std 45 Light" w:hAnsi="Frutiger LT Std 45 Light"/>
        </w:rPr>
        <w:t xml:space="preserve"> funds</w:t>
      </w:r>
      <w:r w:rsidRPr="00D919E7">
        <w:rPr>
          <w:rFonts w:ascii="Frutiger LT Std 45 Light" w:hAnsi="Frutiger LT Std 45 Light"/>
        </w:rPr>
        <w:t>, and line item construction funds.</w:t>
      </w:r>
    </w:p>
    <w:p w14:paraId="26F10F16" w14:textId="77777777" w:rsidR="00D52497" w:rsidRPr="007C7BC1" w:rsidRDefault="00D52497" w:rsidP="000E5B56">
      <w:pPr>
        <w:pStyle w:val="Heading3"/>
      </w:pPr>
      <w:bookmarkStart w:id="173" w:name="_Toc427335156"/>
      <w:bookmarkStart w:id="174" w:name="_Toc427335568"/>
      <w:bookmarkStart w:id="175" w:name="_Toc427335970"/>
      <w:bookmarkStart w:id="176" w:name="_Toc427336356"/>
      <w:bookmarkStart w:id="177" w:name="_Toc427336742"/>
      <w:bookmarkStart w:id="178" w:name="_Toc427337127"/>
      <w:bookmarkStart w:id="179" w:name="_Toc427337512"/>
      <w:bookmarkStart w:id="180" w:name="_Toc427335157"/>
      <w:bookmarkStart w:id="181" w:name="_Toc427335569"/>
      <w:bookmarkStart w:id="182" w:name="_Toc427335971"/>
      <w:bookmarkStart w:id="183" w:name="_Toc427336357"/>
      <w:bookmarkStart w:id="184" w:name="_Toc427336743"/>
      <w:bookmarkStart w:id="185" w:name="_Toc427337128"/>
      <w:bookmarkStart w:id="186" w:name="_Toc427337513"/>
      <w:bookmarkStart w:id="187" w:name="_Toc427335158"/>
      <w:bookmarkStart w:id="188" w:name="_Toc427335570"/>
      <w:bookmarkStart w:id="189" w:name="_Toc427335972"/>
      <w:bookmarkStart w:id="190" w:name="_Toc427336358"/>
      <w:bookmarkStart w:id="191" w:name="_Toc427336744"/>
      <w:bookmarkStart w:id="192" w:name="_Toc427337129"/>
      <w:bookmarkStart w:id="193" w:name="_Toc427337514"/>
      <w:bookmarkStart w:id="194" w:name="_Toc427335159"/>
      <w:bookmarkStart w:id="195" w:name="_Toc427335571"/>
      <w:bookmarkStart w:id="196" w:name="_Toc427335973"/>
      <w:bookmarkStart w:id="197" w:name="_Toc427336359"/>
      <w:bookmarkStart w:id="198" w:name="_Toc427336745"/>
      <w:bookmarkStart w:id="199" w:name="_Toc427337130"/>
      <w:bookmarkStart w:id="200" w:name="_Toc427337515"/>
      <w:bookmarkStart w:id="201" w:name="_Toc427335160"/>
      <w:bookmarkStart w:id="202" w:name="_Toc427335572"/>
      <w:bookmarkStart w:id="203" w:name="_Toc427335974"/>
      <w:bookmarkStart w:id="204" w:name="_Toc427336360"/>
      <w:bookmarkStart w:id="205" w:name="_Toc427336746"/>
      <w:bookmarkStart w:id="206" w:name="_Toc427337131"/>
      <w:bookmarkStart w:id="207" w:name="_Toc427337516"/>
      <w:bookmarkStart w:id="208" w:name="_Toc427335161"/>
      <w:bookmarkStart w:id="209" w:name="_Toc427335573"/>
      <w:bookmarkStart w:id="210" w:name="_Toc427335975"/>
      <w:bookmarkStart w:id="211" w:name="_Toc427336361"/>
      <w:bookmarkStart w:id="212" w:name="_Toc427336747"/>
      <w:bookmarkStart w:id="213" w:name="_Toc427337132"/>
      <w:bookmarkStart w:id="214" w:name="_Toc427337517"/>
      <w:bookmarkStart w:id="215" w:name="_Toc427335162"/>
      <w:bookmarkStart w:id="216" w:name="_Toc427335574"/>
      <w:bookmarkStart w:id="217" w:name="_Toc427335976"/>
      <w:bookmarkStart w:id="218" w:name="_Toc427336362"/>
      <w:bookmarkStart w:id="219" w:name="_Toc427336748"/>
      <w:bookmarkStart w:id="220" w:name="_Toc427337133"/>
      <w:bookmarkStart w:id="221" w:name="_Toc427337518"/>
      <w:bookmarkStart w:id="222" w:name="_Toc427335163"/>
      <w:bookmarkStart w:id="223" w:name="_Toc427335575"/>
      <w:bookmarkStart w:id="224" w:name="_Toc427335977"/>
      <w:bookmarkStart w:id="225" w:name="_Toc427336363"/>
      <w:bookmarkStart w:id="226" w:name="_Toc427336749"/>
      <w:bookmarkStart w:id="227" w:name="_Toc427337134"/>
      <w:bookmarkStart w:id="228" w:name="_Toc427337519"/>
      <w:bookmarkStart w:id="229" w:name="_Toc427335164"/>
      <w:bookmarkStart w:id="230" w:name="_Toc427335576"/>
      <w:bookmarkStart w:id="231" w:name="_Toc427335978"/>
      <w:bookmarkStart w:id="232" w:name="_Toc427336364"/>
      <w:bookmarkStart w:id="233" w:name="_Toc427336750"/>
      <w:bookmarkStart w:id="234" w:name="_Toc427337135"/>
      <w:bookmarkStart w:id="235" w:name="_Toc427337520"/>
      <w:bookmarkStart w:id="236" w:name="_Toc427335165"/>
      <w:bookmarkStart w:id="237" w:name="_Toc427335577"/>
      <w:bookmarkStart w:id="238" w:name="_Toc427335979"/>
      <w:bookmarkStart w:id="239" w:name="_Toc427336365"/>
      <w:bookmarkStart w:id="240" w:name="_Toc427336751"/>
      <w:bookmarkStart w:id="241" w:name="_Toc427337136"/>
      <w:bookmarkStart w:id="242" w:name="_Toc427337521"/>
      <w:bookmarkStart w:id="243" w:name="_Toc427335166"/>
      <w:bookmarkStart w:id="244" w:name="_Toc427335578"/>
      <w:bookmarkStart w:id="245" w:name="_Toc427335980"/>
      <w:bookmarkStart w:id="246" w:name="_Toc427336366"/>
      <w:bookmarkStart w:id="247" w:name="_Toc427336752"/>
      <w:bookmarkStart w:id="248" w:name="_Toc427337137"/>
      <w:bookmarkStart w:id="249" w:name="_Toc427337522"/>
      <w:bookmarkStart w:id="250" w:name="_Toc427335167"/>
      <w:bookmarkStart w:id="251" w:name="_Toc427335579"/>
      <w:bookmarkStart w:id="252" w:name="_Toc427335981"/>
      <w:bookmarkStart w:id="253" w:name="_Toc427336367"/>
      <w:bookmarkStart w:id="254" w:name="_Toc427336753"/>
      <w:bookmarkStart w:id="255" w:name="_Toc427337138"/>
      <w:bookmarkStart w:id="256" w:name="_Toc427337523"/>
      <w:bookmarkStart w:id="257" w:name="_Toc427335168"/>
      <w:bookmarkStart w:id="258" w:name="_Toc427335580"/>
      <w:bookmarkStart w:id="259" w:name="_Toc427335982"/>
      <w:bookmarkStart w:id="260" w:name="_Toc427336368"/>
      <w:bookmarkStart w:id="261" w:name="_Toc427336754"/>
      <w:bookmarkStart w:id="262" w:name="_Toc427337139"/>
      <w:bookmarkStart w:id="263" w:name="_Toc427337524"/>
      <w:bookmarkStart w:id="264" w:name="_Toc427335169"/>
      <w:bookmarkStart w:id="265" w:name="_Toc427335581"/>
      <w:bookmarkStart w:id="266" w:name="_Toc427335983"/>
      <w:bookmarkStart w:id="267" w:name="_Toc427336369"/>
      <w:bookmarkStart w:id="268" w:name="_Toc427336755"/>
      <w:bookmarkStart w:id="269" w:name="_Toc427337140"/>
      <w:bookmarkStart w:id="270" w:name="_Toc427337525"/>
      <w:bookmarkStart w:id="271" w:name="_Toc427335170"/>
      <w:bookmarkStart w:id="272" w:name="_Toc427335582"/>
      <w:bookmarkStart w:id="273" w:name="_Toc427335984"/>
      <w:bookmarkStart w:id="274" w:name="_Toc427336370"/>
      <w:bookmarkStart w:id="275" w:name="_Toc427336756"/>
      <w:bookmarkStart w:id="276" w:name="_Toc427337141"/>
      <w:bookmarkStart w:id="277" w:name="_Toc427337526"/>
      <w:bookmarkStart w:id="278" w:name="_Toc427335171"/>
      <w:bookmarkStart w:id="279" w:name="_Toc427335583"/>
      <w:bookmarkStart w:id="280" w:name="_Toc427335985"/>
      <w:bookmarkStart w:id="281" w:name="_Toc427336371"/>
      <w:bookmarkStart w:id="282" w:name="_Toc427336757"/>
      <w:bookmarkStart w:id="283" w:name="_Toc427337142"/>
      <w:bookmarkStart w:id="284" w:name="_Toc427337527"/>
      <w:bookmarkStart w:id="285" w:name="_Toc427335172"/>
      <w:bookmarkStart w:id="286" w:name="_Toc427335584"/>
      <w:bookmarkStart w:id="287" w:name="_Toc427335986"/>
      <w:bookmarkStart w:id="288" w:name="_Toc427336372"/>
      <w:bookmarkStart w:id="289" w:name="_Toc427336758"/>
      <w:bookmarkStart w:id="290" w:name="_Toc427337143"/>
      <w:bookmarkStart w:id="291" w:name="_Toc427337528"/>
      <w:bookmarkStart w:id="292" w:name="_Toc427335173"/>
      <w:bookmarkStart w:id="293" w:name="_Toc427335585"/>
      <w:bookmarkStart w:id="294" w:name="_Toc427335987"/>
      <w:bookmarkStart w:id="295" w:name="_Toc427336373"/>
      <w:bookmarkStart w:id="296" w:name="_Toc427336759"/>
      <w:bookmarkStart w:id="297" w:name="_Toc427337144"/>
      <w:bookmarkStart w:id="298" w:name="_Toc427337529"/>
      <w:bookmarkStart w:id="299" w:name="_Toc427335174"/>
      <w:bookmarkStart w:id="300" w:name="_Toc427335586"/>
      <w:bookmarkStart w:id="301" w:name="_Toc427335988"/>
      <w:bookmarkStart w:id="302" w:name="_Toc427336374"/>
      <w:bookmarkStart w:id="303" w:name="_Toc427336760"/>
      <w:bookmarkStart w:id="304" w:name="_Toc427337145"/>
      <w:bookmarkStart w:id="305" w:name="_Toc427337530"/>
      <w:bookmarkStart w:id="306" w:name="_Toc427335175"/>
      <w:bookmarkStart w:id="307" w:name="_Toc427335587"/>
      <w:bookmarkStart w:id="308" w:name="_Toc427335989"/>
      <w:bookmarkStart w:id="309" w:name="_Toc427336375"/>
      <w:bookmarkStart w:id="310" w:name="_Toc427336761"/>
      <w:bookmarkStart w:id="311" w:name="_Toc427337146"/>
      <w:bookmarkStart w:id="312" w:name="_Toc427337531"/>
      <w:bookmarkStart w:id="313" w:name="_Toc427335176"/>
      <w:bookmarkStart w:id="314" w:name="_Toc427335588"/>
      <w:bookmarkStart w:id="315" w:name="_Toc427335990"/>
      <w:bookmarkStart w:id="316" w:name="_Toc427336376"/>
      <w:bookmarkStart w:id="317" w:name="_Toc427336762"/>
      <w:bookmarkStart w:id="318" w:name="_Toc427337147"/>
      <w:bookmarkStart w:id="319" w:name="_Toc427337532"/>
      <w:bookmarkStart w:id="320" w:name="_Toc427335177"/>
      <w:bookmarkStart w:id="321" w:name="_Toc427335589"/>
      <w:bookmarkStart w:id="322" w:name="_Toc427335991"/>
      <w:bookmarkStart w:id="323" w:name="_Toc427336377"/>
      <w:bookmarkStart w:id="324" w:name="_Toc427336763"/>
      <w:bookmarkStart w:id="325" w:name="_Toc427337148"/>
      <w:bookmarkStart w:id="326" w:name="_Toc427337533"/>
      <w:bookmarkStart w:id="327" w:name="_Toc427335178"/>
      <w:bookmarkStart w:id="328" w:name="_Toc427335590"/>
      <w:bookmarkStart w:id="329" w:name="_Toc427335992"/>
      <w:bookmarkStart w:id="330" w:name="_Toc427336378"/>
      <w:bookmarkStart w:id="331" w:name="_Toc427336764"/>
      <w:bookmarkStart w:id="332" w:name="_Toc427337149"/>
      <w:bookmarkStart w:id="333" w:name="_Toc427337534"/>
      <w:bookmarkStart w:id="334" w:name="_Toc427335179"/>
      <w:bookmarkStart w:id="335" w:name="_Toc427335591"/>
      <w:bookmarkStart w:id="336" w:name="_Toc427335993"/>
      <w:bookmarkStart w:id="337" w:name="_Toc427336379"/>
      <w:bookmarkStart w:id="338" w:name="_Toc427336765"/>
      <w:bookmarkStart w:id="339" w:name="_Toc427337150"/>
      <w:bookmarkStart w:id="340" w:name="_Toc427337535"/>
      <w:bookmarkStart w:id="341" w:name="_Toc427335180"/>
      <w:bookmarkStart w:id="342" w:name="_Toc427335592"/>
      <w:bookmarkStart w:id="343" w:name="_Toc427335994"/>
      <w:bookmarkStart w:id="344" w:name="_Toc427336380"/>
      <w:bookmarkStart w:id="345" w:name="_Toc427336766"/>
      <w:bookmarkStart w:id="346" w:name="_Toc427337151"/>
      <w:bookmarkStart w:id="347" w:name="_Toc427337536"/>
      <w:bookmarkStart w:id="348" w:name="_Toc427335181"/>
      <w:bookmarkStart w:id="349" w:name="_Toc427335593"/>
      <w:bookmarkStart w:id="350" w:name="_Toc427335995"/>
      <w:bookmarkStart w:id="351" w:name="_Toc427336381"/>
      <w:bookmarkStart w:id="352" w:name="_Toc427336767"/>
      <w:bookmarkStart w:id="353" w:name="_Toc427337152"/>
      <w:bookmarkStart w:id="354" w:name="_Toc427337537"/>
      <w:bookmarkStart w:id="355" w:name="_Toc427335182"/>
      <w:bookmarkStart w:id="356" w:name="_Toc427335594"/>
      <w:bookmarkStart w:id="357" w:name="_Toc427335996"/>
      <w:bookmarkStart w:id="358" w:name="_Toc427336382"/>
      <w:bookmarkStart w:id="359" w:name="_Toc427336768"/>
      <w:bookmarkStart w:id="360" w:name="_Toc427337153"/>
      <w:bookmarkStart w:id="361" w:name="_Toc427337538"/>
      <w:bookmarkStart w:id="362" w:name="_Toc427335183"/>
      <w:bookmarkStart w:id="363" w:name="_Toc427335595"/>
      <w:bookmarkStart w:id="364" w:name="_Toc427335997"/>
      <w:bookmarkStart w:id="365" w:name="_Toc427336383"/>
      <w:bookmarkStart w:id="366" w:name="_Toc427336769"/>
      <w:bookmarkStart w:id="367" w:name="_Toc427337154"/>
      <w:bookmarkStart w:id="368" w:name="_Toc427337539"/>
      <w:bookmarkStart w:id="369" w:name="_Toc427335184"/>
      <w:bookmarkStart w:id="370" w:name="_Toc427335596"/>
      <w:bookmarkStart w:id="371" w:name="_Toc427335998"/>
      <w:bookmarkStart w:id="372" w:name="_Toc427336384"/>
      <w:bookmarkStart w:id="373" w:name="_Toc427336770"/>
      <w:bookmarkStart w:id="374" w:name="_Toc427337155"/>
      <w:bookmarkStart w:id="375" w:name="_Toc427337540"/>
      <w:bookmarkStart w:id="376" w:name="_Toc427335185"/>
      <w:bookmarkStart w:id="377" w:name="_Toc427335597"/>
      <w:bookmarkStart w:id="378" w:name="_Toc427335999"/>
      <w:bookmarkStart w:id="379" w:name="_Toc427336385"/>
      <w:bookmarkStart w:id="380" w:name="_Toc427336771"/>
      <w:bookmarkStart w:id="381" w:name="_Toc427337156"/>
      <w:bookmarkStart w:id="382" w:name="_Toc427337541"/>
      <w:bookmarkStart w:id="383" w:name="_Toc427335186"/>
      <w:bookmarkStart w:id="384" w:name="_Toc427335598"/>
      <w:bookmarkStart w:id="385" w:name="_Toc427336000"/>
      <w:bookmarkStart w:id="386" w:name="_Toc427336386"/>
      <w:bookmarkStart w:id="387" w:name="_Toc427336772"/>
      <w:bookmarkStart w:id="388" w:name="_Toc427337157"/>
      <w:bookmarkStart w:id="389" w:name="_Toc427337542"/>
      <w:bookmarkStart w:id="390" w:name="_Toc427335187"/>
      <w:bookmarkStart w:id="391" w:name="_Toc427335599"/>
      <w:bookmarkStart w:id="392" w:name="_Toc427336001"/>
      <w:bookmarkStart w:id="393" w:name="_Toc427336387"/>
      <w:bookmarkStart w:id="394" w:name="_Toc427336773"/>
      <w:bookmarkStart w:id="395" w:name="_Toc427337158"/>
      <w:bookmarkStart w:id="396" w:name="_Toc427337543"/>
      <w:bookmarkStart w:id="397" w:name="_Toc427335188"/>
      <w:bookmarkStart w:id="398" w:name="_Toc427335600"/>
      <w:bookmarkStart w:id="399" w:name="_Toc427336002"/>
      <w:bookmarkStart w:id="400" w:name="_Toc427336388"/>
      <w:bookmarkStart w:id="401" w:name="_Toc427336774"/>
      <w:bookmarkStart w:id="402" w:name="_Toc427337159"/>
      <w:bookmarkStart w:id="403" w:name="_Toc427337544"/>
      <w:bookmarkStart w:id="404" w:name="_Toc427335189"/>
      <w:bookmarkStart w:id="405" w:name="_Toc427335601"/>
      <w:bookmarkStart w:id="406" w:name="_Toc427336003"/>
      <w:bookmarkStart w:id="407" w:name="_Toc427336389"/>
      <w:bookmarkStart w:id="408" w:name="_Toc427336775"/>
      <w:bookmarkStart w:id="409" w:name="_Toc427337160"/>
      <w:bookmarkStart w:id="410" w:name="_Toc427337545"/>
      <w:bookmarkStart w:id="411" w:name="_Toc427335190"/>
      <w:bookmarkStart w:id="412" w:name="_Toc427335602"/>
      <w:bookmarkStart w:id="413" w:name="_Toc427336004"/>
      <w:bookmarkStart w:id="414" w:name="_Toc427336390"/>
      <w:bookmarkStart w:id="415" w:name="_Toc427336776"/>
      <w:bookmarkStart w:id="416" w:name="_Toc427337161"/>
      <w:bookmarkStart w:id="417" w:name="_Toc427337546"/>
      <w:bookmarkStart w:id="418" w:name="_Toc427335191"/>
      <w:bookmarkStart w:id="419" w:name="_Toc427335603"/>
      <w:bookmarkStart w:id="420" w:name="_Toc427336005"/>
      <w:bookmarkStart w:id="421" w:name="_Toc427336391"/>
      <w:bookmarkStart w:id="422" w:name="_Toc427336777"/>
      <w:bookmarkStart w:id="423" w:name="_Toc427337162"/>
      <w:bookmarkStart w:id="424" w:name="_Toc427337547"/>
      <w:bookmarkStart w:id="425" w:name="_Toc427326938"/>
      <w:bookmarkStart w:id="426" w:name="_Toc427327147"/>
      <w:bookmarkStart w:id="427" w:name="_Toc427327456"/>
      <w:bookmarkStart w:id="428" w:name="_Toc427327766"/>
      <w:bookmarkStart w:id="429" w:name="_Toc427328386"/>
      <w:bookmarkStart w:id="430" w:name="_Toc427328696"/>
      <w:bookmarkStart w:id="431" w:name="_Toc427329008"/>
      <w:bookmarkStart w:id="432" w:name="_Toc427329323"/>
      <w:bookmarkStart w:id="433" w:name="_Toc427329638"/>
      <w:bookmarkStart w:id="434" w:name="_Toc427335192"/>
      <w:bookmarkStart w:id="435" w:name="_Toc427335604"/>
      <w:bookmarkStart w:id="436" w:name="_Toc427336006"/>
      <w:bookmarkStart w:id="437" w:name="_Toc427336392"/>
      <w:bookmarkStart w:id="438" w:name="_Toc427336778"/>
      <w:bookmarkStart w:id="439" w:name="_Toc427337163"/>
      <w:bookmarkStart w:id="440" w:name="_Toc427337548"/>
      <w:bookmarkStart w:id="441" w:name="_Toc427326939"/>
      <w:bookmarkStart w:id="442" w:name="_Toc427327148"/>
      <w:bookmarkStart w:id="443" w:name="_Toc427327457"/>
      <w:bookmarkStart w:id="444" w:name="_Toc427327767"/>
      <w:bookmarkStart w:id="445" w:name="_Toc427328387"/>
      <w:bookmarkStart w:id="446" w:name="_Toc427328697"/>
      <w:bookmarkStart w:id="447" w:name="_Toc427329009"/>
      <w:bookmarkStart w:id="448" w:name="_Toc427329324"/>
      <w:bookmarkStart w:id="449" w:name="_Toc427329639"/>
      <w:bookmarkStart w:id="450" w:name="_Toc427335193"/>
      <w:bookmarkStart w:id="451" w:name="_Toc427335605"/>
      <w:bookmarkStart w:id="452" w:name="_Toc427336007"/>
      <w:bookmarkStart w:id="453" w:name="_Toc427336393"/>
      <w:bookmarkStart w:id="454" w:name="_Toc427336779"/>
      <w:bookmarkStart w:id="455" w:name="_Toc427337164"/>
      <w:bookmarkStart w:id="456" w:name="_Toc427337549"/>
      <w:bookmarkStart w:id="457" w:name="_Toc427325459"/>
      <w:bookmarkStart w:id="458" w:name="_Toc427325607"/>
      <w:bookmarkStart w:id="459" w:name="_Toc427326091"/>
      <w:bookmarkStart w:id="460" w:name="_Toc427326310"/>
      <w:bookmarkStart w:id="461" w:name="_Toc427326517"/>
      <w:bookmarkStart w:id="462" w:name="_Toc427326730"/>
      <w:bookmarkStart w:id="463" w:name="_Toc427326940"/>
      <w:bookmarkStart w:id="464" w:name="_Toc427327149"/>
      <w:bookmarkStart w:id="465" w:name="_Toc427327458"/>
      <w:bookmarkStart w:id="466" w:name="_Toc427327768"/>
      <w:bookmarkStart w:id="467" w:name="_Toc427328388"/>
      <w:bookmarkStart w:id="468" w:name="_Toc427328698"/>
      <w:bookmarkStart w:id="469" w:name="_Toc427329010"/>
      <w:bookmarkStart w:id="470" w:name="_Toc427329325"/>
      <w:bookmarkStart w:id="471" w:name="_Toc427329640"/>
      <w:bookmarkStart w:id="472" w:name="_Toc427335194"/>
      <w:bookmarkStart w:id="473" w:name="_Toc427335606"/>
      <w:bookmarkStart w:id="474" w:name="_Toc427336008"/>
      <w:bookmarkStart w:id="475" w:name="_Toc427336394"/>
      <w:bookmarkStart w:id="476" w:name="_Toc427336780"/>
      <w:bookmarkStart w:id="477" w:name="_Toc427337165"/>
      <w:bookmarkStart w:id="478" w:name="_Toc427337550"/>
      <w:bookmarkStart w:id="479" w:name="_Toc427327769"/>
      <w:bookmarkStart w:id="480" w:name="_Toc430958402"/>
      <w:bookmarkStart w:id="481" w:name="_Toc50939332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7C7BC1">
        <w:t>Condition Assessments</w:t>
      </w:r>
      <w:bookmarkEnd w:id="479"/>
      <w:bookmarkEnd w:id="480"/>
      <w:bookmarkEnd w:id="481"/>
    </w:p>
    <w:p w14:paraId="08DC84AE" w14:textId="1D928B64"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A CA is an inspection of concession facilities that occurs during prospectus development. CAs are mandated by Executive Order (E</w:t>
      </w:r>
      <w:r w:rsidR="00061F48" w:rsidRPr="00D919E7">
        <w:rPr>
          <w:rFonts w:ascii="Frutiger LT Std 45 Light" w:hAnsi="Frutiger LT Std 45 Light"/>
        </w:rPr>
        <w:t>.</w:t>
      </w:r>
      <w:r w:rsidRPr="00D919E7">
        <w:rPr>
          <w:rFonts w:ascii="Frutiger LT Std 45 Light" w:hAnsi="Frutiger LT Std 45 Light"/>
        </w:rPr>
        <w:t>O</w:t>
      </w:r>
      <w:r w:rsidR="00061F48" w:rsidRPr="00D919E7">
        <w:rPr>
          <w:rFonts w:ascii="Frutiger LT Std 45 Light" w:hAnsi="Frutiger LT Std 45 Light"/>
        </w:rPr>
        <w:t>.</w:t>
      </w:r>
      <w:r w:rsidRPr="00D919E7">
        <w:rPr>
          <w:rFonts w:ascii="Frutiger LT Std 45 Light" w:hAnsi="Frutiger LT Std 45 Light"/>
        </w:rPr>
        <w:t xml:space="preserve">) 13327 </w:t>
      </w:r>
      <w:r w:rsidR="00DC42C0" w:rsidRPr="00D919E7">
        <w:rPr>
          <w:rFonts w:ascii="Frutiger LT Std 45 Light" w:hAnsi="Frutiger LT Std 45 Light"/>
        </w:rPr>
        <w:t>and supports the 1998 Act requirement</w:t>
      </w:r>
      <w:r w:rsidRPr="00D919E7">
        <w:rPr>
          <w:rFonts w:ascii="Frutiger LT Std 45 Light" w:hAnsi="Frutiger LT Std 45 Light"/>
        </w:rPr>
        <w:t xml:space="preserve"> that </w:t>
      </w:r>
      <w:r w:rsidR="00DC42C0" w:rsidRPr="00D919E7">
        <w:rPr>
          <w:rFonts w:ascii="Frutiger LT Std 45 Light" w:hAnsi="Frutiger LT Std 45 Light"/>
        </w:rPr>
        <w:t xml:space="preserve">the </w:t>
      </w:r>
      <w:r w:rsidRPr="00D919E7">
        <w:rPr>
          <w:rFonts w:ascii="Frutiger LT Std 45 Light" w:hAnsi="Frutiger LT Std 45 Light"/>
        </w:rPr>
        <w:t>NPS ha</w:t>
      </w:r>
      <w:r w:rsidR="00DC42C0" w:rsidRPr="00D919E7">
        <w:rPr>
          <w:rFonts w:ascii="Frutiger LT Std 45 Light" w:hAnsi="Frutiger LT Std 45 Light"/>
        </w:rPr>
        <w:t>s</w:t>
      </w:r>
      <w:r w:rsidRPr="00D919E7">
        <w:rPr>
          <w:rFonts w:ascii="Frutiger LT Std 45 Light" w:hAnsi="Frutiger LT Std 45 Light"/>
        </w:rPr>
        <w:t xml:space="preserve"> specific real property information for its assets to support the </w:t>
      </w:r>
      <w:r w:rsidR="004F076C" w:rsidRPr="00D919E7">
        <w:rPr>
          <w:rFonts w:ascii="Frutiger LT Std 45 Light" w:hAnsi="Frutiger LT Std 45 Light"/>
        </w:rPr>
        <w:t>Program</w:t>
      </w:r>
      <w:r w:rsidRPr="00D919E7">
        <w:rPr>
          <w:rFonts w:ascii="Frutiger LT Std 45 Light" w:hAnsi="Frutiger LT Std 45 Light"/>
        </w:rPr>
        <w:t xml:space="preserve"> in the development of new concessions prospectuses, </w:t>
      </w:r>
      <w:r w:rsidR="00DC42C0" w:rsidRPr="00D919E7">
        <w:rPr>
          <w:rFonts w:ascii="Frutiger LT Std 45 Light" w:hAnsi="Frutiger LT Std 45 Light"/>
        </w:rPr>
        <w:t>and to</w:t>
      </w:r>
      <w:r w:rsidRPr="00D919E7">
        <w:rPr>
          <w:rFonts w:ascii="Frutiger LT Std 45 Light" w:hAnsi="Frutiger LT Std 45 Light"/>
        </w:rPr>
        <w:t xml:space="preserve"> assist in the management of existing concessions contracts. Information collected during a CA includes:</w:t>
      </w:r>
    </w:p>
    <w:p w14:paraId="0EDAB7D8" w14:textId="646E19C1"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Current asset condition</w:t>
      </w:r>
      <w:r w:rsidR="000467E6" w:rsidRPr="00D919E7">
        <w:rPr>
          <w:rFonts w:ascii="Frutiger LT Std 45 Light" w:hAnsi="Frutiger LT Std 45 Light"/>
        </w:rPr>
        <w:t>.</w:t>
      </w:r>
    </w:p>
    <w:p w14:paraId="77CB8885" w14:textId="668B1914"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Outstanding </w:t>
      </w:r>
      <w:r w:rsidR="0017208E">
        <w:rPr>
          <w:rFonts w:ascii="Frutiger LT Std 45 Light" w:hAnsi="Frutiger LT Std 45 Light"/>
        </w:rPr>
        <w:t>DM</w:t>
      </w:r>
      <w:r w:rsidRPr="00D919E7">
        <w:rPr>
          <w:rFonts w:ascii="Frutiger LT Std 45 Light" w:hAnsi="Frutiger LT Std 45 Light"/>
        </w:rPr>
        <w:t xml:space="preserve"> and costs to cure</w:t>
      </w:r>
      <w:r w:rsidR="000467E6" w:rsidRPr="00D919E7">
        <w:rPr>
          <w:rFonts w:ascii="Frutiger LT Std 45 Light" w:hAnsi="Frutiger LT Std 45 Light"/>
        </w:rPr>
        <w:t>.</w:t>
      </w:r>
    </w:p>
    <w:p w14:paraId="56415937" w14:textId="683A7F0F"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Life cycle requirements and costs to maintain the assets over the next contract term</w:t>
      </w:r>
      <w:r w:rsidR="000467E6" w:rsidRPr="00D919E7">
        <w:rPr>
          <w:rFonts w:ascii="Frutiger LT Std 45 Light" w:hAnsi="Frutiger LT Std 45 Light"/>
        </w:rPr>
        <w:t>.</w:t>
      </w:r>
    </w:p>
    <w:p w14:paraId="24087969" w14:textId="7A035068"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Depre</w:t>
      </w:r>
      <w:r w:rsidR="00B14C47">
        <w:rPr>
          <w:rFonts w:ascii="Frutiger LT Std 45 Light" w:hAnsi="Frutiger LT Std 45 Light"/>
        </w:rPr>
        <w:t>ciation for PI</w:t>
      </w:r>
      <w:r w:rsidR="008B485A" w:rsidRPr="00D919E7">
        <w:rPr>
          <w:rFonts w:ascii="Frutiger LT Std 45 Light" w:hAnsi="Frutiger LT Std 45 Light"/>
        </w:rPr>
        <w:t xml:space="preserve"> </w:t>
      </w:r>
      <w:r w:rsidRPr="00D919E7">
        <w:rPr>
          <w:rFonts w:ascii="Frutiger LT Std 45 Light" w:hAnsi="Frutiger LT Std 45 Light"/>
        </w:rPr>
        <w:t xml:space="preserve">and </w:t>
      </w:r>
      <w:r w:rsidR="00CF717E" w:rsidRPr="00D919E7">
        <w:rPr>
          <w:rFonts w:ascii="Frutiger LT Std 45 Light" w:hAnsi="Frutiger LT Std 45 Light"/>
        </w:rPr>
        <w:t>LSI</w:t>
      </w:r>
      <w:r w:rsidRPr="00D919E7">
        <w:rPr>
          <w:rFonts w:ascii="Frutiger LT Std 45 Light" w:hAnsi="Frutiger LT Std 45 Light"/>
        </w:rPr>
        <w:t xml:space="preserve"> negotiation</w:t>
      </w:r>
      <w:r w:rsidR="00343D30" w:rsidRPr="00D919E7">
        <w:rPr>
          <w:rFonts w:ascii="Frutiger LT Std 45 Light" w:hAnsi="Frutiger LT Std 45 Light"/>
        </w:rPr>
        <w:t xml:space="preserve"> purposes</w:t>
      </w:r>
      <w:r w:rsidR="000467E6" w:rsidRPr="00D919E7">
        <w:rPr>
          <w:rFonts w:ascii="Frutiger LT Std 45 Light" w:hAnsi="Frutiger LT Std 45 Light"/>
        </w:rPr>
        <w:t>.</w:t>
      </w:r>
    </w:p>
    <w:p w14:paraId="7426703B" w14:textId="6C768EAE" w:rsidR="00D52497" w:rsidRPr="00D919E7" w:rsidRDefault="00CF717E" w:rsidP="000B20A2">
      <w:pPr>
        <w:pStyle w:val="BulletedList"/>
        <w:rPr>
          <w:rFonts w:ascii="Frutiger LT Std 45 Light" w:hAnsi="Frutiger LT Std 45 Light"/>
        </w:rPr>
      </w:pPr>
      <w:r w:rsidRPr="00D919E7">
        <w:rPr>
          <w:rFonts w:ascii="Frutiger LT Std 45 Light" w:hAnsi="Frutiger LT Std 45 Light"/>
        </w:rPr>
        <w:t>LSI</w:t>
      </w:r>
      <w:r w:rsidR="00D52497" w:rsidRPr="00D919E7">
        <w:rPr>
          <w:rFonts w:ascii="Frutiger LT Std 45 Light" w:hAnsi="Frutiger LT Std 45 Light"/>
        </w:rPr>
        <w:t xml:space="preserve"> baselines for future investments</w:t>
      </w:r>
      <w:r w:rsidR="000467E6" w:rsidRPr="00D919E7">
        <w:rPr>
          <w:rFonts w:ascii="Frutiger LT Std 45 Light" w:hAnsi="Frutiger LT Std 45 Light"/>
        </w:rPr>
        <w:t>.</w:t>
      </w:r>
    </w:p>
    <w:p w14:paraId="01AC8564" w14:textId="6DF5D8D4"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This information provides key </w:t>
      </w:r>
      <w:r w:rsidR="00343D30" w:rsidRPr="00D919E7">
        <w:rPr>
          <w:rFonts w:ascii="Frutiger LT Std 45 Light" w:hAnsi="Frutiger LT Std 45 Light"/>
        </w:rPr>
        <w:t xml:space="preserve">information for the purposes of performing </w:t>
      </w:r>
      <w:r w:rsidRPr="00D919E7">
        <w:rPr>
          <w:rFonts w:ascii="Frutiger LT Std 45 Light" w:hAnsi="Frutiger LT Std 45 Light"/>
        </w:rPr>
        <w:t xml:space="preserve">financial analysis, </w:t>
      </w:r>
      <w:r w:rsidR="00343D30" w:rsidRPr="00D919E7">
        <w:rPr>
          <w:rFonts w:ascii="Frutiger LT Std 45 Light" w:hAnsi="Frutiger LT Std 45 Light"/>
        </w:rPr>
        <w:t xml:space="preserve">identifying </w:t>
      </w:r>
      <w:r w:rsidRPr="00D919E7">
        <w:rPr>
          <w:rFonts w:ascii="Frutiger LT Std 45 Light" w:hAnsi="Frutiger LT Std 45 Light"/>
        </w:rPr>
        <w:t xml:space="preserve">RMR requirements, and </w:t>
      </w:r>
      <w:r w:rsidR="00343D30" w:rsidRPr="00D919E7">
        <w:rPr>
          <w:rFonts w:ascii="Frutiger LT Std 45 Light" w:hAnsi="Frutiger LT Std 45 Light"/>
        </w:rPr>
        <w:t xml:space="preserve">considering </w:t>
      </w:r>
      <w:r w:rsidRPr="00D919E7">
        <w:rPr>
          <w:rFonts w:ascii="Frutiger LT Std 45 Light" w:hAnsi="Frutiger LT Std 45 Light"/>
        </w:rPr>
        <w:t>potential concessioner funded investments. CA information, once approved is migrated to FMSS.</w:t>
      </w:r>
    </w:p>
    <w:p w14:paraId="52860DD7" w14:textId="7CFADBA3" w:rsidR="00D52497" w:rsidRPr="00D919E7" w:rsidRDefault="00C977BB" w:rsidP="000B20A2">
      <w:pPr>
        <w:pStyle w:val="Paragraph"/>
        <w:rPr>
          <w:rFonts w:ascii="Frutiger LT Std 45 Light" w:hAnsi="Frutiger LT Std 45 Light"/>
        </w:rPr>
      </w:pPr>
      <w:r>
        <w:rPr>
          <w:rFonts w:ascii="Frutiger LT Std 45 Light" w:hAnsi="Frutiger LT Std 45 Light"/>
        </w:rPr>
        <w:t xml:space="preserve">The </w:t>
      </w:r>
      <w:r w:rsidR="008F7B3C" w:rsidRPr="00D919E7">
        <w:rPr>
          <w:rFonts w:ascii="Frutiger LT Std 45 Light" w:hAnsi="Frutiger LT Std 45 Light"/>
        </w:rPr>
        <w:t>W</w:t>
      </w:r>
      <w:r w:rsidR="00D52497" w:rsidRPr="00D919E7">
        <w:rPr>
          <w:rFonts w:ascii="Frutiger LT Std 45 Light" w:hAnsi="Frutiger LT Std 45 Light"/>
        </w:rPr>
        <w:t xml:space="preserve">ASO Program, Asset Management Branch serves as the COR for all prospectus development CAs. The most current version of the WASO Program CA scope of services </w:t>
      </w:r>
      <w:r w:rsidR="006C728A" w:rsidRPr="00D919E7">
        <w:rPr>
          <w:rFonts w:ascii="Frutiger LT Std 45 Light" w:hAnsi="Frutiger LT Std 45 Light"/>
        </w:rPr>
        <w:t xml:space="preserve">(SOS) </w:t>
      </w:r>
      <w:r w:rsidR="00D52497" w:rsidRPr="00D919E7">
        <w:rPr>
          <w:rFonts w:ascii="Frutiger LT Std 45 Light" w:hAnsi="Frutiger LT Std 45 Light"/>
        </w:rPr>
        <w:t xml:space="preserve">must be used for all prospectus development CAs. COR approval is required </w:t>
      </w:r>
      <w:r w:rsidR="00343D30" w:rsidRPr="00D919E7">
        <w:rPr>
          <w:rFonts w:ascii="Frutiger LT Std 45 Light" w:hAnsi="Frutiger LT Std 45 Light"/>
        </w:rPr>
        <w:t xml:space="preserve">prior </w:t>
      </w:r>
      <w:r w:rsidR="00D52497" w:rsidRPr="00D919E7">
        <w:rPr>
          <w:rFonts w:ascii="Frutiger LT Std 45 Light" w:hAnsi="Frutiger LT Std 45 Light"/>
        </w:rPr>
        <w:t>to remov</w:t>
      </w:r>
      <w:r w:rsidR="00343D30" w:rsidRPr="00D919E7">
        <w:rPr>
          <w:rFonts w:ascii="Frutiger LT Std 45 Light" w:hAnsi="Frutiger LT Std 45 Light"/>
        </w:rPr>
        <w:t>ing or revising</w:t>
      </w:r>
      <w:r w:rsidR="00D52497" w:rsidRPr="00D919E7">
        <w:rPr>
          <w:rFonts w:ascii="Frutiger LT Std 45 Light" w:hAnsi="Frutiger LT Std 45 Light"/>
        </w:rPr>
        <w:t xml:space="preserve"> any </w:t>
      </w:r>
      <w:r w:rsidR="006C728A" w:rsidRPr="00D919E7">
        <w:rPr>
          <w:rFonts w:ascii="Frutiger LT Std 45 Light" w:hAnsi="Frutiger LT Std 45 Light"/>
        </w:rPr>
        <w:t>SOS</w:t>
      </w:r>
      <w:r w:rsidR="006E528C" w:rsidRPr="00D919E7">
        <w:rPr>
          <w:rFonts w:ascii="Frutiger LT Std 45 Light" w:hAnsi="Frutiger LT Std 45 Light"/>
        </w:rPr>
        <w:t xml:space="preserve"> require</w:t>
      </w:r>
      <w:r w:rsidR="00E82920">
        <w:rPr>
          <w:rFonts w:ascii="Frutiger LT Std 45 Light" w:hAnsi="Frutiger LT Std 45 Light"/>
        </w:rPr>
        <w:t>ments. WASO Program IDIQ</w:t>
      </w:r>
      <w:r w:rsidR="006E528C" w:rsidRPr="00D919E7">
        <w:rPr>
          <w:rFonts w:ascii="Frutiger LT Std 45 Light" w:hAnsi="Frutiger LT Std 45 Light"/>
        </w:rPr>
        <w:t xml:space="preserve"> </w:t>
      </w:r>
      <w:r w:rsidR="00D52497" w:rsidRPr="00D919E7">
        <w:rPr>
          <w:rFonts w:ascii="Frutiger LT Std 45 Light" w:hAnsi="Frutiger LT Std 45 Light"/>
        </w:rPr>
        <w:t xml:space="preserve">CA contractors must be used to ensure the consistency of information collected, reduce training costs and meet deliverable review deadlines. </w:t>
      </w:r>
    </w:p>
    <w:p w14:paraId="7BCDDA01" w14:textId="1C8B90E3"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WASO Program Asset Management Branch (in consultation with the park and region), must review all p</w:t>
      </w:r>
      <w:r w:rsidR="00990317" w:rsidRPr="00D919E7">
        <w:rPr>
          <w:rFonts w:ascii="Frutiger LT Std 45 Light" w:hAnsi="Frutiger LT Std 45 Light"/>
        </w:rPr>
        <w:t>rospectus development CAs over five</w:t>
      </w:r>
      <w:r w:rsidRPr="00D919E7">
        <w:rPr>
          <w:rFonts w:ascii="Frutiger LT Std 45 Light" w:hAnsi="Frutiger LT Std 45 Light"/>
        </w:rPr>
        <w:t xml:space="preserve"> years old to determine if the CA data is still relevant to the prospectus development process.</w:t>
      </w:r>
    </w:p>
    <w:p w14:paraId="23315499" w14:textId="5481A8EA"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regional chief must submit requests for prospectus development CA waivers and the WASO </w:t>
      </w:r>
      <w:r w:rsidR="00390E1F" w:rsidRPr="00D919E7">
        <w:rPr>
          <w:rFonts w:ascii="Frutiger LT Std 45 Light" w:hAnsi="Frutiger LT Std 45 Light"/>
        </w:rPr>
        <w:t>program chief</w:t>
      </w:r>
      <w:r w:rsidRPr="00D919E7">
        <w:rPr>
          <w:rFonts w:ascii="Frutiger LT Std 45 Light" w:hAnsi="Frutiger LT Std 45 Light"/>
        </w:rPr>
        <w:t xml:space="preserve"> must approve the waiver before it can be granted.</w:t>
      </w:r>
    </w:p>
    <w:p w14:paraId="36872B5A" w14:textId="6C94AC5C" w:rsidR="00D52497" w:rsidRPr="00D919E7" w:rsidRDefault="00037037" w:rsidP="000B20A2">
      <w:pPr>
        <w:pStyle w:val="Paragraph"/>
        <w:rPr>
          <w:rFonts w:ascii="Frutiger LT Std 45 Light" w:hAnsi="Frutiger LT Std 45 Light"/>
          <w:i/>
        </w:rPr>
      </w:pPr>
      <w:r w:rsidRPr="00D919E7">
        <w:rPr>
          <w:rFonts w:ascii="Frutiger LT Std 45 Light" w:hAnsi="Frutiger LT Std 45 Light"/>
          <w:i/>
        </w:rPr>
        <w:t>(</w:t>
      </w:r>
      <w:r w:rsidR="000467E6" w:rsidRPr="00D919E7">
        <w:rPr>
          <w:rFonts w:ascii="Frutiger LT Std 45 Light" w:hAnsi="Frutiger LT Std 45 Light"/>
          <w:i/>
        </w:rPr>
        <w:t>See</w:t>
      </w:r>
      <w:r w:rsidR="00D52497" w:rsidRPr="00D919E7">
        <w:rPr>
          <w:rFonts w:ascii="Frutiger LT Std 45 Light" w:hAnsi="Frutiger LT Std 45 Light"/>
          <w:i/>
        </w:rPr>
        <w:t xml:space="preserve"> Chapter </w:t>
      </w:r>
      <w:r w:rsidRPr="00D919E7">
        <w:rPr>
          <w:rFonts w:ascii="Frutiger LT Std 45 Light" w:hAnsi="Frutiger LT Std 45 Light"/>
          <w:i/>
        </w:rPr>
        <w:t>4</w:t>
      </w:r>
      <w:r w:rsidR="00D52497" w:rsidRPr="00D919E7">
        <w:rPr>
          <w:rFonts w:ascii="Frutiger LT Std 45 Light" w:hAnsi="Frutiger LT Std 45 Light"/>
          <w:i/>
        </w:rPr>
        <w:t xml:space="preserve"> </w:t>
      </w:r>
      <w:r w:rsidRPr="00D919E7">
        <w:rPr>
          <w:rFonts w:ascii="Frutiger LT Std 45 Light" w:hAnsi="Frutiger LT Std 45 Light"/>
          <w:i/>
        </w:rPr>
        <w:t>for</w:t>
      </w:r>
      <w:r w:rsidR="00D52497" w:rsidRPr="00D919E7">
        <w:rPr>
          <w:rFonts w:ascii="Frutiger LT Std 45 Light" w:hAnsi="Frutiger LT Std 45 Light"/>
          <w:i/>
        </w:rPr>
        <w:t xml:space="preserve"> additi</w:t>
      </w:r>
      <w:r w:rsidRPr="00D919E7">
        <w:rPr>
          <w:rFonts w:ascii="Frutiger LT Std 45 Light" w:hAnsi="Frutiger LT Std 45 Light"/>
          <w:i/>
        </w:rPr>
        <w:t xml:space="preserve">onal information on </w:t>
      </w:r>
      <w:r w:rsidR="00696E23" w:rsidRPr="00D919E7">
        <w:rPr>
          <w:rFonts w:ascii="Frutiger LT Std 45 Light" w:hAnsi="Frutiger LT Std 45 Light"/>
          <w:i/>
        </w:rPr>
        <w:t>prospectus development</w:t>
      </w:r>
      <w:r w:rsidRPr="00D919E7">
        <w:rPr>
          <w:rFonts w:ascii="Frutiger LT Std 45 Light" w:hAnsi="Frutiger LT Std 45 Light"/>
          <w:i/>
        </w:rPr>
        <w:t>)</w:t>
      </w:r>
    </w:p>
    <w:p w14:paraId="7A96F741" w14:textId="77777777" w:rsidR="00D52497" w:rsidRPr="007C7BC1" w:rsidRDefault="00D52497" w:rsidP="000E5B56">
      <w:pPr>
        <w:pStyle w:val="Heading3"/>
      </w:pPr>
      <w:bookmarkStart w:id="482" w:name="_Toc430937983"/>
      <w:bookmarkStart w:id="483" w:name="_Toc430938048"/>
      <w:bookmarkStart w:id="484" w:name="_Toc427327770"/>
      <w:bookmarkStart w:id="485" w:name="_Toc430958403"/>
      <w:bookmarkStart w:id="486" w:name="_Toc509393324"/>
      <w:bookmarkEnd w:id="482"/>
      <w:bookmarkEnd w:id="483"/>
      <w:r w:rsidRPr="007C7BC1">
        <w:t>Inspections</w:t>
      </w:r>
      <w:bookmarkEnd w:id="484"/>
      <w:bookmarkEnd w:id="485"/>
      <w:bookmarkEnd w:id="486"/>
    </w:p>
    <w:p w14:paraId="0C987778" w14:textId="7B97E5F1"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An inspection is a walkthrough of concession facilities by the park and concessioner to identify “obvious and apparent” deficiencies, verify </w:t>
      </w:r>
      <w:r w:rsidR="00F04AEF" w:rsidRPr="00D919E7">
        <w:rPr>
          <w:rFonts w:ascii="Frutiger LT Std 45 Light" w:hAnsi="Frutiger LT Std 45 Light"/>
        </w:rPr>
        <w:t xml:space="preserve">the </w:t>
      </w:r>
      <w:r w:rsidRPr="00D919E7">
        <w:rPr>
          <w:rFonts w:ascii="Frutiger LT Std 45 Light" w:hAnsi="Frutiger LT Std 45 Light"/>
        </w:rPr>
        <w:t xml:space="preserve">completion and quality of work, and document asset condition. Parks without asset managers should engage PFMD </w:t>
      </w:r>
      <w:r w:rsidR="00AE1909" w:rsidRPr="00D919E7">
        <w:rPr>
          <w:rFonts w:ascii="Frutiger LT Std 45 Light" w:hAnsi="Frutiger LT Std 45 Light"/>
        </w:rPr>
        <w:t>employees</w:t>
      </w:r>
      <w:r w:rsidRPr="00D919E7">
        <w:rPr>
          <w:rFonts w:ascii="Frutiger LT Std 45 Light" w:hAnsi="Frutiger LT Std 45 Light"/>
        </w:rPr>
        <w:t xml:space="preserve"> to assist with the inspection.</w:t>
      </w:r>
    </w:p>
    <w:p w14:paraId="502BFE00"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goal of the inspection is to ensure the concessioner is meeting the asset management related terms of the concession contract and to identify work that was or must be completed. The inspection should result in a mutual understanding of work plans and maintenance needs between the park and concessioner.</w:t>
      </w:r>
    </w:p>
    <w:p w14:paraId="42BC23CF" w14:textId="28662409"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Parks should inspect concession facilities at a minimum once per year. Parks with seasonal operations should conduct inspections as part of the pre-season walk through to that the concessioner has an opportunity to address any potential issues before opening for the season. </w:t>
      </w:r>
      <w:r w:rsidR="00F04AEF" w:rsidRPr="00D919E7">
        <w:rPr>
          <w:rFonts w:ascii="Frutiger LT Std 45 Light" w:hAnsi="Frutiger LT Std 45 Light"/>
        </w:rPr>
        <w:t>Parks</w:t>
      </w:r>
      <w:r w:rsidRPr="00D919E7">
        <w:rPr>
          <w:rFonts w:ascii="Frutiger LT Std 45 Light" w:hAnsi="Frutiger LT Std 45 Light"/>
        </w:rPr>
        <w:t xml:space="preserve"> should conduct a follow-up inspection at the end of a season to identify any deficiencies </w:t>
      </w:r>
      <w:r w:rsidR="00F04AEF" w:rsidRPr="00D919E7">
        <w:rPr>
          <w:rFonts w:ascii="Frutiger LT Std 45 Light" w:hAnsi="Frutiger LT Std 45 Light"/>
        </w:rPr>
        <w:t xml:space="preserve">that </w:t>
      </w:r>
      <w:r w:rsidRPr="00D919E7">
        <w:rPr>
          <w:rFonts w:ascii="Frutiger LT Std 45 Light" w:hAnsi="Frutiger LT Std 45 Light"/>
        </w:rPr>
        <w:t xml:space="preserve">the concessioner can cure during the off-season. The outcome </w:t>
      </w:r>
      <w:r w:rsidR="00F04AEF" w:rsidRPr="00D919E7">
        <w:rPr>
          <w:rFonts w:ascii="Frutiger LT Std 45 Light" w:hAnsi="Frutiger LT Std 45 Light"/>
        </w:rPr>
        <w:t xml:space="preserve">of each inspection </w:t>
      </w:r>
      <w:r w:rsidRPr="00D919E7">
        <w:rPr>
          <w:rFonts w:ascii="Frutiger LT Std 45 Light" w:hAnsi="Frutiger LT Std 45 Light"/>
        </w:rPr>
        <w:t>should be a full understanding of the current facility’s needs, an updated work order list for the maintenance plan, and information to incorporate into the periodic evaluat</w:t>
      </w:r>
      <w:r w:rsidR="00E82920">
        <w:rPr>
          <w:rFonts w:ascii="Frutiger LT Std 45 Light" w:hAnsi="Frutiger LT Std 45 Light"/>
        </w:rPr>
        <w:t>ions and AOR</w:t>
      </w:r>
      <w:r w:rsidRPr="00D919E7">
        <w:rPr>
          <w:rFonts w:ascii="Frutiger LT Std 45 Light" w:hAnsi="Frutiger LT Std 45 Light"/>
        </w:rPr>
        <w:t>.</w:t>
      </w:r>
    </w:p>
    <w:p w14:paraId="46B6A5EC" w14:textId="77777777" w:rsidR="00D52497" w:rsidRPr="007C7BC1" w:rsidRDefault="00D52497" w:rsidP="000E5B56">
      <w:pPr>
        <w:pStyle w:val="Heading3"/>
      </w:pPr>
      <w:bookmarkStart w:id="487" w:name="_Toc430958404"/>
      <w:bookmarkStart w:id="488" w:name="_Toc509393325"/>
      <w:r w:rsidRPr="007C7BC1">
        <w:t>Repair and Maintenance Reserve</w:t>
      </w:r>
      <w:bookmarkEnd w:id="487"/>
      <w:bookmarkEnd w:id="488"/>
    </w:p>
    <w:p w14:paraId="680833E3" w14:textId="7383E0EF"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w:t>
      </w:r>
      <w:r w:rsidR="0017208E">
        <w:rPr>
          <w:rFonts w:ascii="Frutiger LT Std 45 Light" w:hAnsi="Frutiger LT Std 45 Light"/>
        </w:rPr>
        <w:t>RMR</w:t>
      </w:r>
      <w:r w:rsidRPr="00D919E7">
        <w:rPr>
          <w:rFonts w:ascii="Frutiger LT Std 45 Light" w:hAnsi="Frutiger LT Std 45 Light"/>
        </w:rPr>
        <w:t xml:space="preserve"> is a reserve to fund (on a project basis) CR that is non-recurring within a seven-year time frame. RMR funds are used to finance CR and </w:t>
      </w:r>
      <w:r w:rsidR="0017208E">
        <w:rPr>
          <w:rFonts w:ascii="Frutiger LT Std 45 Light" w:hAnsi="Frutiger LT Std 45 Light"/>
        </w:rPr>
        <w:t>DM</w:t>
      </w:r>
      <w:r w:rsidRPr="00D919E7">
        <w:rPr>
          <w:rFonts w:ascii="Frutiger LT Std 45 Light" w:hAnsi="Frutiger LT Std 45 Light"/>
        </w:rPr>
        <w:t xml:space="preserve"> CR projects </w:t>
      </w:r>
      <w:r w:rsidR="00F04AEF" w:rsidRPr="00D919E7">
        <w:rPr>
          <w:rFonts w:ascii="Frutiger LT Std 45 Light" w:hAnsi="Frutiger LT Std 45 Light"/>
        </w:rPr>
        <w:t xml:space="preserve">(i.e., they are used to fund </w:t>
      </w:r>
      <w:r w:rsidRPr="00D919E7">
        <w:rPr>
          <w:rFonts w:ascii="Frutiger LT Std 45 Light" w:hAnsi="Frutiger LT Std 45 Light"/>
        </w:rPr>
        <w:t xml:space="preserve">the replacement of systems and components that are not LSI-eligible and have reached the end of their design life. RMR funds may not be used to finance </w:t>
      </w:r>
      <w:r w:rsidR="00C977BB">
        <w:rPr>
          <w:rFonts w:ascii="Frutiger LT Std 45 Light" w:hAnsi="Frutiger LT Std 45 Light"/>
        </w:rPr>
        <w:t>FO</w:t>
      </w:r>
      <w:r w:rsidRPr="00D919E7">
        <w:rPr>
          <w:rFonts w:ascii="Frutiger LT Std 45 Light" w:hAnsi="Frutiger LT Std 45 Light"/>
        </w:rPr>
        <w:t xml:space="preserve">, repair, </w:t>
      </w:r>
      <w:r w:rsidR="0017208E">
        <w:rPr>
          <w:rFonts w:ascii="Frutiger LT Std 45 Light" w:hAnsi="Frutiger LT Std 45 Light"/>
        </w:rPr>
        <w:t>RM</w:t>
      </w:r>
      <w:r w:rsidRPr="00D919E7">
        <w:rPr>
          <w:rFonts w:ascii="Frutiger LT Std 45 Light" w:hAnsi="Frutiger LT Std 45 Light"/>
        </w:rPr>
        <w:t>, grounds keeping, or capital improvements.</w:t>
      </w:r>
    </w:p>
    <w:p w14:paraId="1DBB6D8C"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Category I concession contract sections related to establishing and managing the RMR and the procedures for planning and managing projects financed by the RMR include:</w:t>
      </w:r>
    </w:p>
    <w:p w14:paraId="3A6664C8" w14:textId="77F93044"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Section 10(c) – Maintenance Reserve:</w:t>
      </w:r>
      <w:r w:rsidRPr="00D919E7">
        <w:rPr>
          <w:rFonts w:ascii="Frutiger LT Std 45 Light" w:hAnsi="Frutiger LT Std 45 Light"/>
        </w:rPr>
        <w:t xml:space="preserve"> </w:t>
      </w:r>
      <w:r w:rsidR="00F04AEF" w:rsidRPr="00D919E7">
        <w:rPr>
          <w:rFonts w:ascii="Frutiger LT Std 45 Light" w:hAnsi="Frutiger LT Std 45 Light"/>
        </w:rPr>
        <w:t>This Section d</w:t>
      </w:r>
      <w:r w:rsidRPr="00D919E7">
        <w:rPr>
          <w:rFonts w:ascii="Frutiger LT Std 45 Light" w:hAnsi="Frutiger LT Std 45 Light"/>
        </w:rPr>
        <w:t>escribes the concessioner’s obligation to establish and maintain the RMR and defines the types of projects that may be financed by the RMR.</w:t>
      </w:r>
    </w:p>
    <w:p w14:paraId="05352D18" w14:textId="2DBDA268"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Section 14(c) 2 – Statements of Reserve Activity:</w:t>
      </w:r>
      <w:r w:rsidRPr="00D919E7">
        <w:rPr>
          <w:rFonts w:ascii="Frutiger LT Std 45 Light" w:hAnsi="Frutiger LT Std 45 Light"/>
        </w:rPr>
        <w:t xml:space="preserve"> </w:t>
      </w:r>
      <w:r w:rsidR="00F04AEF" w:rsidRPr="00D919E7">
        <w:rPr>
          <w:rFonts w:ascii="Frutiger LT Std 45 Light" w:hAnsi="Frutiger LT Std 45 Light"/>
        </w:rPr>
        <w:t>This Section d</w:t>
      </w:r>
      <w:r w:rsidRPr="00D919E7">
        <w:rPr>
          <w:rFonts w:ascii="Frutiger LT Std 45 Light" w:hAnsi="Frutiger LT Std 45 Light"/>
        </w:rPr>
        <w:t>efines the requirement for a concessioner to submit a financial statement describing RMR activity for the preceding year.</w:t>
      </w:r>
    </w:p>
    <w:p w14:paraId="640F9C6D" w14:textId="721E50B6"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Exhibit F – Concessioner Construction, Major Rehabilitation, and Repair and Maintenance Project Procedures:</w:t>
      </w:r>
      <w:r w:rsidRPr="00D919E7">
        <w:rPr>
          <w:rFonts w:ascii="Frutiger LT Std 45 Light" w:hAnsi="Frutiger LT Std 45 Light"/>
        </w:rPr>
        <w:t xml:space="preserve"> </w:t>
      </w:r>
      <w:r w:rsidR="00F04AEF" w:rsidRPr="00D919E7">
        <w:rPr>
          <w:rFonts w:ascii="Frutiger LT Std 45 Light" w:hAnsi="Frutiger LT Std 45 Light"/>
        </w:rPr>
        <w:t xml:space="preserve">This Exhibit sets forth </w:t>
      </w:r>
      <w:r w:rsidRPr="00D919E7">
        <w:rPr>
          <w:rFonts w:ascii="Frutiger LT Std 45 Light" w:hAnsi="Frutiger LT Std 45 Light"/>
        </w:rPr>
        <w:t>procedures for the administration of concessioner</w:t>
      </w:r>
      <w:r w:rsidR="00F04AEF" w:rsidRPr="00D919E7">
        <w:rPr>
          <w:rFonts w:ascii="Frutiger LT Std 45 Light" w:hAnsi="Frutiger LT Std 45 Light"/>
        </w:rPr>
        <w:t>-</w:t>
      </w:r>
      <w:r w:rsidRPr="00D919E7">
        <w:rPr>
          <w:rFonts w:ascii="Frutiger LT Std 45 Light" w:hAnsi="Frutiger LT Std 45 Light"/>
        </w:rPr>
        <w:t>funded new construction, major rehabilitations, and RMR projects.</w:t>
      </w:r>
    </w:p>
    <w:p w14:paraId="45F0EFF8" w14:textId="100B4E15"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Exhibit H – Maintenance Plan:</w:t>
      </w:r>
      <w:r w:rsidRPr="00D919E7">
        <w:rPr>
          <w:rFonts w:ascii="Frutiger LT Std 45 Light" w:hAnsi="Frutiger LT Std 45 Light"/>
        </w:rPr>
        <w:t xml:space="preserve"> </w:t>
      </w:r>
      <w:r w:rsidR="00F04AEF" w:rsidRPr="00D919E7">
        <w:rPr>
          <w:rFonts w:ascii="Frutiger LT Std 45 Light" w:hAnsi="Frutiger LT Std 45 Light"/>
        </w:rPr>
        <w:t>This Exhibit d</w:t>
      </w:r>
      <w:r w:rsidRPr="00D919E7">
        <w:rPr>
          <w:rFonts w:ascii="Frutiger LT Std 45 Light" w:hAnsi="Frutiger LT Std 45 Light"/>
        </w:rPr>
        <w:t>efines the requirements for maintenance planning and reporting of RMR funded projects.</w:t>
      </w:r>
    </w:p>
    <w:p w14:paraId="4732C5ED" w14:textId="282691F3"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Category II </w:t>
      </w:r>
      <w:r w:rsidR="008F7B3C" w:rsidRPr="00D919E7">
        <w:rPr>
          <w:rFonts w:ascii="Frutiger LT Std 45 Light" w:hAnsi="Frutiger LT Std 45 Light"/>
        </w:rPr>
        <w:t>c</w:t>
      </w:r>
      <w:r w:rsidRPr="00D919E7">
        <w:rPr>
          <w:rFonts w:ascii="Frutiger LT Std 45 Light" w:hAnsi="Frutiger LT Std 45 Light"/>
        </w:rPr>
        <w:t>oncession contract sections related to establishing and managing the RMR and the procedures for planning and managing projects financed by the RMR include:</w:t>
      </w:r>
    </w:p>
    <w:p w14:paraId="01DFDDDB" w14:textId="1CBF27C4"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Section 9(c) – Maintenance Reserve:</w:t>
      </w:r>
      <w:r w:rsidRPr="00D919E7">
        <w:rPr>
          <w:rFonts w:ascii="Frutiger LT Std 45 Light" w:hAnsi="Frutiger LT Std 45 Light"/>
        </w:rPr>
        <w:t xml:space="preserve"> </w:t>
      </w:r>
      <w:r w:rsidR="00072B5E" w:rsidRPr="00D919E7">
        <w:rPr>
          <w:rFonts w:ascii="Frutiger LT Std 45 Light" w:hAnsi="Frutiger LT Std 45 Light"/>
        </w:rPr>
        <w:t>This Section d</w:t>
      </w:r>
      <w:r w:rsidRPr="00D919E7">
        <w:rPr>
          <w:rFonts w:ascii="Frutiger LT Std 45 Light" w:hAnsi="Frutiger LT Std 45 Light"/>
        </w:rPr>
        <w:t>escribes the concessioner’s obligation to establish and maintain the RMR and defines the types of projects that may be financed by the RMR.</w:t>
      </w:r>
    </w:p>
    <w:p w14:paraId="044EDC59" w14:textId="6C653D2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Section 13(c) 2 – Statements of Reserve Activity:</w:t>
      </w:r>
      <w:r w:rsidRPr="00D919E7">
        <w:rPr>
          <w:rFonts w:ascii="Frutiger LT Std 45 Light" w:hAnsi="Frutiger LT Std 45 Light"/>
        </w:rPr>
        <w:t xml:space="preserve"> </w:t>
      </w:r>
      <w:r w:rsidR="00072B5E" w:rsidRPr="00D919E7">
        <w:rPr>
          <w:rFonts w:ascii="Frutiger LT Std 45 Light" w:hAnsi="Frutiger LT Std 45 Light"/>
        </w:rPr>
        <w:t>This Section d</w:t>
      </w:r>
      <w:r w:rsidRPr="00D919E7">
        <w:rPr>
          <w:rFonts w:ascii="Frutiger LT Std 45 Light" w:hAnsi="Frutiger LT Std 45 Light"/>
        </w:rPr>
        <w:t>efines the requirement for a concessioner to submit a financial statement describing RMR activity for the preceding year.</w:t>
      </w:r>
    </w:p>
    <w:p w14:paraId="6068083E" w14:textId="02E7EECB"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Exhibit E – Maintenance Plan:</w:t>
      </w:r>
      <w:r w:rsidRPr="00D919E7">
        <w:rPr>
          <w:rFonts w:ascii="Frutiger LT Std 45 Light" w:hAnsi="Frutiger LT Std 45 Light"/>
        </w:rPr>
        <w:t xml:space="preserve"> </w:t>
      </w:r>
      <w:r w:rsidR="00072B5E" w:rsidRPr="00D919E7">
        <w:rPr>
          <w:rFonts w:ascii="Frutiger LT Std 45 Light" w:hAnsi="Frutiger LT Std 45 Light"/>
        </w:rPr>
        <w:t>This Exhibit d</w:t>
      </w:r>
      <w:r w:rsidRPr="00D919E7">
        <w:rPr>
          <w:rFonts w:ascii="Frutiger LT Std 45 Light" w:hAnsi="Frutiger LT Std 45 Light"/>
        </w:rPr>
        <w:t>efines the requirements for maintenance planning and reporting of RMR funded projects.</w:t>
      </w:r>
    </w:p>
    <w:p w14:paraId="12110F0E" w14:textId="623B9C46"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 xml:space="preserve">Exhibit E-1 – </w:t>
      </w:r>
      <w:r w:rsidR="0017208E">
        <w:rPr>
          <w:rFonts w:ascii="Frutiger LT Std 45 Light" w:hAnsi="Frutiger LT Std 45 Light"/>
          <w:b/>
        </w:rPr>
        <w:t>RMR</w:t>
      </w:r>
      <w:r w:rsidRPr="00D919E7">
        <w:rPr>
          <w:rFonts w:ascii="Frutiger LT Std 45 Light" w:hAnsi="Frutiger LT Std 45 Light"/>
          <w:b/>
        </w:rPr>
        <w:t xml:space="preserve"> Procedures:</w:t>
      </w:r>
      <w:r w:rsidRPr="00D919E7">
        <w:rPr>
          <w:rFonts w:ascii="Frutiger LT Std 45 Light" w:hAnsi="Frutiger LT Std 45 Light"/>
        </w:rPr>
        <w:t xml:space="preserve"> </w:t>
      </w:r>
      <w:r w:rsidR="00072B5E" w:rsidRPr="00D919E7">
        <w:rPr>
          <w:rFonts w:ascii="Frutiger LT Std 45 Light" w:hAnsi="Frutiger LT Std 45 Light"/>
        </w:rPr>
        <w:t xml:space="preserve">This Exhibit sets forth </w:t>
      </w:r>
      <w:r w:rsidRPr="00D919E7">
        <w:rPr>
          <w:rFonts w:ascii="Frutiger LT Std 45 Light" w:hAnsi="Frutiger LT Std 45 Light"/>
        </w:rPr>
        <w:t>procedures for project planning and management for RMR funded projects.</w:t>
      </w:r>
    </w:p>
    <w:p w14:paraId="337B3CCA" w14:textId="73AE0E73"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concessioner must debit a contractually defined percentage of annual gross receipts to the RMR each month. This percentage is established during prospectus</w:t>
      </w:r>
      <w:r w:rsidR="00072B5E" w:rsidRPr="00D919E7">
        <w:rPr>
          <w:rFonts w:ascii="Frutiger LT Std 45 Light" w:hAnsi="Frutiger LT Std 45 Light"/>
        </w:rPr>
        <w:t xml:space="preserve"> development</w:t>
      </w:r>
      <w:r w:rsidRPr="00D919E7">
        <w:rPr>
          <w:rFonts w:ascii="Frutiger LT Std 45 Light" w:hAnsi="Frutiger LT Std 45 Light"/>
        </w:rPr>
        <w:t xml:space="preserve">. The </w:t>
      </w:r>
      <w:r w:rsidR="00072B5E" w:rsidRPr="00D919E7">
        <w:rPr>
          <w:rFonts w:ascii="Frutiger LT Std 45 Light" w:hAnsi="Frutiger LT Std 45 Light"/>
        </w:rPr>
        <w:t xml:space="preserve">percentage </w:t>
      </w:r>
      <w:r w:rsidRPr="00D919E7">
        <w:rPr>
          <w:rFonts w:ascii="Frutiger LT Std 45 Light" w:hAnsi="Frutiger LT Std 45 Light"/>
        </w:rPr>
        <w:t>is based on the current and future CR needs of the facilities as determined by a CA. This percentage may also take into account specific, anticipated project needs.</w:t>
      </w:r>
    </w:p>
    <w:p w14:paraId="19D7EDC6" w14:textId="5D06C26A" w:rsidR="00D52497" w:rsidRPr="00D919E7" w:rsidRDefault="00D52497" w:rsidP="000B20A2">
      <w:pPr>
        <w:pStyle w:val="Paragraph"/>
        <w:rPr>
          <w:rFonts w:ascii="Frutiger LT Std 45 Light" w:eastAsiaTheme="majorEastAsia" w:hAnsi="Frutiger LT Std 45 Light" w:cstheme="majorBidi"/>
          <w:b/>
          <w:bCs/>
          <w:color w:val="76923C" w:themeColor="accent3" w:themeShade="BF"/>
          <w:sz w:val="26"/>
          <w:szCs w:val="26"/>
        </w:rPr>
      </w:pPr>
      <w:r w:rsidRPr="00D919E7">
        <w:rPr>
          <w:rFonts w:ascii="Frutiger LT Std 45 Light" w:hAnsi="Frutiger LT Std 45 Light"/>
        </w:rPr>
        <w:t xml:space="preserve">Regulations require that the concessioner maintain an accounting record of its contributions to the RMR but do not </w:t>
      </w:r>
      <w:r w:rsidR="00072B5E" w:rsidRPr="00D919E7">
        <w:rPr>
          <w:rFonts w:ascii="Frutiger LT Std 45 Light" w:hAnsi="Frutiger LT Std 45 Light"/>
        </w:rPr>
        <w:t xml:space="preserve">that the concessioner maintain </w:t>
      </w:r>
      <w:r w:rsidRPr="00D919E7">
        <w:rPr>
          <w:rFonts w:ascii="Frutiger LT Std 45 Light" w:hAnsi="Frutiger LT Std 45 Light"/>
        </w:rPr>
        <w:t>a corresponding liability account. Concessioners must</w:t>
      </w:r>
      <w:r w:rsidR="00072B5E" w:rsidRPr="00D919E7">
        <w:rPr>
          <w:rFonts w:ascii="Frutiger LT Std 45 Light" w:hAnsi="Frutiger LT Std 45 Light"/>
        </w:rPr>
        <w:t xml:space="preserve">, with </w:t>
      </w:r>
      <w:r w:rsidR="007E04E7" w:rsidRPr="00D919E7">
        <w:rPr>
          <w:rFonts w:ascii="Frutiger LT Std 45 Light" w:hAnsi="Frutiger LT Std 45 Light"/>
        </w:rPr>
        <w:t>its</w:t>
      </w:r>
      <w:r w:rsidR="00072B5E" w:rsidRPr="00D919E7">
        <w:rPr>
          <w:rFonts w:ascii="Frutiger LT Std 45 Light" w:hAnsi="Frutiger LT Std 45 Light"/>
        </w:rPr>
        <w:t xml:space="preserve"> accounting personnel </w:t>
      </w:r>
      <w:r w:rsidR="00E82920">
        <w:rPr>
          <w:rFonts w:ascii="Frutiger LT Std 45 Light" w:hAnsi="Frutiger LT Std 45 Light"/>
        </w:rPr>
        <w:t>or CPA</w:t>
      </w:r>
      <w:r w:rsidR="003366DF" w:rsidRPr="00D919E7">
        <w:rPr>
          <w:rFonts w:ascii="Frutiger LT Std 45 Light" w:hAnsi="Frutiger LT Std 45 Light"/>
        </w:rPr>
        <w:t xml:space="preserve"> make</w:t>
      </w:r>
      <w:r w:rsidRPr="00D919E7">
        <w:rPr>
          <w:rFonts w:ascii="Frutiger LT Std 45 Light" w:hAnsi="Frutiger LT Std 45 Light"/>
        </w:rPr>
        <w:t xml:space="preserve"> a determination on the methods of accounting for RMR contributions and expenditures in accordance with applicabl</w:t>
      </w:r>
      <w:r w:rsidR="00AE1909" w:rsidRPr="00D919E7">
        <w:rPr>
          <w:rFonts w:ascii="Frutiger LT Std 45 Light" w:hAnsi="Frutiger LT Std 45 Light"/>
        </w:rPr>
        <w:t>e accounting rules. Typically, s</w:t>
      </w:r>
      <w:r w:rsidRPr="00D919E7">
        <w:rPr>
          <w:rFonts w:ascii="Frutiger LT Std 45 Light" w:hAnsi="Frutiger LT Std 45 Light"/>
        </w:rPr>
        <w:t xml:space="preserve">chedule C of the AFR contains a current asset account </w:t>
      </w:r>
      <w:r w:rsidR="00072B5E" w:rsidRPr="00D919E7">
        <w:rPr>
          <w:rFonts w:ascii="Frutiger LT Std 45 Light" w:hAnsi="Frutiger LT Std 45 Light"/>
        </w:rPr>
        <w:t xml:space="preserve">the </w:t>
      </w:r>
      <w:r w:rsidRPr="00D919E7">
        <w:rPr>
          <w:rFonts w:ascii="Frutiger LT Std 45 Light" w:hAnsi="Frutiger LT Std 45 Light"/>
        </w:rPr>
        <w:t>balance</w:t>
      </w:r>
      <w:r w:rsidR="00072B5E" w:rsidRPr="00D919E7">
        <w:rPr>
          <w:rFonts w:ascii="Frutiger LT Std 45 Light" w:hAnsi="Frutiger LT Std 45 Light"/>
        </w:rPr>
        <w:t xml:space="preserve"> of which</w:t>
      </w:r>
      <w:r w:rsidRPr="00D919E7">
        <w:rPr>
          <w:rFonts w:ascii="Frutiger LT Std 45 Light" w:hAnsi="Frutiger LT Std 45 Light"/>
        </w:rPr>
        <w:t xml:space="preserve"> represents the total of the concessioner’s percentage contributions less any approved expenditures. </w:t>
      </w:r>
    </w:p>
    <w:p w14:paraId="0BC976FC" w14:textId="61890FED"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concessioner must maintain all concession facilities to the satisfaction of the director and is responsible for all necessary CR, even if expenditures exceed available RMR funds. The director (or</w:t>
      </w:r>
      <w:r w:rsidR="00072B5E" w:rsidRPr="00D919E7">
        <w:rPr>
          <w:rFonts w:ascii="Frutiger LT Std 45 Light" w:hAnsi="Frutiger LT Std 45 Light"/>
        </w:rPr>
        <w:t xml:space="preserve"> his or her</w:t>
      </w:r>
      <w:r w:rsidRPr="00D919E7">
        <w:rPr>
          <w:rFonts w:ascii="Frutiger LT Std 45 Light" w:hAnsi="Frutiger LT Std 45 Light"/>
        </w:rPr>
        <w:t xml:space="preserve"> representative) has the authority to direct the concessioner to expend RMR funds. A concessioner’s refusal to expend RMR funds when directed </w:t>
      </w:r>
      <w:r w:rsidR="00072B5E" w:rsidRPr="00D919E7">
        <w:rPr>
          <w:rFonts w:ascii="Frutiger LT Std 45 Light" w:hAnsi="Frutiger LT Std 45 Light"/>
        </w:rPr>
        <w:t xml:space="preserve">to do so </w:t>
      </w:r>
      <w:r w:rsidRPr="00D919E7">
        <w:rPr>
          <w:rFonts w:ascii="Frutiger LT Std 45 Light" w:hAnsi="Frutiger LT Std 45 Light"/>
        </w:rPr>
        <w:t xml:space="preserve">may be considered a material breach of </w:t>
      </w:r>
      <w:r w:rsidR="00072B5E" w:rsidRPr="00D919E7">
        <w:rPr>
          <w:rFonts w:ascii="Frutiger LT Std 45 Light" w:hAnsi="Frutiger LT Std 45 Light"/>
        </w:rPr>
        <w:t xml:space="preserve">its concession </w:t>
      </w:r>
      <w:r w:rsidRPr="00D919E7">
        <w:rPr>
          <w:rFonts w:ascii="Frutiger LT Std 45 Light" w:hAnsi="Frutiger LT Std 45 Light"/>
        </w:rPr>
        <w:t xml:space="preserve">contract. Refer to the </w:t>
      </w:r>
      <w:r w:rsidR="00072B5E" w:rsidRPr="00D919E7">
        <w:rPr>
          <w:rFonts w:ascii="Frutiger LT Std 45 Light" w:hAnsi="Frutiger LT Std 45 Light"/>
        </w:rPr>
        <w:t xml:space="preserve">concession </w:t>
      </w:r>
      <w:r w:rsidRPr="00D919E7">
        <w:rPr>
          <w:rFonts w:ascii="Frutiger LT Std 45 Light" w:hAnsi="Frutiger LT Std 45 Light"/>
        </w:rPr>
        <w:t xml:space="preserve">contract to determine the status of any unexpended RMR funds remaining at the end of the contract term. </w:t>
      </w:r>
    </w:p>
    <w:p w14:paraId="4AE661E9" w14:textId="77777777" w:rsidR="00D52497" w:rsidRPr="007C7BC1" w:rsidRDefault="00D52497" w:rsidP="000E5B56">
      <w:pPr>
        <w:pStyle w:val="Heading3"/>
      </w:pPr>
      <w:bookmarkStart w:id="489" w:name="_Toc430958405"/>
      <w:bookmarkStart w:id="490" w:name="_Toc509393326"/>
      <w:r w:rsidRPr="007C7BC1">
        <w:t>Monitor</w:t>
      </w:r>
      <w:bookmarkEnd w:id="489"/>
      <w:bookmarkEnd w:id="490"/>
    </w:p>
    <w:p w14:paraId="0347029D"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Parks monitor the RMR to ensure:</w:t>
      </w:r>
    </w:p>
    <w:p w14:paraId="563BE1C7"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The concessioner is complying with the contract’s RMR requirements.</w:t>
      </w:r>
    </w:p>
    <w:p w14:paraId="52517798"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Adequate funds are available for future projects.</w:t>
      </w:r>
    </w:p>
    <w:p w14:paraId="1A65ED12"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Expenditures match previously authorized project costs. </w:t>
      </w:r>
    </w:p>
    <w:p w14:paraId="53447FC3" w14:textId="700A67F2"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concessioner must provide the park with </w:t>
      </w:r>
      <w:r w:rsidR="00D3132E" w:rsidRPr="00D919E7">
        <w:rPr>
          <w:rFonts w:ascii="Frutiger LT Std 45 Light" w:hAnsi="Frutiger LT Std 45 Light"/>
        </w:rPr>
        <w:t xml:space="preserve">a plan that provides a </w:t>
      </w:r>
      <w:r w:rsidRPr="00D919E7">
        <w:rPr>
          <w:rFonts w:ascii="Frutiger LT Std 45 Light" w:hAnsi="Frutiger LT Std 45 Light"/>
        </w:rPr>
        <w:t xml:space="preserve">forecast of anticipated RMR projects. This plan must include a forecast, by year, of projects that will be financed by the RMR funds during the contract term. By using data from the CA conducted during prospectus development, the park establishes minimum requirements for the concessioner’s plan. The plan may be updated with new projects and maintenance requirements during the term of the </w:t>
      </w:r>
      <w:r w:rsidR="00D3132E" w:rsidRPr="00D919E7">
        <w:rPr>
          <w:rFonts w:ascii="Frutiger LT Std 45 Light" w:hAnsi="Frutiger LT Std 45 Light"/>
        </w:rPr>
        <w:t xml:space="preserve">concession </w:t>
      </w:r>
      <w:r w:rsidRPr="00D919E7">
        <w:rPr>
          <w:rFonts w:ascii="Frutiger LT Std 45 Light" w:hAnsi="Frutiger LT Std 45 Light"/>
        </w:rPr>
        <w:t xml:space="preserve">contract. The concessioner may not expend RMR funds or begin RMR projects without written authorization from the </w:t>
      </w:r>
      <w:r w:rsidR="0005723A" w:rsidRPr="00D919E7">
        <w:rPr>
          <w:rFonts w:ascii="Frutiger LT Std 45 Light" w:hAnsi="Frutiger LT Std 45 Light"/>
        </w:rPr>
        <w:t>superintendent</w:t>
      </w:r>
      <w:r w:rsidRPr="00D919E7">
        <w:rPr>
          <w:rFonts w:ascii="Frutiger LT Std 45 Light" w:hAnsi="Frutiger LT Std 45 Light"/>
        </w:rPr>
        <w:t xml:space="preserve">. </w:t>
      </w:r>
    </w:p>
    <w:p w14:paraId="05E64CD6" w14:textId="6B837922"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Monthly, the park reviews RMR expenditures through concessioner provided invoices, labor records, and contracts. The park reviews the documentation and inspects the work to ensure</w:t>
      </w:r>
      <w:r w:rsidR="00D3132E" w:rsidRPr="00D919E7">
        <w:rPr>
          <w:rFonts w:ascii="Frutiger LT Std 45 Light" w:hAnsi="Frutiger LT Std 45 Light"/>
        </w:rPr>
        <w:t xml:space="preserve"> that</w:t>
      </w:r>
      <w:r w:rsidRPr="00D919E7">
        <w:rPr>
          <w:rFonts w:ascii="Frutiger LT Std 45 Light" w:hAnsi="Frutiger LT Std 45 Light"/>
        </w:rPr>
        <w:t>:</w:t>
      </w:r>
    </w:p>
    <w:p w14:paraId="6F1E5DEB"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RMR funds were expended on the approved project.</w:t>
      </w:r>
    </w:p>
    <w:p w14:paraId="7B05F8B4" w14:textId="3E9A8748"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Supporting project documentation </w:t>
      </w:r>
      <w:r w:rsidR="00D3132E" w:rsidRPr="00D919E7">
        <w:rPr>
          <w:rFonts w:ascii="Frutiger LT Std 45 Light" w:hAnsi="Frutiger LT Std 45 Light"/>
        </w:rPr>
        <w:t xml:space="preserve">complies with </w:t>
      </w:r>
      <w:r w:rsidRPr="00D919E7">
        <w:rPr>
          <w:rFonts w:ascii="Frutiger LT Std 45 Light" w:hAnsi="Frutiger LT Std 45 Light"/>
        </w:rPr>
        <w:t xml:space="preserve">the agreed-upon </w:t>
      </w:r>
      <w:r w:rsidR="00D3132E" w:rsidRPr="00D919E7">
        <w:rPr>
          <w:rFonts w:ascii="Frutiger LT Std 45 Light" w:hAnsi="Frutiger LT Std 45 Light"/>
        </w:rPr>
        <w:t xml:space="preserve">project </w:t>
      </w:r>
      <w:r w:rsidRPr="00D919E7">
        <w:rPr>
          <w:rFonts w:ascii="Frutiger LT Std 45 Light" w:hAnsi="Frutiger LT Std 45 Light"/>
        </w:rPr>
        <w:t xml:space="preserve">and </w:t>
      </w:r>
      <w:r w:rsidR="00D3132E" w:rsidRPr="00D919E7">
        <w:rPr>
          <w:rFonts w:ascii="Frutiger LT Std 45 Light" w:hAnsi="Frutiger LT Std 45 Light"/>
        </w:rPr>
        <w:t>funding</w:t>
      </w:r>
      <w:r w:rsidRPr="00D919E7">
        <w:rPr>
          <w:rFonts w:ascii="Frutiger LT Std 45 Light" w:hAnsi="Frutiger LT Std 45 Light"/>
        </w:rPr>
        <w:t>.</w:t>
      </w:r>
    </w:p>
    <w:p w14:paraId="2F2306CE" w14:textId="5704AD41"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The completed work </w:t>
      </w:r>
      <w:r w:rsidR="00D3132E" w:rsidRPr="00D919E7">
        <w:rPr>
          <w:rFonts w:ascii="Frutiger LT Std 45 Light" w:hAnsi="Frutiger LT Std 45 Light"/>
        </w:rPr>
        <w:t xml:space="preserve">complies </w:t>
      </w:r>
      <w:r w:rsidR="006458C2">
        <w:rPr>
          <w:rFonts w:ascii="Frutiger LT Std 45 Light" w:hAnsi="Frutiger LT Std 45 Light"/>
        </w:rPr>
        <w:t xml:space="preserve">with </w:t>
      </w:r>
      <w:r w:rsidRPr="00D919E7">
        <w:rPr>
          <w:rFonts w:ascii="Frutiger LT Std 45 Light" w:hAnsi="Frutiger LT Std 45 Light"/>
        </w:rPr>
        <w:t xml:space="preserve">the agreed-upon </w:t>
      </w:r>
      <w:r w:rsidR="00D3132E" w:rsidRPr="00D919E7">
        <w:rPr>
          <w:rFonts w:ascii="Frutiger LT Std 45 Light" w:hAnsi="Frutiger LT Std 45 Light"/>
        </w:rPr>
        <w:t xml:space="preserve">project </w:t>
      </w:r>
      <w:r w:rsidRPr="00D919E7">
        <w:rPr>
          <w:rFonts w:ascii="Frutiger LT Std 45 Light" w:hAnsi="Frutiger LT Std 45 Light"/>
        </w:rPr>
        <w:t>scope and fund</w:t>
      </w:r>
      <w:r w:rsidR="00D3132E" w:rsidRPr="00D919E7">
        <w:rPr>
          <w:rFonts w:ascii="Frutiger LT Std 45 Light" w:hAnsi="Frutiger LT Std 45 Light"/>
        </w:rPr>
        <w:t>ing</w:t>
      </w:r>
      <w:r w:rsidRPr="00D919E7">
        <w:rPr>
          <w:rFonts w:ascii="Frutiger LT Std 45 Light" w:hAnsi="Frutiger LT Std 45 Light"/>
        </w:rPr>
        <w:t>.</w:t>
      </w:r>
    </w:p>
    <w:p w14:paraId="6DC8D896" w14:textId="77777777" w:rsidR="00D52497" w:rsidRPr="007C7BC1" w:rsidRDefault="00D52497" w:rsidP="000E5B56">
      <w:pPr>
        <w:pStyle w:val="Heading3"/>
      </w:pPr>
      <w:bookmarkStart w:id="491" w:name="_Toc427327774"/>
      <w:bookmarkStart w:id="492" w:name="_Toc430958406"/>
      <w:bookmarkStart w:id="493" w:name="_Toc509393327"/>
      <w:r w:rsidRPr="007C7BC1">
        <w:t>Annual Financial Reporting</w:t>
      </w:r>
      <w:bookmarkEnd w:id="491"/>
      <w:bookmarkEnd w:id="492"/>
      <w:bookmarkEnd w:id="493"/>
    </w:p>
    <w:p w14:paraId="4D29E4D5"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concessioner must report RMR activity on the AFR, which includes two schedules detailing RMR activity: </w:t>
      </w:r>
    </w:p>
    <w:p w14:paraId="5B3CA069" w14:textId="582B0FFB"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Schedule P – Maintenance RMR </w:t>
      </w:r>
      <w:r w:rsidR="001716F9" w:rsidRPr="00D919E7">
        <w:rPr>
          <w:rFonts w:ascii="Frutiger LT Std 45 Light" w:hAnsi="Frutiger LT Std 45 Light"/>
        </w:rPr>
        <w:t>a</w:t>
      </w:r>
      <w:r w:rsidRPr="00D919E7">
        <w:rPr>
          <w:rFonts w:ascii="Frutiger LT Std 45 Light" w:hAnsi="Frutiger LT Std 45 Light"/>
        </w:rPr>
        <w:t xml:space="preserve">nnual </w:t>
      </w:r>
      <w:r w:rsidR="001716F9" w:rsidRPr="00D919E7">
        <w:rPr>
          <w:rFonts w:ascii="Frutiger LT Std 45 Light" w:hAnsi="Frutiger LT Std 45 Light"/>
        </w:rPr>
        <w:t>r</w:t>
      </w:r>
      <w:r w:rsidRPr="00D919E7">
        <w:rPr>
          <w:rFonts w:ascii="Frutiger LT Std 45 Light" w:hAnsi="Frutiger LT Std 45 Light"/>
        </w:rPr>
        <w:t>econciliation</w:t>
      </w:r>
    </w:p>
    <w:p w14:paraId="3FE2BE9A" w14:textId="1BDDADF0"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Schedule Q – Maintenance RMR </w:t>
      </w:r>
      <w:r w:rsidR="001716F9" w:rsidRPr="00D919E7">
        <w:rPr>
          <w:rFonts w:ascii="Frutiger LT Std 45 Light" w:hAnsi="Frutiger LT Std 45 Light"/>
        </w:rPr>
        <w:t>e</w:t>
      </w:r>
      <w:r w:rsidRPr="00D919E7">
        <w:rPr>
          <w:rFonts w:ascii="Frutiger LT Std 45 Light" w:hAnsi="Frutiger LT Std 45 Light"/>
        </w:rPr>
        <w:t>xpenditures</w:t>
      </w:r>
    </w:p>
    <w:p w14:paraId="78B6E758" w14:textId="1BDE96E9"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Annually, the park reviews the concessioner’s </w:t>
      </w:r>
      <w:r w:rsidR="00F13F61" w:rsidRPr="00D919E7">
        <w:rPr>
          <w:rFonts w:ascii="Frutiger LT Std 45 Light" w:hAnsi="Frutiger LT Std 45 Light"/>
        </w:rPr>
        <w:t>AFR</w:t>
      </w:r>
      <w:r w:rsidRPr="00D919E7">
        <w:rPr>
          <w:rFonts w:ascii="Frutiger LT Std 45 Light" w:hAnsi="Frutiger LT Std 45 Light"/>
        </w:rPr>
        <w:t xml:space="preserve"> - specifically, Schedules P (</w:t>
      </w:r>
      <w:r w:rsidR="0017208E">
        <w:rPr>
          <w:rFonts w:ascii="Frutiger LT Std 45 Light" w:hAnsi="Frutiger LT Std 45 Light"/>
        </w:rPr>
        <w:t>RMR</w:t>
      </w:r>
      <w:r w:rsidRPr="00D919E7">
        <w:rPr>
          <w:rFonts w:ascii="Frutiger LT Std 45 Light" w:hAnsi="Frutiger LT Std 45 Light"/>
        </w:rPr>
        <w:t xml:space="preserve"> </w:t>
      </w:r>
      <w:r w:rsidR="001716F9" w:rsidRPr="00D919E7">
        <w:rPr>
          <w:rFonts w:ascii="Frutiger LT Std 45 Light" w:hAnsi="Frutiger LT Std 45 Light"/>
        </w:rPr>
        <w:t>a</w:t>
      </w:r>
      <w:r w:rsidRPr="00D919E7">
        <w:rPr>
          <w:rFonts w:ascii="Frutiger LT Std 45 Light" w:hAnsi="Frutiger LT Std 45 Light"/>
        </w:rPr>
        <w:t xml:space="preserve">nnual </w:t>
      </w:r>
      <w:r w:rsidR="001716F9" w:rsidRPr="00D919E7">
        <w:rPr>
          <w:rFonts w:ascii="Frutiger LT Std 45 Light" w:hAnsi="Frutiger LT Std 45 Light"/>
        </w:rPr>
        <w:t>r</w:t>
      </w:r>
      <w:r w:rsidRPr="00D919E7">
        <w:rPr>
          <w:rFonts w:ascii="Frutiger LT Std 45 Light" w:hAnsi="Frutiger LT Std 45 Light"/>
        </w:rPr>
        <w:t>econciliation) and Q (</w:t>
      </w:r>
      <w:r w:rsidR="0017208E">
        <w:rPr>
          <w:rFonts w:ascii="Frutiger LT Std 45 Light" w:hAnsi="Frutiger LT Std 45 Light"/>
        </w:rPr>
        <w:t>RMR</w:t>
      </w:r>
      <w:r w:rsidR="001716F9" w:rsidRPr="00D919E7">
        <w:rPr>
          <w:rFonts w:ascii="Frutiger LT Std 45 Light" w:hAnsi="Frutiger LT Std 45 Light"/>
        </w:rPr>
        <w:t xml:space="preserve"> e</w:t>
      </w:r>
      <w:r w:rsidRPr="00D919E7">
        <w:rPr>
          <w:rFonts w:ascii="Frutiger LT Std 45 Light" w:hAnsi="Frutiger LT Std 45 Light"/>
        </w:rPr>
        <w:t xml:space="preserve">xpenditures) - to ensure </w:t>
      </w:r>
      <w:r w:rsidR="00A91792" w:rsidRPr="00D919E7">
        <w:rPr>
          <w:rFonts w:ascii="Frutiger LT Std 45 Light" w:hAnsi="Frutiger LT Std 45 Light"/>
        </w:rPr>
        <w:t xml:space="preserve">that </w:t>
      </w:r>
      <w:r w:rsidRPr="00D919E7">
        <w:rPr>
          <w:rFonts w:ascii="Frutiger LT Std 45 Light" w:hAnsi="Frutiger LT Std 45 Light"/>
        </w:rPr>
        <w:t xml:space="preserve">the </w:t>
      </w:r>
      <w:r w:rsidR="00A91792" w:rsidRPr="00D919E7">
        <w:rPr>
          <w:rFonts w:ascii="Frutiger LT Std 45 Light" w:hAnsi="Frutiger LT Std 45 Light"/>
        </w:rPr>
        <w:t>AFR</w:t>
      </w:r>
      <w:r w:rsidRPr="00D919E7">
        <w:rPr>
          <w:rFonts w:ascii="Frutiger LT Std 45 Light" w:hAnsi="Frutiger LT Std 45 Light"/>
        </w:rPr>
        <w:t xml:space="preserve"> accurately reflects the year’s RMR activities and balance. The park should resolve any discrepancies with the concessioner. </w:t>
      </w:r>
    </w:p>
    <w:p w14:paraId="1BD60D29" w14:textId="77777777" w:rsidR="00D52497" w:rsidRPr="007C7BC1" w:rsidRDefault="00D52497" w:rsidP="000E5B56">
      <w:pPr>
        <w:pStyle w:val="Heading3"/>
      </w:pPr>
      <w:bookmarkStart w:id="494" w:name="_Toc427327775"/>
      <w:bookmarkStart w:id="495" w:name="_Toc430958407"/>
      <w:bookmarkStart w:id="496" w:name="_Toc509393328"/>
      <w:r w:rsidRPr="007C7BC1">
        <w:t>LSI Implications</w:t>
      </w:r>
      <w:bookmarkEnd w:id="494"/>
      <w:bookmarkEnd w:id="495"/>
      <w:bookmarkEnd w:id="496"/>
      <w:r w:rsidRPr="007C7BC1">
        <w:t xml:space="preserve"> </w:t>
      </w:r>
    </w:p>
    <w:p w14:paraId="7DC3B0D6" w14:textId="704FA571"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RMR may not be used to fund projects that would otherwise generate LSI or </w:t>
      </w:r>
      <w:r w:rsidR="00A91792" w:rsidRPr="00D919E7">
        <w:rPr>
          <w:rFonts w:ascii="Frutiger LT Std 45 Light" w:hAnsi="Frutiger LT Std 45 Light"/>
        </w:rPr>
        <w:t xml:space="preserve">any </w:t>
      </w:r>
      <w:r w:rsidRPr="00D919E7">
        <w:rPr>
          <w:rFonts w:ascii="Frutiger LT Std 45 Light" w:hAnsi="Frutiger LT Std 45 Light"/>
        </w:rPr>
        <w:t xml:space="preserve">other compensable interest. LSI-eligible events </w:t>
      </w:r>
      <w:r w:rsidR="00A91792" w:rsidRPr="00D919E7">
        <w:rPr>
          <w:rFonts w:ascii="Frutiger LT Std 45 Light" w:hAnsi="Frutiger LT Std 45 Light"/>
        </w:rPr>
        <w:t xml:space="preserve">may </w:t>
      </w:r>
      <w:r w:rsidRPr="00D919E7">
        <w:rPr>
          <w:rFonts w:ascii="Frutiger LT Std 45 Light" w:hAnsi="Frutiger LT Std 45 Light"/>
        </w:rPr>
        <w:t xml:space="preserve">include new construction, major rehabilitations, or fixture replacements. Parks must not authorize </w:t>
      </w:r>
      <w:r w:rsidR="00A91792" w:rsidRPr="00D919E7">
        <w:rPr>
          <w:rFonts w:ascii="Frutiger LT Std 45 Light" w:hAnsi="Frutiger LT Std 45 Light"/>
        </w:rPr>
        <w:t xml:space="preserve">the </w:t>
      </w:r>
      <w:r w:rsidRPr="00D919E7">
        <w:rPr>
          <w:rFonts w:ascii="Frutiger LT Std 45 Light" w:hAnsi="Frutiger LT Std 45 Light"/>
        </w:rPr>
        <w:t xml:space="preserve">funding </w:t>
      </w:r>
      <w:r w:rsidR="00A91792" w:rsidRPr="00D919E7">
        <w:rPr>
          <w:rFonts w:ascii="Frutiger LT Std 45 Light" w:hAnsi="Frutiger LT Std 45 Light"/>
        </w:rPr>
        <w:t xml:space="preserve">of </w:t>
      </w:r>
      <w:r w:rsidRPr="00D919E7">
        <w:rPr>
          <w:rFonts w:ascii="Frutiger LT Std 45 Light" w:hAnsi="Frutiger LT Std 45 Light"/>
        </w:rPr>
        <w:t xml:space="preserve">maintenance </w:t>
      </w:r>
      <w:r w:rsidR="00A91792" w:rsidRPr="00D919E7">
        <w:rPr>
          <w:rFonts w:ascii="Frutiger LT Std 45 Light" w:hAnsi="Frutiger LT Std 45 Light"/>
        </w:rPr>
        <w:t xml:space="preserve">work by use of the </w:t>
      </w:r>
      <w:r w:rsidRPr="00D919E7">
        <w:rPr>
          <w:rFonts w:ascii="Frutiger LT Std 45 Light" w:hAnsi="Frutiger LT Std 45 Light"/>
        </w:rPr>
        <w:t xml:space="preserve">RMR to mitigate or avoid LSI liability if that maintenance work would otherwise generate LSI. </w:t>
      </w:r>
    </w:p>
    <w:p w14:paraId="576404DE" w14:textId="77777777" w:rsidR="00D52497" w:rsidRPr="007C7BC1" w:rsidRDefault="00D52497" w:rsidP="000E5B56">
      <w:pPr>
        <w:pStyle w:val="Heading3"/>
      </w:pPr>
      <w:bookmarkStart w:id="497" w:name="_Toc427327157"/>
      <w:bookmarkStart w:id="498" w:name="_Toc427327466"/>
      <w:bookmarkStart w:id="499" w:name="_Toc427327776"/>
      <w:bookmarkStart w:id="500" w:name="_Toc427328396"/>
      <w:bookmarkStart w:id="501" w:name="_Toc427328706"/>
      <w:bookmarkStart w:id="502" w:name="_Toc427329018"/>
      <w:bookmarkStart w:id="503" w:name="_Toc427329333"/>
      <w:bookmarkStart w:id="504" w:name="_Toc427329648"/>
      <w:bookmarkStart w:id="505" w:name="_Toc427335202"/>
      <w:bookmarkStart w:id="506" w:name="_Toc427335614"/>
      <w:bookmarkStart w:id="507" w:name="_Toc427336016"/>
      <w:bookmarkStart w:id="508" w:name="_Toc427336402"/>
      <w:bookmarkStart w:id="509" w:name="_Toc427336788"/>
      <w:bookmarkStart w:id="510" w:name="_Toc427337173"/>
      <w:bookmarkStart w:id="511" w:name="_Toc427337558"/>
      <w:bookmarkStart w:id="512" w:name="_Toc427327158"/>
      <w:bookmarkStart w:id="513" w:name="_Toc427327467"/>
      <w:bookmarkStart w:id="514" w:name="_Toc427327777"/>
      <w:bookmarkStart w:id="515" w:name="_Toc427328397"/>
      <w:bookmarkStart w:id="516" w:name="_Toc427328707"/>
      <w:bookmarkStart w:id="517" w:name="_Toc427329019"/>
      <w:bookmarkStart w:id="518" w:name="_Toc427329334"/>
      <w:bookmarkStart w:id="519" w:name="_Toc427329649"/>
      <w:bookmarkStart w:id="520" w:name="_Toc427335203"/>
      <w:bookmarkStart w:id="521" w:name="_Toc427335615"/>
      <w:bookmarkStart w:id="522" w:name="_Toc427336017"/>
      <w:bookmarkStart w:id="523" w:name="_Toc427336403"/>
      <w:bookmarkStart w:id="524" w:name="_Toc427336789"/>
      <w:bookmarkStart w:id="525" w:name="_Toc427337174"/>
      <w:bookmarkStart w:id="526" w:name="_Toc427337559"/>
      <w:bookmarkStart w:id="527" w:name="_Toc427327159"/>
      <w:bookmarkStart w:id="528" w:name="_Toc427327468"/>
      <w:bookmarkStart w:id="529" w:name="_Toc427327778"/>
      <w:bookmarkStart w:id="530" w:name="_Toc427328398"/>
      <w:bookmarkStart w:id="531" w:name="_Toc427328708"/>
      <w:bookmarkStart w:id="532" w:name="_Toc427329020"/>
      <w:bookmarkStart w:id="533" w:name="_Toc427329335"/>
      <w:bookmarkStart w:id="534" w:name="_Toc427329650"/>
      <w:bookmarkStart w:id="535" w:name="_Toc427335204"/>
      <w:bookmarkStart w:id="536" w:name="_Toc427335616"/>
      <w:bookmarkStart w:id="537" w:name="_Toc427336018"/>
      <w:bookmarkStart w:id="538" w:name="_Toc427336404"/>
      <w:bookmarkStart w:id="539" w:name="_Toc427336790"/>
      <w:bookmarkStart w:id="540" w:name="_Toc427337175"/>
      <w:bookmarkStart w:id="541" w:name="_Toc427337560"/>
      <w:bookmarkStart w:id="542" w:name="_Toc427327160"/>
      <w:bookmarkStart w:id="543" w:name="_Toc427327469"/>
      <w:bookmarkStart w:id="544" w:name="_Toc427327779"/>
      <w:bookmarkStart w:id="545" w:name="_Toc427328399"/>
      <w:bookmarkStart w:id="546" w:name="_Toc427328709"/>
      <w:bookmarkStart w:id="547" w:name="_Toc427329021"/>
      <w:bookmarkStart w:id="548" w:name="_Toc427329336"/>
      <w:bookmarkStart w:id="549" w:name="_Toc427329651"/>
      <w:bookmarkStart w:id="550" w:name="_Toc427335205"/>
      <w:bookmarkStart w:id="551" w:name="_Toc427335617"/>
      <w:bookmarkStart w:id="552" w:name="_Toc427336019"/>
      <w:bookmarkStart w:id="553" w:name="_Toc427336405"/>
      <w:bookmarkStart w:id="554" w:name="_Toc427336791"/>
      <w:bookmarkStart w:id="555" w:name="_Toc427337176"/>
      <w:bookmarkStart w:id="556" w:name="_Toc427337561"/>
      <w:bookmarkStart w:id="557" w:name="_Toc427327161"/>
      <w:bookmarkStart w:id="558" w:name="_Toc427327470"/>
      <w:bookmarkStart w:id="559" w:name="_Toc427327780"/>
      <w:bookmarkStart w:id="560" w:name="_Toc427328400"/>
      <w:bookmarkStart w:id="561" w:name="_Toc427328710"/>
      <w:bookmarkStart w:id="562" w:name="_Toc427329022"/>
      <w:bookmarkStart w:id="563" w:name="_Toc427329337"/>
      <w:bookmarkStart w:id="564" w:name="_Toc427329652"/>
      <w:bookmarkStart w:id="565" w:name="_Toc427335206"/>
      <w:bookmarkStart w:id="566" w:name="_Toc427335618"/>
      <w:bookmarkStart w:id="567" w:name="_Toc427336020"/>
      <w:bookmarkStart w:id="568" w:name="_Toc427336406"/>
      <w:bookmarkStart w:id="569" w:name="_Toc427336792"/>
      <w:bookmarkStart w:id="570" w:name="_Toc427337177"/>
      <w:bookmarkStart w:id="571" w:name="_Toc427337562"/>
      <w:bookmarkStart w:id="572" w:name="_Toc427327162"/>
      <w:bookmarkStart w:id="573" w:name="_Toc427327471"/>
      <w:bookmarkStart w:id="574" w:name="_Toc427327781"/>
      <w:bookmarkStart w:id="575" w:name="_Toc427328401"/>
      <w:bookmarkStart w:id="576" w:name="_Toc427328711"/>
      <w:bookmarkStart w:id="577" w:name="_Toc427329023"/>
      <w:bookmarkStart w:id="578" w:name="_Toc427329338"/>
      <w:bookmarkStart w:id="579" w:name="_Toc427329653"/>
      <w:bookmarkStart w:id="580" w:name="_Toc427335207"/>
      <w:bookmarkStart w:id="581" w:name="_Toc427335619"/>
      <w:bookmarkStart w:id="582" w:name="_Toc427336021"/>
      <w:bookmarkStart w:id="583" w:name="_Toc427336407"/>
      <w:bookmarkStart w:id="584" w:name="_Toc427336793"/>
      <w:bookmarkStart w:id="585" w:name="_Toc427337178"/>
      <w:bookmarkStart w:id="586" w:name="_Toc427337563"/>
      <w:bookmarkStart w:id="587" w:name="_Toc427327163"/>
      <w:bookmarkStart w:id="588" w:name="_Toc427327472"/>
      <w:bookmarkStart w:id="589" w:name="_Toc427327782"/>
      <w:bookmarkStart w:id="590" w:name="_Toc427328402"/>
      <w:bookmarkStart w:id="591" w:name="_Toc427328712"/>
      <w:bookmarkStart w:id="592" w:name="_Toc427329024"/>
      <w:bookmarkStart w:id="593" w:name="_Toc427329339"/>
      <w:bookmarkStart w:id="594" w:name="_Toc427329654"/>
      <w:bookmarkStart w:id="595" w:name="_Toc427335208"/>
      <w:bookmarkStart w:id="596" w:name="_Toc427335620"/>
      <w:bookmarkStart w:id="597" w:name="_Toc427336022"/>
      <w:bookmarkStart w:id="598" w:name="_Toc427336408"/>
      <w:bookmarkStart w:id="599" w:name="_Toc427336794"/>
      <w:bookmarkStart w:id="600" w:name="_Toc427337179"/>
      <w:bookmarkStart w:id="601" w:name="_Toc427337564"/>
      <w:bookmarkStart w:id="602" w:name="_Toc427327164"/>
      <w:bookmarkStart w:id="603" w:name="_Toc427327473"/>
      <w:bookmarkStart w:id="604" w:name="_Toc427327783"/>
      <w:bookmarkStart w:id="605" w:name="_Toc427328403"/>
      <w:bookmarkStart w:id="606" w:name="_Toc427328713"/>
      <w:bookmarkStart w:id="607" w:name="_Toc427329025"/>
      <w:bookmarkStart w:id="608" w:name="_Toc427329340"/>
      <w:bookmarkStart w:id="609" w:name="_Toc427329655"/>
      <w:bookmarkStart w:id="610" w:name="_Toc427335209"/>
      <w:bookmarkStart w:id="611" w:name="_Toc427335621"/>
      <w:bookmarkStart w:id="612" w:name="_Toc427336023"/>
      <w:bookmarkStart w:id="613" w:name="_Toc427336409"/>
      <w:bookmarkStart w:id="614" w:name="_Toc427336795"/>
      <w:bookmarkStart w:id="615" w:name="_Toc427337180"/>
      <w:bookmarkStart w:id="616" w:name="_Toc427337565"/>
      <w:bookmarkStart w:id="617" w:name="_Toc427327165"/>
      <w:bookmarkStart w:id="618" w:name="_Toc427327474"/>
      <w:bookmarkStart w:id="619" w:name="_Toc427327784"/>
      <w:bookmarkStart w:id="620" w:name="_Toc427328404"/>
      <w:bookmarkStart w:id="621" w:name="_Toc427328714"/>
      <w:bookmarkStart w:id="622" w:name="_Toc427329026"/>
      <w:bookmarkStart w:id="623" w:name="_Toc427329341"/>
      <w:bookmarkStart w:id="624" w:name="_Toc427329656"/>
      <w:bookmarkStart w:id="625" w:name="_Toc427335210"/>
      <w:bookmarkStart w:id="626" w:name="_Toc427335622"/>
      <w:bookmarkStart w:id="627" w:name="_Toc427336024"/>
      <w:bookmarkStart w:id="628" w:name="_Toc427336410"/>
      <w:bookmarkStart w:id="629" w:name="_Toc427336796"/>
      <w:bookmarkStart w:id="630" w:name="_Toc427337181"/>
      <w:bookmarkStart w:id="631" w:name="_Toc427337566"/>
      <w:bookmarkStart w:id="632" w:name="_Toc427327166"/>
      <w:bookmarkStart w:id="633" w:name="_Toc427327475"/>
      <w:bookmarkStart w:id="634" w:name="_Toc427327785"/>
      <w:bookmarkStart w:id="635" w:name="_Toc427328405"/>
      <w:bookmarkStart w:id="636" w:name="_Toc427328715"/>
      <w:bookmarkStart w:id="637" w:name="_Toc427329027"/>
      <w:bookmarkStart w:id="638" w:name="_Toc427329342"/>
      <w:bookmarkStart w:id="639" w:name="_Toc427329657"/>
      <w:bookmarkStart w:id="640" w:name="_Toc427335211"/>
      <w:bookmarkStart w:id="641" w:name="_Toc427335623"/>
      <w:bookmarkStart w:id="642" w:name="_Toc427336025"/>
      <w:bookmarkStart w:id="643" w:name="_Toc427336411"/>
      <w:bookmarkStart w:id="644" w:name="_Toc427336797"/>
      <w:bookmarkStart w:id="645" w:name="_Toc427337182"/>
      <w:bookmarkStart w:id="646" w:name="_Toc427337567"/>
      <w:bookmarkStart w:id="647" w:name="_Toc427327167"/>
      <w:bookmarkStart w:id="648" w:name="_Toc427327476"/>
      <w:bookmarkStart w:id="649" w:name="_Toc427327786"/>
      <w:bookmarkStart w:id="650" w:name="_Toc427328406"/>
      <w:bookmarkStart w:id="651" w:name="_Toc427328716"/>
      <w:bookmarkStart w:id="652" w:name="_Toc427329028"/>
      <w:bookmarkStart w:id="653" w:name="_Toc427329343"/>
      <w:bookmarkStart w:id="654" w:name="_Toc427329658"/>
      <w:bookmarkStart w:id="655" w:name="_Toc427335212"/>
      <w:bookmarkStart w:id="656" w:name="_Toc427335624"/>
      <w:bookmarkStart w:id="657" w:name="_Toc427336026"/>
      <w:bookmarkStart w:id="658" w:name="_Toc427336412"/>
      <w:bookmarkStart w:id="659" w:name="_Toc427336798"/>
      <w:bookmarkStart w:id="660" w:name="_Toc427337183"/>
      <w:bookmarkStart w:id="661" w:name="_Toc427337568"/>
      <w:bookmarkStart w:id="662" w:name="_Toc427327168"/>
      <w:bookmarkStart w:id="663" w:name="_Toc427327477"/>
      <w:bookmarkStart w:id="664" w:name="_Toc427327787"/>
      <w:bookmarkStart w:id="665" w:name="_Toc427328407"/>
      <w:bookmarkStart w:id="666" w:name="_Toc427328717"/>
      <w:bookmarkStart w:id="667" w:name="_Toc427329029"/>
      <w:bookmarkStart w:id="668" w:name="_Toc427329344"/>
      <w:bookmarkStart w:id="669" w:name="_Toc427329659"/>
      <w:bookmarkStart w:id="670" w:name="_Toc427335213"/>
      <w:bookmarkStart w:id="671" w:name="_Toc427335625"/>
      <w:bookmarkStart w:id="672" w:name="_Toc427336027"/>
      <w:bookmarkStart w:id="673" w:name="_Toc427336413"/>
      <w:bookmarkStart w:id="674" w:name="_Toc427336799"/>
      <w:bookmarkStart w:id="675" w:name="_Toc427337184"/>
      <w:bookmarkStart w:id="676" w:name="_Toc427337569"/>
      <w:bookmarkStart w:id="677" w:name="_Toc427327169"/>
      <w:bookmarkStart w:id="678" w:name="_Toc427327478"/>
      <w:bookmarkStart w:id="679" w:name="_Toc427327788"/>
      <w:bookmarkStart w:id="680" w:name="_Toc427328408"/>
      <w:bookmarkStart w:id="681" w:name="_Toc427328718"/>
      <w:bookmarkStart w:id="682" w:name="_Toc427329030"/>
      <w:bookmarkStart w:id="683" w:name="_Toc427329345"/>
      <w:bookmarkStart w:id="684" w:name="_Toc427329660"/>
      <w:bookmarkStart w:id="685" w:name="_Toc427335214"/>
      <w:bookmarkStart w:id="686" w:name="_Toc427335626"/>
      <w:bookmarkStart w:id="687" w:name="_Toc427336028"/>
      <w:bookmarkStart w:id="688" w:name="_Toc427336414"/>
      <w:bookmarkStart w:id="689" w:name="_Toc427336800"/>
      <w:bookmarkStart w:id="690" w:name="_Toc427337185"/>
      <w:bookmarkStart w:id="691" w:name="_Toc427337570"/>
      <w:bookmarkStart w:id="692" w:name="_Toc427327170"/>
      <w:bookmarkStart w:id="693" w:name="_Toc427327479"/>
      <w:bookmarkStart w:id="694" w:name="_Toc427327789"/>
      <w:bookmarkStart w:id="695" w:name="_Toc427328409"/>
      <w:bookmarkStart w:id="696" w:name="_Toc427328719"/>
      <w:bookmarkStart w:id="697" w:name="_Toc427329031"/>
      <w:bookmarkStart w:id="698" w:name="_Toc427329346"/>
      <w:bookmarkStart w:id="699" w:name="_Toc427329661"/>
      <w:bookmarkStart w:id="700" w:name="_Toc427335215"/>
      <w:bookmarkStart w:id="701" w:name="_Toc427335627"/>
      <w:bookmarkStart w:id="702" w:name="_Toc427336029"/>
      <w:bookmarkStart w:id="703" w:name="_Toc427336415"/>
      <w:bookmarkStart w:id="704" w:name="_Toc427336801"/>
      <w:bookmarkStart w:id="705" w:name="_Toc427337186"/>
      <w:bookmarkStart w:id="706" w:name="_Toc427337571"/>
      <w:bookmarkStart w:id="707" w:name="_Toc427327171"/>
      <w:bookmarkStart w:id="708" w:name="_Toc427327480"/>
      <w:bookmarkStart w:id="709" w:name="_Toc427327790"/>
      <w:bookmarkStart w:id="710" w:name="_Toc427328410"/>
      <w:bookmarkStart w:id="711" w:name="_Toc427328720"/>
      <w:bookmarkStart w:id="712" w:name="_Toc427329032"/>
      <w:bookmarkStart w:id="713" w:name="_Toc427329347"/>
      <w:bookmarkStart w:id="714" w:name="_Toc427329662"/>
      <w:bookmarkStart w:id="715" w:name="_Toc427335216"/>
      <w:bookmarkStart w:id="716" w:name="_Toc427335628"/>
      <w:bookmarkStart w:id="717" w:name="_Toc427336030"/>
      <w:bookmarkStart w:id="718" w:name="_Toc427336416"/>
      <w:bookmarkStart w:id="719" w:name="_Toc427336802"/>
      <w:bookmarkStart w:id="720" w:name="_Toc427337187"/>
      <w:bookmarkStart w:id="721" w:name="_Toc427337572"/>
      <w:bookmarkStart w:id="722" w:name="_Toc427327172"/>
      <w:bookmarkStart w:id="723" w:name="_Toc427327481"/>
      <w:bookmarkStart w:id="724" w:name="_Toc427327791"/>
      <w:bookmarkStart w:id="725" w:name="_Toc427328411"/>
      <w:bookmarkStart w:id="726" w:name="_Toc427328721"/>
      <w:bookmarkStart w:id="727" w:name="_Toc427329033"/>
      <w:bookmarkStart w:id="728" w:name="_Toc427329348"/>
      <w:bookmarkStart w:id="729" w:name="_Toc427329663"/>
      <w:bookmarkStart w:id="730" w:name="_Toc427335217"/>
      <w:bookmarkStart w:id="731" w:name="_Toc427335629"/>
      <w:bookmarkStart w:id="732" w:name="_Toc427336031"/>
      <w:bookmarkStart w:id="733" w:name="_Toc427336417"/>
      <w:bookmarkStart w:id="734" w:name="_Toc427336803"/>
      <w:bookmarkStart w:id="735" w:name="_Toc427337188"/>
      <w:bookmarkStart w:id="736" w:name="_Toc427337573"/>
      <w:bookmarkStart w:id="737" w:name="_Toc427327173"/>
      <w:bookmarkStart w:id="738" w:name="_Toc427327482"/>
      <w:bookmarkStart w:id="739" w:name="_Toc427327792"/>
      <w:bookmarkStart w:id="740" w:name="_Toc427328412"/>
      <w:bookmarkStart w:id="741" w:name="_Toc427328722"/>
      <w:bookmarkStart w:id="742" w:name="_Toc427329034"/>
      <w:bookmarkStart w:id="743" w:name="_Toc427329349"/>
      <w:bookmarkStart w:id="744" w:name="_Toc427329664"/>
      <w:bookmarkStart w:id="745" w:name="_Toc427335218"/>
      <w:bookmarkStart w:id="746" w:name="_Toc427335630"/>
      <w:bookmarkStart w:id="747" w:name="_Toc427336032"/>
      <w:bookmarkStart w:id="748" w:name="_Toc427336418"/>
      <w:bookmarkStart w:id="749" w:name="_Toc427336804"/>
      <w:bookmarkStart w:id="750" w:name="_Toc427337189"/>
      <w:bookmarkStart w:id="751" w:name="_Toc427337574"/>
      <w:bookmarkStart w:id="752" w:name="_Toc427327174"/>
      <w:bookmarkStart w:id="753" w:name="_Toc427327483"/>
      <w:bookmarkStart w:id="754" w:name="_Toc427327793"/>
      <w:bookmarkStart w:id="755" w:name="_Toc427328413"/>
      <w:bookmarkStart w:id="756" w:name="_Toc427328723"/>
      <w:bookmarkStart w:id="757" w:name="_Toc427329035"/>
      <w:bookmarkStart w:id="758" w:name="_Toc427329350"/>
      <w:bookmarkStart w:id="759" w:name="_Toc427329665"/>
      <w:bookmarkStart w:id="760" w:name="_Toc427335219"/>
      <w:bookmarkStart w:id="761" w:name="_Toc427335631"/>
      <w:bookmarkStart w:id="762" w:name="_Toc427336033"/>
      <w:bookmarkStart w:id="763" w:name="_Toc427336419"/>
      <w:bookmarkStart w:id="764" w:name="_Toc427336805"/>
      <w:bookmarkStart w:id="765" w:name="_Toc427337190"/>
      <w:bookmarkStart w:id="766" w:name="_Toc427337575"/>
      <w:bookmarkStart w:id="767" w:name="_Toc427327175"/>
      <w:bookmarkStart w:id="768" w:name="_Toc427327484"/>
      <w:bookmarkStart w:id="769" w:name="_Toc427327794"/>
      <w:bookmarkStart w:id="770" w:name="_Toc427328414"/>
      <w:bookmarkStart w:id="771" w:name="_Toc427328724"/>
      <w:bookmarkStart w:id="772" w:name="_Toc427329036"/>
      <w:bookmarkStart w:id="773" w:name="_Toc427329351"/>
      <w:bookmarkStart w:id="774" w:name="_Toc427329666"/>
      <w:bookmarkStart w:id="775" w:name="_Toc427335220"/>
      <w:bookmarkStart w:id="776" w:name="_Toc427335632"/>
      <w:bookmarkStart w:id="777" w:name="_Toc427336034"/>
      <w:bookmarkStart w:id="778" w:name="_Toc427336420"/>
      <w:bookmarkStart w:id="779" w:name="_Toc427336806"/>
      <w:bookmarkStart w:id="780" w:name="_Toc427337191"/>
      <w:bookmarkStart w:id="781" w:name="_Toc427337576"/>
      <w:bookmarkStart w:id="782" w:name="_Toc427327176"/>
      <w:bookmarkStart w:id="783" w:name="_Toc427327485"/>
      <w:bookmarkStart w:id="784" w:name="_Toc427327795"/>
      <w:bookmarkStart w:id="785" w:name="_Toc427328415"/>
      <w:bookmarkStart w:id="786" w:name="_Toc427328725"/>
      <w:bookmarkStart w:id="787" w:name="_Toc427329037"/>
      <w:bookmarkStart w:id="788" w:name="_Toc427329352"/>
      <w:bookmarkStart w:id="789" w:name="_Toc427329667"/>
      <w:bookmarkStart w:id="790" w:name="_Toc427335221"/>
      <w:bookmarkStart w:id="791" w:name="_Toc427335633"/>
      <w:bookmarkStart w:id="792" w:name="_Toc427336035"/>
      <w:bookmarkStart w:id="793" w:name="_Toc427336421"/>
      <w:bookmarkStart w:id="794" w:name="_Toc427336807"/>
      <w:bookmarkStart w:id="795" w:name="_Toc427337192"/>
      <w:bookmarkStart w:id="796" w:name="_Toc427337577"/>
      <w:bookmarkStart w:id="797" w:name="_Toc427327177"/>
      <w:bookmarkStart w:id="798" w:name="_Toc427327486"/>
      <w:bookmarkStart w:id="799" w:name="_Toc427327796"/>
      <w:bookmarkStart w:id="800" w:name="_Toc427328416"/>
      <w:bookmarkStart w:id="801" w:name="_Toc427328726"/>
      <w:bookmarkStart w:id="802" w:name="_Toc427329038"/>
      <w:bookmarkStart w:id="803" w:name="_Toc427329353"/>
      <w:bookmarkStart w:id="804" w:name="_Toc427329668"/>
      <w:bookmarkStart w:id="805" w:name="_Toc427335222"/>
      <w:bookmarkStart w:id="806" w:name="_Toc427335634"/>
      <w:bookmarkStart w:id="807" w:name="_Toc427336036"/>
      <w:bookmarkStart w:id="808" w:name="_Toc427336422"/>
      <w:bookmarkStart w:id="809" w:name="_Toc427336808"/>
      <w:bookmarkStart w:id="810" w:name="_Toc427337193"/>
      <w:bookmarkStart w:id="811" w:name="_Toc427337578"/>
      <w:bookmarkStart w:id="812" w:name="_Toc427327178"/>
      <w:bookmarkStart w:id="813" w:name="_Toc427327487"/>
      <w:bookmarkStart w:id="814" w:name="_Toc427327797"/>
      <w:bookmarkStart w:id="815" w:name="_Toc427328417"/>
      <w:bookmarkStart w:id="816" w:name="_Toc427328727"/>
      <w:bookmarkStart w:id="817" w:name="_Toc427329039"/>
      <w:bookmarkStart w:id="818" w:name="_Toc427329354"/>
      <w:bookmarkStart w:id="819" w:name="_Toc427329669"/>
      <w:bookmarkStart w:id="820" w:name="_Toc427335223"/>
      <w:bookmarkStart w:id="821" w:name="_Toc427335635"/>
      <w:bookmarkStart w:id="822" w:name="_Toc427336037"/>
      <w:bookmarkStart w:id="823" w:name="_Toc427336423"/>
      <w:bookmarkStart w:id="824" w:name="_Toc427336809"/>
      <w:bookmarkStart w:id="825" w:name="_Toc427337194"/>
      <w:bookmarkStart w:id="826" w:name="_Toc427337579"/>
      <w:bookmarkStart w:id="827" w:name="_Toc427327179"/>
      <w:bookmarkStart w:id="828" w:name="_Toc427327488"/>
      <w:bookmarkStart w:id="829" w:name="_Toc427327798"/>
      <w:bookmarkStart w:id="830" w:name="_Toc427328418"/>
      <w:bookmarkStart w:id="831" w:name="_Toc427328728"/>
      <w:bookmarkStart w:id="832" w:name="_Toc427329040"/>
      <w:bookmarkStart w:id="833" w:name="_Toc427329355"/>
      <w:bookmarkStart w:id="834" w:name="_Toc427329670"/>
      <w:bookmarkStart w:id="835" w:name="_Toc427335224"/>
      <w:bookmarkStart w:id="836" w:name="_Toc427335636"/>
      <w:bookmarkStart w:id="837" w:name="_Toc427336038"/>
      <w:bookmarkStart w:id="838" w:name="_Toc427336424"/>
      <w:bookmarkStart w:id="839" w:name="_Toc427336810"/>
      <w:bookmarkStart w:id="840" w:name="_Toc427337195"/>
      <w:bookmarkStart w:id="841" w:name="_Toc427337580"/>
      <w:bookmarkStart w:id="842" w:name="_Toc427327180"/>
      <w:bookmarkStart w:id="843" w:name="_Toc427327489"/>
      <w:bookmarkStart w:id="844" w:name="_Toc427327799"/>
      <w:bookmarkStart w:id="845" w:name="_Toc427328419"/>
      <w:bookmarkStart w:id="846" w:name="_Toc427328729"/>
      <w:bookmarkStart w:id="847" w:name="_Toc427329041"/>
      <w:bookmarkStart w:id="848" w:name="_Toc427329356"/>
      <w:bookmarkStart w:id="849" w:name="_Toc427329671"/>
      <w:bookmarkStart w:id="850" w:name="_Toc427335225"/>
      <w:bookmarkStart w:id="851" w:name="_Toc427335637"/>
      <w:bookmarkStart w:id="852" w:name="_Toc427336039"/>
      <w:bookmarkStart w:id="853" w:name="_Toc427336425"/>
      <w:bookmarkStart w:id="854" w:name="_Toc427336811"/>
      <w:bookmarkStart w:id="855" w:name="_Toc427337196"/>
      <w:bookmarkStart w:id="856" w:name="_Toc427337581"/>
      <w:bookmarkStart w:id="857" w:name="_Toc427327181"/>
      <w:bookmarkStart w:id="858" w:name="_Toc427327490"/>
      <w:bookmarkStart w:id="859" w:name="_Toc427327800"/>
      <w:bookmarkStart w:id="860" w:name="_Toc427328420"/>
      <w:bookmarkStart w:id="861" w:name="_Toc427328730"/>
      <w:bookmarkStart w:id="862" w:name="_Toc427329042"/>
      <w:bookmarkStart w:id="863" w:name="_Toc427329357"/>
      <w:bookmarkStart w:id="864" w:name="_Toc427329672"/>
      <w:bookmarkStart w:id="865" w:name="_Toc427335226"/>
      <w:bookmarkStart w:id="866" w:name="_Toc427335638"/>
      <w:bookmarkStart w:id="867" w:name="_Toc427336040"/>
      <w:bookmarkStart w:id="868" w:name="_Toc427336426"/>
      <w:bookmarkStart w:id="869" w:name="_Toc427336812"/>
      <w:bookmarkStart w:id="870" w:name="_Toc427337197"/>
      <w:bookmarkStart w:id="871" w:name="_Toc427337582"/>
      <w:bookmarkStart w:id="872" w:name="_Toc427327182"/>
      <w:bookmarkStart w:id="873" w:name="_Toc427327491"/>
      <w:bookmarkStart w:id="874" w:name="_Toc427327801"/>
      <w:bookmarkStart w:id="875" w:name="_Toc427328421"/>
      <w:bookmarkStart w:id="876" w:name="_Toc427328731"/>
      <w:bookmarkStart w:id="877" w:name="_Toc427329043"/>
      <w:bookmarkStart w:id="878" w:name="_Toc427329358"/>
      <w:bookmarkStart w:id="879" w:name="_Toc427329673"/>
      <w:bookmarkStart w:id="880" w:name="_Toc427335227"/>
      <w:bookmarkStart w:id="881" w:name="_Toc427335639"/>
      <w:bookmarkStart w:id="882" w:name="_Toc427336041"/>
      <w:bookmarkStart w:id="883" w:name="_Toc427336427"/>
      <w:bookmarkStart w:id="884" w:name="_Toc427336813"/>
      <w:bookmarkStart w:id="885" w:name="_Toc427337198"/>
      <w:bookmarkStart w:id="886" w:name="_Toc427337583"/>
      <w:bookmarkStart w:id="887" w:name="_Toc427327183"/>
      <w:bookmarkStart w:id="888" w:name="_Toc427327492"/>
      <w:bookmarkStart w:id="889" w:name="_Toc427327802"/>
      <w:bookmarkStart w:id="890" w:name="_Toc427328422"/>
      <w:bookmarkStart w:id="891" w:name="_Toc427328732"/>
      <w:bookmarkStart w:id="892" w:name="_Toc427329044"/>
      <w:bookmarkStart w:id="893" w:name="_Toc427329359"/>
      <w:bookmarkStart w:id="894" w:name="_Toc427329674"/>
      <w:bookmarkStart w:id="895" w:name="_Toc427335228"/>
      <w:bookmarkStart w:id="896" w:name="_Toc427335640"/>
      <w:bookmarkStart w:id="897" w:name="_Toc427336042"/>
      <w:bookmarkStart w:id="898" w:name="_Toc427336428"/>
      <w:bookmarkStart w:id="899" w:name="_Toc427336814"/>
      <w:bookmarkStart w:id="900" w:name="_Toc427337199"/>
      <w:bookmarkStart w:id="901" w:name="_Toc427337584"/>
      <w:bookmarkStart w:id="902" w:name="_Toc427327184"/>
      <w:bookmarkStart w:id="903" w:name="_Toc427327493"/>
      <w:bookmarkStart w:id="904" w:name="_Toc427327803"/>
      <w:bookmarkStart w:id="905" w:name="_Toc427328423"/>
      <w:bookmarkStart w:id="906" w:name="_Toc427328733"/>
      <w:bookmarkStart w:id="907" w:name="_Toc427329045"/>
      <w:bookmarkStart w:id="908" w:name="_Toc427329360"/>
      <w:bookmarkStart w:id="909" w:name="_Toc427329675"/>
      <w:bookmarkStart w:id="910" w:name="_Toc427335229"/>
      <w:bookmarkStart w:id="911" w:name="_Toc427335641"/>
      <w:bookmarkStart w:id="912" w:name="_Toc427336043"/>
      <w:bookmarkStart w:id="913" w:name="_Toc427336429"/>
      <w:bookmarkStart w:id="914" w:name="_Toc427336815"/>
      <w:bookmarkStart w:id="915" w:name="_Toc427337200"/>
      <w:bookmarkStart w:id="916" w:name="_Toc427337585"/>
      <w:bookmarkStart w:id="917" w:name="_Toc427327185"/>
      <w:bookmarkStart w:id="918" w:name="_Toc427327494"/>
      <w:bookmarkStart w:id="919" w:name="_Toc427327804"/>
      <w:bookmarkStart w:id="920" w:name="_Toc427328424"/>
      <w:bookmarkStart w:id="921" w:name="_Toc427328734"/>
      <w:bookmarkStart w:id="922" w:name="_Toc427329046"/>
      <w:bookmarkStart w:id="923" w:name="_Toc427329361"/>
      <w:bookmarkStart w:id="924" w:name="_Toc427329676"/>
      <w:bookmarkStart w:id="925" w:name="_Toc427335230"/>
      <w:bookmarkStart w:id="926" w:name="_Toc427335642"/>
      <w:bookmarkStart w:id="927" w:name="_Toc427336044"/>
      <w:bookmarkStart w:id="928" w:name="_Toc427336430"/>
      <w:bookmarkStart w:id="929" w:name="_Toc427336816"/>
      <w:bookmarkStart w:id="930" w:name="_Toc427337201"/>
      <w:bookmarkStart w:id="931" w:name="_Toc427337586"/>
      <w:bookmarkStart w:id="932" w:name="_Toc427327186"/>
      <w:bookmarkStart w:id="933" w:name="_Toc427327495"/>
      <w:bookmarkStart w:id="934" w:name="_Toc427327805"/>
      <w:bookmarkStart w:id="935" w:name="_Toc427328425"/>
      <w:bookmarkStart w:id="936" w:name="_Toc427328735"/>
      <w:bookmarkStart w:id="937" w:name="_Toc427329047"/>
      <w:bookmarkStart w:id="938" w:name="_Toc427329362"/>
      <w:bookmarkStart w:id="939" w:name="_Toc427329677"/>
      <w:bookmarkStart w:id="940" w:name="_Toc427335231"/>
      <w:bookmarkStart w:id="941" w:name="_Toc427335643"/>
      <w:bookmarkStart w:id="942" w:name="_Toc427336045"/>
      <w:bookmarkStart w:id="943" w:name="_Toc427336431"/>
      <w:bookmarkStart w:id="944" w:name="_Toc427336817"/>
      <w:bookmarkStart w:id="945" w:name="_Toc427337202"/>
      <w:bookmarkStart w:id="946" w:name="_Toc427337587"/>
      <w:bookmarkStart w:id="947" w:name="_Toc427327187"/>
      <w:bookmarkStart w:id="948" w:name="_Toc427327496"/>
      <w:bookmarkStart w:id="949" w:name="_Toc427327806"/>
      <w:bookmarkStart w:id="950" w:name="_Toc427328426"/>
      <w:bookmarkStart w:id="951" w:name="_Toc427328736"/>
      <w:bookmarkStart w:id="952" w:name="_Toc427329048"/>
      <w:bookmarkStart w:id="953" w:name="_Toc427329363"/>
      <w:bookmarkStart w:id="954" w:name="_Toc427329678"/>
      <w:bookmarkStart w:id="955" w:name="_Toc427335232"/>
      <w:bookmarkStart w:id="956" w:name="_Toc427335644"/>
      <w:bookmarkStart w:id="957" w:name="_Toc427336046"/>
      <w:bookmarkStart w:id="958" w:name="_Toc427336432"/>
      <w:bookmarkStart w:id="959" w:name="_Toc427336818"/>
      <w:bookmarkStart w:id="960" w:name="_Toc427337203"/>
      <w:bookmarkStart w:id="961" w:name="_Toc427337588"/>
      <w:bookmarkStart w:id="962" w:name="_Toc425947660"/>
      <w:bookmarkStart w:id="963" w:name="_Toc425948174"/>
      <w:bookmarkStart w:id="964" w:name="_Toc425948342"/>
      <w:bookmarkStart w:id="965" w:name="_Toc426467293"/>
      <w:bookmarkStart w:id="966" w:name="_Toc426467367"/>
      <w:bookmarkStart w:id="967" w:name="_Toc425947662"/>
      <w:bookmarkStart w:id="968" w:name="_Toc425948176"/>
      <w:bookmarkStart w:id="969" w:name="_Toc425948344"/>
      <w:bookmarkStart w:id="970" w:name="_Toc425947663"/>
      <w:bookmarkStart w:id="971" w:name="_Toc425948177"/>
      <w:bookmarkStart w:id="972" w:name="_Toc425948345"/>
      <w:bookmarkStart w:id="973" w:name="_Toc425947665"/>
      <w:bookmarkStart w:id="974" w:name="_Toc425948179"/>
      <w:bookmarkStart w:id="975" w:name="_Toc425948347"/>
      <w:bookmarkStart w:id="976" w:name="_Toc425947666"/>
      <w:bookmarkStart w:id="977" w:name="_Toc425948180"/>
      <w:bookmarkStart w:id="978" w:name="_Toc425948348"/>
      <w:bookmarkStart w:id="979" w:name="_Toc425947667"/>
      <w:bookmarkStart w:id="980" w:name="_Toc425948181"/>
      <w:bookmarkStart w:id="981" w:name="_Toc425948349"/>
      <w:bookmarkStart w:id="982" w:name="_Toc425947668"/>
      <w:bookmarkStart w:id="983" w:name="_Toc425948182"/>
      <w:bookmarkStart w:id="984" w:name="_Toc425948350"/>
      <w:bookmarkStart w:id="985" w:name="_Toc425947669"/>
      <w:bookmarkStart w:id="986" w:name="_Toc425948183"/>
      <w:bookmarkStart w:id="987" w:name="_Toc425948351"/>
      <w:bookmarkStart w:id="988" w:name="_Toc425947670"/>
      <w:bookmarkStart w:id="989" w:name="_Toc425948184"/>
      <w:bookmarkStart w:id="990" w:name="_Toc425948352"/>
      <w:bookmarkStart w:id="991" w:name="_Toc425947671"/>
      <w:bookmarkStart w:id="992" w:name="_Toc425948185"/>
      <w:bookmarkStart w:id="993" w:name="_Toc425948353"/>
      <w:bookmarkStart w:id="994" w:name="_Toc425947672"/>
      <w:bookmarkStart w:id="995" w:name="_Toc425948186"/>
      <w:bookmarkStart w:id="996" w:name="_Toc425948354"/>
      <w:bookmarkStart w:id="997" w:name="_Toc425947674"/>
      <w:bookmarkStart w:id="998" w:name="_Toc425948188"/>
      <w:bookmarkStart w:id="999" w:name="_Toc425948356"/>
      <w:bookmarkStart w:id="1000" w:name="_Toc425947712"/>
      <w:bookmarkStart w:id="1001" w:name="_Toc425948226"/>
      <w:bookmarkStart w:id="1002" w:name="_Toc425948394"/>
      <w:bookmarkStart w:id="1003" w:name="_Toc425947713"/>
      <w:bookmarkStart w:id="1004" w:name="_Toc425948227"/>
      <w:bookmarkStart w:id="1005" w:name="_Toc425948395"/>
      <w:bookmarkStart w:id="1006" w:name="_Toc425947714"/>
      <w:bookmarkStart w:id="1007" w:name="_Toc425948228"/>
      <w:bookmarkStart w:id="1008" w:name="_Toc425948396"/>
      <w:bookmarkStart w:id="1009" w:name="_Toc425947716"/>
      <w:bookmarkStart w:id="1010" w:name="_Toc425948230"/>
      <w:bookmarkStart w:id="1011" w:name="_Toc425948398"/>
      <w:bookmarkStart w:id="1012" w:name="_Toc425947718"/>
      <w:bookmarkStart w:id="1013" w:name="_Toc425948232"/>
      <w:bookmarkStart w:id="1014" w:name="_Toc425948400"/>
      <w:bookmarkStart w:id="1015" w:name="_Toc425947719"/>
      <w:bookmarkStart w:id="1016" w:name="_Toc425948233"/>
      <w:bookmarkStart w:id="1017" w:name="_Toc425948401"/>
      <w:bookmarkStart w:id="1018" w:name="_Toc425947720"/>
      <w:bookmarkStart w:id="1019" w:name="_Toc425948234"/>
      <w:bookmarkStart w:id="1020" w:name="_Toc425948402"/>
      <w:bookmarkStart w:id="1021" w:name="_Toc427324638"/>
      <w:bookmarkStart w:id="1022" w:name="_Toc427325470"/>
      <w:bookmarkStart w:id="1023" w:name="_Toc427325615"/>
      <w:bookmarkStart w:id="1024" w:name="_Toc427326099"/>
      <w:bookmarkStart w:id="1025" w:name="_Toc427326318"/>
      <w:bookmarkStart w:id="1026" w:name="_Toc427326525"/>
      <w:bookmarkStart w:id="1027" w:name="_Toc427326738"/>
      <w:bookmarkStart w:id="1028" w:name="_Toc427326948"/>
      <w:bookmarkStart w:id="1029" w:name="_Toc427327188"/>
      <w:bookmarkStart w:id="1030" w:name="_Toc427327497"/>
      <w:bookmarkStart w:id="1031" w:name="_Toc427327807"/>
      <w:bookmarkStart w:id="1032" w:name="_Toc427328427"/>
      <w:bookmarkStart w:id="1033" w:name="_Toc427328737"/>
      <w:bookmarkStart w:id="1034" w:name="_Toc427329049"/>
      <w:bookmarkStart w:id="1035" w:name="_Toc427329364"/>
      <w:bookmarkStart w:id="1036" w:name="_Toc427329679"/>
      <w:bookmarkStart w:id="1037" w:name="_Toc427335233"/>
      <w:bookmarkStart w:id="1038" w:name="_Toc427335645"/>
      <w:bookmarkStart w:id="1039" w:name="_Toc427336047"/>
      <w:bookmarkStart w:id="1040" w:name="_Toc427336433"/>
      <w:bookmarkStart w:id="1041" w:name="_Toc427336819"/>
      <w:bookmarkStart w:id="1042" w:name="_Toc427337204"/>
      <w:bookmarkStart w:id="1043" w:name="_Toc427337589"/>
      <w:bookmarkStart w:id="1044" w:name="_Toc427324639"/>
      <w:bookmarkStart w:id="1045" w:name="_Toc427325471"/>
      <w:bookmarkStart w:id="1046" w:name="_Toc427325616"/>
      <w:bookmarkStart w:id="1047" w:name="_Toc427326100"/>
      <w:bookmarkStart w:id="1048" w:name="_Toc427326319"/>
      <w:bookmarkStart w:id="1049" w:name="_Toc427326526"/>
      <w:bookmarkStart w:id="1050" w:name="_Toc427326739"/>
      <w:bookmarkStart w:id="1051" w:name="_Toc427326949"/>
      <w:bookmarkStart w:id="1052" w:name="_Toc427327189"/>
      <w:bookmarkStart w:id="1053" w:name="_Toc427327498"/>
      <w:bookmarkStart w:id="1054" w:name="_Toc427327808"/>
      <w:bookmarkStart w:id="1055" w:name="_Toc427328428"/>
      <w:bookmarkStart w:id="1056" w:name="_Toc427328738"/>
      <w:bookmarkStart w:id="1057" w:name="_Toc427329050"/>
      <w:bookmarkStart w:id="1058" w:name="_Toc427329365"/>
      <w:bookmarkStart w:id="1059" w:name="_Toc427329680"/>
      <w:bookmarkStart w:id="1060" w:name="_Toc427335234"/>
      <w:bookmarkStart w:id="1061" w:name="_Toc427335646"/>
      <w:bookmarkStart w:id="1062" w:name="_Toc427336048"/>
      <w:bookmarkStart w:id="1063" w:name="_Toc427336434"/>
      <w:bookmarkStart w:id="1064" w:name="_Toc427336820"/>
      <w:bookmarkStart w:id="1065" w:name="_Toc427337205"/>
      <w:bookmarkStart w:id="1066" w:name="_Toc427337590"/>
      <w:bookmarkStart w:id="1067" w:name="_Toc425947722"/>
      <w:bookmarkStart w:id="1068" w:name="_Toc425948236"/>
      <w:bookmarkStart w:id="1069" w:name="_Toc425948404"/>
      <w:bookmarkStart w:id="1070" w:name="_Toc426611629"/>
      <w:bookmarkStart w:id="1071" w:name="_Toc426611705"/>
      <w:bookmarkStart w:id="1072" w:name="_Toc425947726"/>
      <w:bookmarkStart w:id="1073" w:name="_Toc425948240"/>
      <w:bookmarkStart w:id="1074" w:name="_Toc425948408"/>
      <w:bookmarkStart w:id="1075" w:name="_Toc425947727"/>
      <w:bookmarkStart w:id="1076" w:name="_Toc425948241"/>
      <w:bookmarkStart w:id="1077" w:name="_Toc425948409"/>
      <w:bookmarkStart w:id="1078" w:name="_Toc425947728"/>
      <w:bookmarkStart w:id="1079" w:name="_Toc425948242"/>
      <w:bookmarkStart w:id="1080" w:name="_Toc425948410"/>
      <w:bookmarkStart w:id="1081" w:name="_Toc425947729"/>
      <w:bookmarkStart w:id="1082" w:name="_Toc425948243"/>
      <w:bookmarkStart w:id="1083" w:name="_Toc425948411"/>
      <w:bookmarkStart w:id="1084" w:name="_Toc425947730"/>
      <w:bookmarkStart w:id="1085" w:name="_Toc425948244"/>
      <w:bookmarkStart w:id="1086" w:name="_Toc425948412"/>
      <w:bookmarkStart w:id="1087" w:name="_Toc425947731"/>
      <w:bookmarkStart w:id="1088" w:name="_Toc425948245"/>
      <w:bookmarkStart w:id="1089" w:name="_Toc425948413"/>
      <w:bookmarkStart w:id="1090" w:name="_Toc427324640"/>
      <w:bookmarkStart w:id="1091" w:name="_Toc427325472"/>
      <w:bookmarkStart w:id="1092" w:name="_Toc427325617"/>
      <w:bookmarkStart w:id="1093" w:name="_Toc427326101"/>
      <w:bookmarkStart w:id="1094" w:name="_Toc427326320"/>
      <w:bookmarkStart w:id="1095" w:name="_Toc427326527"/>
      <w:bookmarkStart w:id="1096" w:name="_Toc427326740"/>
      <w:bookmarkStart w:id="1097" w:name="_Toc427326950"/>
      <w:bookmarkStart w:id="1098" w:name="_Toc427327190"/>
      <w:bookmarkStart w:id="1099" w:name="_Toc427327499"/>
      <w:bookmarkStart w:id="1100" w:name="_Toc427327809"/>
      <w:bookmarkStart w:id="1101" w:name="_Toc427328429"/>
      <w:bookmarkStart w:id="1102" w:name="_Toc427328739"/>
      <w:bookmarkStart w:id="1103" w:name="_Toc427329051"/>
      <w:bookmarkStart w:id="1104" w:name="_Toc427329366"/>
      <w:bookmarkStart w:id="1105" w:name="_Toc427329681"/>
      <w:bookmarkStart w:id="1106" w:name="_Toc427335235"/>
      <w:bookmarkStart w:id="1107" w:name="_Toc427335647"/>
      <w:bookmarkStart w:id="1108" w:name="_Toc427336049"/>
      <w:bookmarkStart w:id="1109" w:name="_Toc427336435"/>
      <w:bookmarkStart w:id="1110" w:name="_Toc427336821"/>
      <w:bookmarkStart w:id="1111" w:name="_Toc427337206"/>
      <w:bookmarkStart w:id="1112" w:name="_Toc427337591"/>
      <w:bookmarkStart w:id="1113" w:name="_Toc427324652"/>
      <w:bookmarkStart w:id="1114" w:name="_Toc427325484"/>
      <w:bookmarkStart w:id="1115" w:name="_Toc427325629"/>
      <w:bookmarkStart w:id="1116" w:name="_Toc427326113"/>
      <w:bookmarkStart w:id="1117" w:name="_Toc427326332"/>
      <w:bookmarkStart w:id="1118" w:name="_Toc427326539"/>
      <w:bookmarkStart w:id="1119" w:name="_Toc427326752"/>
      <w:bookmarkStart w:id="1120" w:name="_Toc427326962"/>
      <w:bookmarkStart w:id="1121" w:name="_Toc427327202"/>
      <w:bookmarkStart w:id="1122" w:name="_Toc427327511"/>
      <w:bookmarkStart w:id="1123" w:name="_Toc427327821"/>
      <w:bookmarkStart w:id="1124" w:name="_Toc427328441"/>
      <w:bookmarkStart w:id="1125" w:name="_Toc427328751"/>
      <w:bookmarkStart w:id="1126" w:name="_Toc427329063"/>
      <w:bookmarkStart w:id="1127" w:name="_Toc427329378"/>
      <w:bookmarkStart w:id="1128" w:name="_Toc427329693"/>
      <w:bookmarkStart w:id="1129" w:name="_Toc427335247"/>
      <w:bookmarkStart w:id="1130" w:name="_Toc427335659"/>
      <w:bookmarkStart w:id="1131" w:name="_Toc427336061"/>
      <w:bookmarkStart w:id="1132" w:name="_Toc427336447"/>
      <w:bookmarkStart w:id="1133" w:name="_Toc427336833"/>
      <w:bookmarkStart w:id="1134" w:name="_Toc427337218"/>
      <w:bookmarkStart w:id="1135" w:name="_Toc427337603"/>
      <w:bookmarkStart w:id="1136" w:name="_Toc427324653"/>
      <w:bookmarkStart w:id="1137" w:name="_Toc427325485"/>
      <w:bookmarkStart w:id="1138" w:name="_Toc427325630"/>
      <w:bookmarkStart w:id="1139" w:name="_Toc427326114"/>
      <w:bookmarkStart w:id="1140" w:name="_Toc427326333"/>
      <w:bookmarkStart w:id="1141" w:name="_Toc427326540"/>
      <w:bookmarkStart w:id="1142" w:name="_Toc427326753"/>
      <w:bookmarkStart w:id="1143" w:name="_Toc427326963"/>
      <w:bookmarkStart w:id="1144" w:name="_Toc427327203"/>
      <w:bookmarkStart w:id="1145" w:name="_Toc427327512"/>
      <w:bookmarkStart w:id="1146" w:name="_Toc427327822"/>
      <w:bookmarkStart w:id="1147" w:name="_Toc427328442"/>
      <w:bookmarkStart w:id="1148" w:name="_Toc427328752"/>
      <w:bookmarkStart w:id="1149" w:name="_Toc427329064"/>
      <w:bookmarkStart w:id="1150" w:name="_Toc427329379"/>
      <w:bookmarkStart w:id="1151" w:name="_Toc427329694"/>
      <w:bookmarkStart w:id="1152" w:name="_Toc427335248"/>
      <w:bookmarkStart w:id="1153" w:name="_Toc427335660"/>
      <w:bookmarkStart w:id="1154" w:name="_Toc427336062"/>
      <w:bookmarkStart w:id="1155" w:name="_Toc427336448"/>
      <w:bookmarkStart w:id="1156" w:name="_Toc427336834"/>
      <w:bookmarkStart w:id="1157" w:name="_Toc427337219"/>
      <w:bookmarkStart w:id="1158" w:name="_Toc427337604"/>
      <w:bookmarkStart w:id="1159" w:name="_Toc427324654"/>
      <w:bookmarkStart w:id="1160" w:name="_Toc427325486"/>
      <w:bookmarkStart w:id="1161" w:name="_Toc427325631"/>
      <w:bookmarkStart w:id="1162" w:name="_Toc427326115"/>
      <w:bookmarkStart w:id="1163" w:name="_Toc427326334"/>
      <w:bookmarkStart w:id="1164" w:name="_Toc427326541"/>
      <w:bookmarkStart w:id="1165" w:name="_Toc427326754"/>
      <w:bookmarkStart w:id="1166" w:name="_Toc427326964"/>
      <w:bookmarkStart w:id="1167" w:name="_Toc427327204"/>
      <w:bookmarkStart w:id="1168" w:name="_Toc427327513"/>
      <w:bookmarkStart w:id="1169" w:name="_Toc427327823"/>
      <w:bookmarkStart w:id="1170" w:name="_Toc427328443"/>
      <w:bookmarkStart w:id="1171" w:name="_Toc427328753"/>
      <w:bookmarkStart w:id="1172" w:name="_Toc427329065"/>
      <w:bookmarkStart w:id="1173" w:name="_Toc427329380"/>
      <w:bookmarkStart w:id="1174" w:name="_Toc427329695"/>
      <w:bookmarkStart w:id="1175" w:name="_Toc427335249"/>
      <w:bookmarkStart w:id="1176" w:name="_Toc427335661"/>
      <w:bookmarkStart w:id="1177" w:name="_Toc427336063"/>
      <w:bookmarkStart w:id="1178" w:name="_Toc427336449"/>
      <w:bookmarkStart w:id="1179" w:name="_Toc427336835"/>
      <w:bookmarkStart w:id="1180" w:name="_Toc427337220"/>
      <w:bookmarkStart w:id="1181" w:name="_Toc427337605"/>
      <w:bookmarkStart w:id="1182" w:name="_Toc427324655"/>
      <w:bookmarkStart w:id="1183" w:name="_Toc427325487"/>
      <w:bookmarkStart w:id="1184" w:name="_Toc427325632"/>
      <w:bookmarkStart w:id="1185" w:name="_Toc427326116"/>
      <w:bookmarkStart w:id="1186" w:name="_Toc427326335"/>
      <w:bookmarkStart w:id="1187" w:name="_Toc427326542"/>
      <w:bookmarkStart w:id="1188" w:name="_Toc427326755"/>
      <w:bookmarkStart w:id="1189" w:name="_Toc427326965"/>
      <w:bookmarkStart w:id="1190" w:name="_Toc427327205"/>
      <w:bookmarkStart w:id="1191" w:name="_Toc427327514"/>
      <w:bookmarkStart w:id="1192" w:name="_Toc427327824"/>
      <w:bookmarkStart w:id="1193" w:name="_Toc427328444"/>
      <w:bookmarkStart w:id="1194" w:name="_Toc427328754"/>
      <w:bookmarkStart w:id="1195" w:name="_Toc427329066"/>
      <w:bookmarkStart w:id="1196" w:name="_Toc427329381"/>
      <w:bookmarkStart w:id="1197" w:name="_Toc427329696"/>
      <w:bookmarkStart w:id="1198" w:name="_Toc427335250"/>
      <w:bookmarkStart w:id="1199" w:name="_Toc427335662"/>
      <w:bookmarkStart w:id="1200" w:name="_Toc427336064"/>
      <w:bookmarkStart w:id="1201" w:name="_Toc427336450"/>
      <w:bookmarkStart w:id="1202" w:name="_Toc427336836"/>
      <w:bookmarkStart w:id="1203" w:name="_Toc427337221"/>
      <w:bookmarkStart w:id="1204" w:name="_Toc427337606"/>
      <w:bookmarkStart w:id="1205" w:name="_Toc426611635"/>
      <w:bookmarkStart w:id="1206" w:name="_Toc426611711"/>
      <w:bookmarkStart w:id="1207" w:name="_Toc427324663"/>
      <w:bookmarkStart w:id="1208" w:name="_Toc427325495"/>
      <w:bookmarkStart w:id="1209" w:name="_Toc427325640"/>
      <w:bookmarkStart w:id="1210" w:name="_Toc427326124"/>
      <w:bookmarkStart w:id="1211" w:name="_Toc427326343"/>
      <w:bookmarkStart w:id="1212" w:name="_Toc427326550"/>
      <w:bookmarkStart w:id="1213" w:name="_Toc427326763"/>
      <w:bookmarkStart w:id="1214" w:name="_Toc427326973"/>
      <w:bookmarkStart w:id="1215" w:name="_Toc427327213"/>
      <w:bookmarkStart w:id="1216" w:name="_Toc427327522"/>
      <w:bookmarkStart w:id="1217" w:name="_Toc427327832"/>
      <w:bookmarkStart w:id="1218" w:name="_Toc427328452"/>
      <w:bookmarkStart w:id="1219" w:name="_Toc427328762"/>
      <w:bookmarkStart w:id="1220" w:name="_Toc427329074"/>
      <w:bookmarkStart w:id="1221" w:name="_Toc427329389"/>
      <w:bookmarkStart w:id="1222" w:name="_Toc427329704"/>
      <w:bookmarkStart w:id="1223" w:name="_Toc427335258"/>
      <w:bookmarkStart w:id="1224" w:name="_Toc427335670"/>
      <w:bookmarkStart w:id="1225" w:name="_Toc427336072"/>
      <w:bookmarkStart w:id="1226" w:name="_Toc427336458"/>
      <w:bookmarkStart w:id="1227" w:name="_Toc427336844"/>
      <w:bookmarkStart w:id="1228" w:name="_Toc427337229"/>
      <w:bookmarkStart w:id="1229" w:name="_Toc427337614"/>
      <w:bookmarkStart w:id="1230" w:name="_Toc426467301"/>
      <w:bookmarkStart w:id="1231" w:name="_Toc426467375"/>
      <w:bookmarkStart w:id="1232" w:name="_Toc425947737"/>
      <w:bookmarkStart w:id="1233" w:name="_Toc425948251"/>
      <w:bookmarkStart w:id="1234" w:name="_Toc425948419"/>
      <w:bookmarkStart w:id="1235" w:name="_Toc427327214"/>
      <w:bookmarkStart w:id="1236" w:name="_Toc427327523"/>
      <w:bookmarkStart w:id="1237" w:name="_Toc427327833"/>
      <w:bookmarkStart w:id="1238" w:name="_Toc427328453"/>
      <w:bookmarkStart w:id="1239" w:name="_Toc427328763"/>
      <w:bookmarkStart w:id="1240" w:name="_Toc427329075"/>
      <w:bookmarkStart w:id="1241" w:name="_Toc427329390"/>
      <w:bookmarkStart w:id="1242" w:name="_Toc427329705"/>
      <w:bookmarkStart w:id="1243" w:name="_Toc427335259"/>
      <w:bookmarkStart w:id="1244" w:name="_Toc427335671"/>
      <w:bookmarkStart w:id="1245" w:name="_Toc427336073"/>
      <w:bookmarkStart w:id="1246" w:name="_Toc427336459"/>
      <w:bookmarkStart w:id="1247" w:name="_Toc427336845"/>
      <w:bookmarkStart w:id="1248" w:name="_Toc427337230"/>
      <w:bookmarkStart w:id="1249" w:name="_Toc427337615"/>
      <w:bookmarkStart w:id="1250" w:name="_Toc427327215"/>
      <w:bookmarkStart w:id="1251" w:name="_Toc427327524"/>
      <w:bookmarkStart w:id="1252" w:name="_Toc427327834"/>
      <w:bookmarkStart w:id="1253" w:name="_Toc427328454"/>
      <w:bookmarkStart w:id="1254" w:name="_Toc427328764"/>
      <w:bookmarkStart w:id="1255" w:name="_Toc427329076"/>
      <w:bookmarkStart w:id="1256" w:name="_Toc427329391"/>
      <w:bookmarkStart w:id="1257" w:name="_Toc427329706"/>
      <w:bookmarkStart w:id="1258" w:name="_Toc427335260"/>
      <w:bookmarkStart w:id="1259" w:name="_Toc427335672"/>
      <w:bookmarkStart w:id="1260" w:name="_Toc427336074"/>
      <w:bookmarkStart w:id="1261" w:name="_Toc427336460"/>
      <w:bookmarkStart w:id="1262" w:name="_Toc427336846"/>
      <w:bookmarkStart w:id="1263" w:name="_Toc427337231"/>
      <w:bookmarkStart w:id="1264" w:name="_Toc427337616"/>
      <w:bookmarkStart w:id="1265" w:name="_Toc427327216"/>
      <w:bookmarkStart w:id="1266" w:name="_Toc427327525"/>
      <w:bookmarkStart w:id="1267" w:name="_Toc427327835"/>
      <w:bookmarkStart w:id="1268" w:name="_Toc427328455"/>
      <w:bookmarkStart w:id="1269" w:name="_Toc427328765"/>
      <w:bookmarkStart w:id="1270" w:name="_Toc427329077"/>
      <w:bookmarkStart w:id="1271" w:name="_Toc427329392"/>
      <w:bookmarkStart w:id="1272" w:name="_Toc427329707"/>
      <w:bookmarkStart w:id="1273" w:name="_Toc427335261"/>
      <w:bookmarkStart w:id="1274" w:name="_Toc427335673"/>
      <w:bookmarkStart w:id="1275" w:name="_Toc427336075"/>
      <w:bookmarkStart w:id="1276" w:name="_Toc427336461"/>
      <w:bookmarkStart w:id="1277" w:name="_Toc427336847"/>
      <w:bookmarkStart w:id="1278" w:name="_Toc427337232"/>
      <w:bookmarkStart w:id="1279" w:name="_Toc427337617"/>
      <w:bookmarkStart w:id="1280" w:name="_Toc426611638"/>
      <w:bookmarkStart w:id="1281" w:name="_Toc426611714"/>
      <w:bookmarkStart w:id="1282" w:name="_Toc427327217"/>
      <w:bookmarkStart w:id="1283" w:name="_Toc427327526"/>
      <w:bookmarkStart w:id="1284" w:name="_Toc427327836"/>
      <w:bookmarkStart w:id="1285" w:name="_Toc427328456"/>
      <w:bookmarkStart w:id="1286" w:name="_Toc427328766"/>
      <w:bookmarkStart w:id="1287" w:name="_Toc427329078"/>
      <w:bookmarkStart w:id="1288" w:name="_Toc427329393"/>
      <w:bookmarkStart w:id="1289" w:name="_Toc427329708"/>
      <w:bookmarkStart w:id="1290" w:name="_Toc427335262"/>
      <w:bookmarkStart w:id="1291" w:name="_Toc427335674"/>
      <w:bookmarkStart w:id="1292" w:name="_Toc427336076"/>
      <w:bookmarkStart w:id="1293" w:name="_Toc427336462"/>
      <w:bookmarkStart w:id="1294" w:name="_Toc427336848"/>
      <w:bookmarkStart w:id="1295" w:name="_Toc427337233"/>
      <w:bookmarkStart w:id="1296" w:name="_Toc427337618"/>
      <w:bookmarkStart w:id="1297" w:name="_Toc427327218"/>
      <w:bookmarkStart w:id="1298" w:name="_Toc427327527"/>
      <w:bookmarkStart w:id="1299" w:name="_Toc427327837"/>
      <w:bookmarkStart w:id="1300" w:name="_Toc427328457"/>
      <w:bookmarkStart w:id="1301" w:name="_Toc427328767"/>
      <w:bookmarkStart w:id="1302" w:name="_Toc427329079"/>
      <w:bookmarkStart w:id="1303" w:name="_Toc427329394"/>
      <w:bookmarkStart w:id="1304" w:name="_Toc427329709"/>
      <w:bookmarkStart w:id="1305" w:name="_Toc427335263"/>
      <w:bookmarkStart w:id="1306" w:name="_Toc427335675"/>
      <w:bookmarkStart w:id="1307" w:name="_Toc427336077"/>
      <w:bookmarkStart w:id="1308" w:name="_Toc427336463"/>
      <w:bookmarkStart w:id="1309" w:name="_Toc427336849"/>
      <w:bookmarkStart w:id="1310" w:name="_Toc427337234"/>
      <w:bookmarkStart w:id="1311" w:name="_Toc427337619"/>
      <w:bookmarkStart w:id="1312" w:name="_Toc427327219"/>
      <w:bookmarkStart w:id="1313" w:name="_Toc427327528"/>
      <w:bookmarkStart w:id="1314" w:name="_Toc427327838"/>
      <w:bookmarkStart w:id="1315" w:name="_Toc427328458"/>
      <w:bookmarkStart w:id="1316" w:name="_Toc427328768"/>
      <w:bookmarkStart w:id="1317" w:name="_Toc427329080"/>
      <w:bookmarkStart w:id="1318" w:name="_Toc427329395"/>
      <w:bookmarkStart w:id="1319" w:name="_Toc427329710"/>
      <w:bookmarkStart w:id="1320" w:name="_Toc427335264"/>
      <w:bookmarkStart w:id="1321" w:name="_Toc427335676"/>
      <w:bookmarkStart w:id="1322" w:name="_Toc427336078"/>
      <w:bookmarkStart w:id="1323" w:name="_Toc427336464"/>
      <w:bookmarkStart w:id="1324" w:name="_Toc427336850"/>
      <w:bookmarkStart w:id="1325" w:name="_Toc427337235"/>
      <w:bookmarkStart w:id="1326" w:name="_Toc427337620"/>
      <w:bookmarkStart w:id="1327" w:name="_Toc427327220"/>
      <w:bookmarkStart w:id="1328" w:name="_Toc427327529"/>
      <w:bookmarkStart w:id="1329" w:name="_Toc427327839"/>
      <w:bookmarkStart w:id="1330" w:name="_Toc427328459"/>
      <w:bookmarkStart w:id="1331" w:name="_Toc427328769"/>
      <w:bookmarkStart w:id="1332" w:name="_Toc427329081"/>
      <w:bookmarkStart w:id="1333" w:name="_Toc427329396"/>
      <w:bookmarkStart w:id="1334" w:name="_Toc427329711"/>
      <w:bookmarkStart w:id="1335" w:name="_Toc427335265"/>
      <w:bookmarkStart w:id="1336" w:name="_Toc427335677"/>
      <w:bookmarkStart w:id="1337" w:name="_Toc427336079"/>
      <w:bookmarkStart w:id="1338" w:name="_Toc427336465"/>
      <w:bookmarkStart w:id="1339" w:name="_Toc427336851"/>
      <w:bookmarkStart w:id="1340" w:name="_Toc427337236"/>
      <w:bookmarkStart w:id="1341" w:name="_Toc427337621"/>
      <w:bookmarkStart w:id="1342" w:name="_Toc427327221"/>
      <w:bookmarkStart w:id="1343" w:name="_Toc427327530"/>
      <w:bookmarkStart w:id="1344" w:name="_Toc427327840"/>
      <w:bookmarkStart w:id="1345" w:name="_Toc427328460"/>
      <w:bookmarkStart w:id="1346" w:name="_Toc427328770"/>
      <w:bookmarkStart w:id="1347" w:name="_Toc427329082"/>
      <w:bookmarkStart w:id="1348" w:name="_Toc427329397"/>
      <w:bookmarkStart w:id="1349" w:name="_Toc427329712"/>
      <w:bookmarkStart w:id="1350" w:name="_Toc427335266"/>
      <w:bookmarkStart w:id="1351" w:name="_Toc427335678"/>
      <w:bookmarkStart w:id="1352" w:name="_Toc427336080"/>
      <w:bookmarkStart w:id="1353" w:name="_Toc427336466"/>
      <w:bookmarkStart w:id="1354" w:name="_Toc427336852"/>
      <w:bookmarkStart w:id="1355" w:name="_Toc427337237"/>
      <w:bookmarkStart w:id="1356" w:name="_Toc427337622"/>
      <w:bookmarkStart w:id="1357" w:name="_Toc427327222"/>
      <w:bookmarkStart w:id="1358" w:name="_Toc427327531"/>
      <w:bookmarkStart w:id="1359" w:name="_Toc427327841"/>
      <w:bookmarkStart w:id="1360" w:name="_Toc427328461"/>
      <w:bookmarkStart w:id="1361" w:name="_Toc427328771"/>
      <w:bookmarkStart w:id="1362" w:name="_Toc427329083"/>
      <w:bookmarkStart w:id="1363" w:name="_Toc427329398"/>
      <w:bookmarkStart w:id="1364" w:name="_Toc427329713"/>
      <w:bookmarkStart w:id="1365" w:name="_Toc427335267"/>
      <w:bookmarkStart w:id="1366" w:name="_Toc427335679"/>
      <w:bookmarkStart w:id="1367" w:name="_Toc427336081"/>
      <w:bookmarkStart w:id="1368" w:name="_Toc427336467"/>
      <w:bookmarkStart w:id="1369" w:name="_Toc427336853"/>
      <w:bookmarkStart w:id="1370" w:name="_Toc427337238"/>
      <w:bookmarkStart w:id="1371" w:name="_Toc427337623"/>
      <w:bookmarkStart w:id="1372" w:name="_Toc427327223"/>
      <w:bookmarkStart w:id="1373" w:name="_Toc427327532"/>
      <w:bookmarkStart w:id="1374" w:name="_Toc427327842"/>
      <w:bookmarkStart w:id="1375" w:name="_Toc427328462"/>
      <w:bookmarkStart w:id="1376" w:name="_Toc427328772"/>
      <w:bookmarkStart w:id="1377" w:name="_Toc427329084"/>
      <w:bookmarkStart w:id="1378" w:name="_Toc427329399"/>
      <w:bookmarkStart w:id="1379" w:name="_Toc427329714"/>
      <w:bookmarkStart w:id="1380" w:name="_Toc427335268"/>
      <w:bookmarkStart w:id="1381" w:name="_Toc427335680"/>
      <w:bookmarkStart w:id="1382" w:name="_Toc427336082"/>
      <w:bookmarkStart w:id="1383" w:name="_Toc427336468"/>
      <w:bookmarkStart w:id="1384" w:name="_Toc427336854"/>
      <w:bookmarkStart w:id="1385" w:name="_Toc427337239"/>
      <w:bookmarkStart w:id="1386" w:name="_Toc427337624"/>
      <w:bookmarkStart w:id="1387" w:name="_Toc427327224"/>
      <w:bookmarkStart w:id="1388" w:name="_Toc427327533"/>
      <w:bookmarkStart w:id="1389" w:name="_Toc427327843"/>
      <w:bookmarkStart w:id="1390" w:name="_Toc427328463"/>
      <w:bookmarkStart w:id="1391" w:name="_Toc427328773"/>
      <w:bookmarkStart w:id="1392" w:name="_Toc427329085"/>
      <w:bookmarkStart w:id="1393" w:name="_Toc427329400"/>
      <w:bookmarkStart w:id="1394" w:name="_Toc427329715"/>
      <w:bookmarkStart w:id="1395" w:name="_Toc427335269"/>
      <w:bookmarkStart w:id="1396" w:name="_Toc427335681"/>
      <w:bookmarkStart w:id="1397" w:name="_Toc427336083"/>
      <w:bookmarkStart w:id="1398" w:name="_Toc427336469"/>
      <w:bookmarkStart w:id="1399" w:name="_Toc427336855"/>
      <w:bookmarkStart w:id="1400" w:name="_Toc427337240"/>
      <w:bookmarkStart w:id="1401" w:name="_Toc427337625"/>
      <w:bookmarkStart w:id="1402" w:name="_Toc427327225"/>
      <w:bookmarkStart w:id="1403" w:name="_Toc427327534"/>
      <w:bookmarkStart w:id="1404" w:name="_Toc427327844"/>
      <w:bookmarkStart w:id="1405" w:name="_Toc427328464"/>
      <w:bookmarkStart w:id="1406" w:name="_Toc427328774"/>
      <w:bookmarkStart w:id="1407" w:name="_Toc427329086"/>
      <w:bookmarkStart w:id="1408" w:name="_Toc427329401"/>
      <w:bookmarkStart w:id="1409" w:name="_Toc427329716"/>
      <w:bookmarkStart w:id="1410" w:name="_Toc427335270"/>
      <w:bookmarkStart w:id="1411" w:name="_Toc427335682"/>
      <w:bookmarkStart w:id="1412" w:name="_Toc427336084"/>
      <w:bookmarkStart w:id="1413" w:name="_Toc427336470"/>
      <w:bookmarkStart w:id="1414" w:name="_Toc427336856"/>
      <w:bookmarkStart w:id="1415" w:name="_Toc427337241"/>
      <w:bookmarkStart w:id="1416" w:name="_Toc427337626"/>
      <w:bookmarkStart w:id="1417" w:name="_Toc427327226"/>
      <w:bookmarkStart w:id="1418" w:name="_Toc427327535"/>
      <w:bookmarkStart w:id="1419" w:name="_Toc427327845"/>
      <w:bookmarkStart w:id="1420" w:name="_Toc427328465"/>
      <w:bookmarkStart w:id="1421" w:name="_Toc427328775"/>
      <w:bookmarkStart w:id="1422" w:name="_Toc427329087"/>
      <w:bookmarkStart w:id="1423" w:name="_Toc427329402"/>
      <w:bookmarkStart w:id="1424" w:name="_Toc427329717"/>
      <w:bookmarkStart w:id="1425" w:name="_Toc427335271"/>
      <w:bookmarkStart w:id="1426" w:name="_Toc427335683"/>
      <w:bookmarkStart w:id="1427" w:name="_Toc427336085"/>
      <w:bookmarkStart w:id="1428" w:name="_Toc427336471"/>
      <w:bookmarkStart w:id="1429" w:name="_Toc427336857"/>
      <w:bookmarkStart w:id="1430" w:name="_Toc427337242"/>
      <w:bookmarkStart w:id="1431" w:name="_Toc427337627"/>
      <w:bookmarkStart w:id="1432" w:name="_Toc427327227"/>
      <w:bookmarkStart w:id="1433" w:name="_Toc427327536"/>
      <w:bookmarkStart w:id="1434" w:name="_Toc427327846"/>
      <w:bookmarkStart w:id="1435" w:name="_Toc427328466"/>
      <w:bookmarkStart w:id="1436" w:name="_Toc427328776"/>
      <w:bookmarkStart w:id="1437" w:name="_Toc427329088"/>
      <w:bookmarkStart w:id="1438" w:name="_Toc427329403"/>
      <w:bookmarkStart w:id="1439" w:name="_Toc427329718"/>
      <w:bookmarkStart w:id="1440" w:name="_Toc427335272"/>
      <w:bookmarkStart w:id="1441" w:name="_Toc427335684"/>
      <w:bookmarkStart w:id="1442" w:name="_Toc427336086"/>
      <w:bookmarkStart w:id="1443" w:name="_Toc427336472"/>
      <w:bookmarkStart w:id="1444" w:name="_Toc427336858"/>
      <w:bookmarkStart w:id="1445" w:name="_Toc427337243"/>
      <w:bookmarkStart w:id="1446" w:name="_Toc427337628"/>
      <w:bookmarkStart w:id="1447" w:name="_Toc427327228"/>
      <w:bookmarkStart w:id="1448" w:name="_Toc427327537"/>
      <w:bookmarkStart w:id="1449" w:name="_Toc427327847"/>
      <w:bookmarkStart w:id="1450" w:name="_Toc427328467"/>
      <w:bookmarkStart w:id="1451" w:name="_Toc427328777"/>
      <w:bookmarkStart w:id="1452" w:name="_Toc427329089"/>
      <w:bookmarkStart w:id="1453" w:name="_Toc427329404"/>
      <w:bookmarkStart w:id="1454" w:name="_Toc427329719"/>
      <w:bookmarkStart w:id="1455" w:name="_Toc427335273"/>
      <w:bookmarkStart w:id="1456" w:name="_Toc427335685"/>
      <w:bookmarkStart w:id="1457" w:name="_Toc427336087"/>
      <w:bookmarkStart w:id="1458" w:name="_Toc427336473"/>
      <w:bookmarkStart w:id="1459" w:name="_Toc427336859"/>
      <w:bookmarkStart w:id="1460" w:name="_Toc427337244"/>
      <w:bookmarkStart w:id="1461" w:name="_Toc427337629"/>
      <w:bookmarkStart w:id="1462" w:name="_Toc427327229"/>
      <w:bookmarkStart w:id="1463" w:name="_Toc427327538"/>
      <w:bookmarkStart w:id="1464" w:name="_Toc427327848"/>
      <w:bookmarkStart w:id="1465" w:name="_Toc427328468"/>
      <w:bookmarkStart w:id="1466" w:name="_Toc427328778"/>
      <w:bookmarkStart w:id="1467" w:name="_Toc427329090"/>
      <w:bookmarkStart w:id="1468" w:name="_Toc427329405"/>
      <w:bookmarkStart w:id="1469" w:name="_Toc427329720"/>
      <w:bookmarkStart w:id="1470" w:name="_Toc427335274"/>
      <w:bookmarkStart w:id="1471" w:name="_Toc427335686"/>
      <w:bookmarkStart w:id="1472" w:name="_Toc427336088"/>
      <w:bookmarkStart w:id="1473" w:name="_Toc427336474"/>
      <w:bookmarkStart w:id="1474" w:name="_Toc427336860"/>
      <w:bookmarkStart w:id="1475" w:name="_Toc427337245"/>
      <w:bookmarkStart w:id="1476" w:name="_Toc427337630"/>
      <w:bookmarkStart w:id="1477" w:name="_Toc427327230"/>
      <w:bookmarkStart w:id="1478" w:name="_Toc427327539"/>
      <w:bookmarkStart w:id="1479" w:name="_Toc427327849"/>
      <w:bookmarkStart w:id="1480" w:name="_Toc427328469"/>
      <w:bookmarkStart w:id="1481" w:name="_Toc427328779"/>
      <w:bookmarkStart w:id="1482" w:name="_Toc427329091"/>
      <w:bookmarkStart w:id="1483" w:name="_Toc427329406"/>
      <w:bookmarkStart w:id="1484" w:name="_Toc427329721"/>
      <w:bookmarkStart w:id="1485" w:name="_Toc427335275"/>
      <w:bookmarkStart w:id="1486" w:name="_Toc427335687"/>
      <w:bookmarkStart w:id="1487" w:name="_Toc427336089"/>
      <w:bookmarkStart w:id="1488" w:name="_Toc427336475"/>
      <w:bookmarkStart w:id="1489" w:name="_Toc427336861"/>
      <w:bookmarkStart w:id="1490" w:name="_Toc427337246"/>
      <w:bookmarkStart w:id="1491" w:name="_Toc427337631"/>
      <w:bookmarkStart w:id="1492" w:name="_Toc427327231"/>
      <w:bookmarkStart w:id="1493" w:name="_Toc427327540"/>
      <w:bookmarkStart w:id="1494" w:name="_Toc427327850"/>
      <w:bookmarkStart w:id="1495" w:name="_Toc427328470"/>
      <w:bookmarkStart w:id="1496" w:name="_Toc427328780"/>
      <w:bookmarkStart w:id="1497" w:name="_Toc427329092"/>
      <w:bookmarkStart w:id="1498" w:name="_Toc427329407"/>
      <w:bookmarkStart w:id="1499" w:name="_Toc427329722"/>
      <w:bookmarkStart w:id="1500" w:name="_Toc427335276"/>
      <w:bookmarkStart w:id="1501" w:name="_Toc427335688"/>
      <w:bookmarkStart w:id="1502" w:name="_Toc427336090"/>
      <w:bookmarkStart w:id="1503" w:name="_Toc427336476"/>
      <w:bookmarkStart w:id="1504" w:name="_Toc427336862"/>
      <w:bookmarkStart w:id="1505" w:name="_Toc427337247"/>
      <w:bookmarkStart w:id="1506" w:name="_Toc427337632"/>
      <w:bookmarkStart w:id="1507" w:name="_Toc427327262"/>
      <w:bookmarkStart w:id="1508" w:name="_Toc427327571"/>
      <w:bookmarkStart w:id="1509" w:name="_Toc427327881"/>
      <w:bookmarkStart w:id="1510" w:name="_Toc427328501"/>
      <w:bookmarkStart w:id="1511" w:name="_Toc427328811"/>
      <w:bookmarkStart w:id="1512" w:name="_Toc427329123"/>
      <w:bookmarkStart w:id="1513" w:name="_Toc427329438"/>
      <w:bookmarkStart w:id="1514" w:name="_Toc427329753"/>
      <w:bookmarkStart w:id="1515" w:name="_Toc427335307"/>
      <w:bookmarkStart w:id="1516" w:name="_Toc427335719"/>
      <w:bookmarkStart w:id="1517" w:name="_Toc427336121"/>
      <w:bookmarkStart w:id="1518" w:name="_Toc427336507"/>
      <w:bookmarkStart w:id="1519" w:name="_Toc427336893"/>
      <w:bookmarkStart w:id="1520" w:name="_Toc427337278"/>
      <w:bookmarkStart w:id="1521" w:name="_Toc427337663"/>
      <w:bookmarkStart w:id="1522" w:name="_Toc427327263"/>
      <w:bookmarkStart w:id="1523" w:name="_Toc427327572"/>
      <w:bookmarkStart w:id="1524" w:name="_Toc427327882"/>
      <w:bookmarkStart w:id="1525" w:name="_Toc427328502"/>
      <w:bookmarkStart w:id="1526" w:name="_Toc427328812"/>
      <w:bookmarkStart w:id="1527" w:name="_Toc427329124"/>
      <w:bookmarkStart w:id="1528" w:name="_Toc427329439"/>
      <w:bookmarkStart w:id="1529" w:name="_Toc427329754"/>
      <w:bookmarkStart w:id="1530" w:name="_Toc427335308"/>
      <w:bookmarkStart w:id="1531" w:name="_Toc427335720"/>
      <w:bookmarkStart w:id="1532" w:name="_Toc427336122"/>
      <w:bookmarkStart w:id="1533" w:name="_Toc427336508"/>
      <w:bookmarkStart w:id="1534" w:name="_Toc427336894"/>
      <w:bookmarkStart w:id="1535" w:name="_Toc427337279"/>
      <w:bookmarkStart w:id="1536" w:name="_Toc427337664"/>
      <w:bookmarkStart w:id="1537" w:name="_Toc427327264"/>
      <w:bookmarkStart w:id="1538" w:name="_Toc427327573"/>
      <w:bookmarkStart w:id="1539" w:name="_Toc427327883"/>
      <w:bookmarkStart w:id="1540" w:name="_Toc427328503"/>
      <w:bookmarkStart w:id="1541" w:name="_Toc427328813"/>
      <w:bookmarkStart w:id="1542" w:name="_Toc427329125"/>
      <w:bookmarkStart w:id="1543" w:name="_Toc427329440"/>
      <w:bookmarkStart w:id="1544" w:name="_Toc427329755"/>
      <w:bookmarkStart w:id="1545" w:name="_Toc427335309"/>
      <w:bookmarkStart w:id="1546" w:name="_Toc427335721"/>
      <w:bookmarkStart w:id="1547" w:name="_Toc427336123"/>
      <w:bookmarkStart w:id="1548" w:name="_Toc427336509"/>
      <w:bookmarkStart w:id="1549" w:name="_Toc427336895"/>
      <w:bookmarkStart w:id="1550" w:name="_Toc427337280"/>
      <w:bookmarkStart w:id="1551" w:name="_Toc427337665"/>
      <w:bookmarkStart w:id="1552" w:name="_Toc427327265"/>
      <w:bookmarkStart w:id="1553" w:name="_Toc427327574"/>
      <w:bookmarkStart w:id="1554" w:name="_Toc427327884"/>
      <w:bookmarkStart w:id="1555" w:name="_Toc427328504"/>
      <w:bookmarkStart w:id="1556" w:name="_Toc427328814"/>
      <w:bookmarkStart w:id="1557" w:name="_Toc427329126"/>
      <w:bookmarkStart w:id="1558" w:name="_Toc427329441"/>
      <w:bookmarkStart w:id="1559" w:name="_Toc427329756"/>
      <w:bookmarkStart w:id="1560" w:name="_Toc427335310"/>
      <w:bookmarkStart w:id="1561" w:name="_Toc427335722"/>
      <w:bookmarkStart w:id="1562" w:name="_Toc427336124"/>
      <w:bookmarkStart w:id="1563" w:name="_Toc427336510"/>
      <w:bookmarkStart w:id="1564" w:name="_Toc427336896"/>
      <w:bookmarkStart w:id="1565" w:name="_Toc427337281"/>
      <w:bookmarkStart w:id="1566" w:name="_Toc427337666"/>
      <w:bookmarkStart w:id="1567" w:name="_Toc427327266"/>
      <w:bookmarkStart w:id="1568" w:name="_Toc427327575"/>
      <w:bookmarkStart w:id="1569" w:name="_Toc427327885"/>
      <w:bookmarkStart w:id="1570" w:name="_Toc427328505"/>
      <w:bookmarkStart w:id="1571" w:name="_Toc427328815"/>
      <w:bookmarkStart w:id="1572" w:name="_Toc427329127"/>
      <w:bookmarkStart w:id="1573" w:name="_Toc427329442"/>
      <w:bookmarkStart w:id="1574" w:name="_Toc427329757"/>
      <w:bookmarkStart w:id="1575" w:name="_Toc427335311"/>
      <w:bookmarkStart w:id="1576" w:name="_Toc427335723"/>
      <w:bookmarkStart w:id="1577" w:name="_Toc427336125"/>
      <w:bookmarkStart w:id="1578" w:name="_Toc427336511"/>
      <w:bookmarkStart w:id="1579" w:name="_Toc427336897"/>
      <w:bookmarkStart w:id="1580" w:name="_Toc427337282"/>
      <w:bookmarkStart w:id="1581" w:name="_Toc427337667"/>
      <w:bookmarkStart w:id="1582" w:name="_Toc427327267"/>
      <w:bookmarkStart w:id="1583" w:name="_Toc427327576"/>
      <w:bookmarkStart w:id="1584" w:name="_Toc427327886"/>
      <w:bookmarkStart w:id="1585" w:name="_Toc427328506"/>
      <w:bookmarkStart w:id="1586" w:name="_Toc427328816"/>
      <w:bookmarkStart w:id="1587" w:name="_Toc427329128"/>
      <w:bookmarkStart w:id="1588" w:name="_Toc427329443"/>
      <w:bookmarkStart w:id="1589" w:name="_Toc427329758"/>
      <w:bookmarkStart w:id="1590" w:name="_Toc427335312"/>
      <w:bookmarkStart w:id="1591" w:name="_Toc427335724"/>
      <w:bookmarkStart w:id="1592" w:name="_Toc427336126"/>
      <w:bookmarkStart w:id="1593" w:name="_Toc427336512"/>
      <w:bookmarkStart w:id="1594" w:name="_Toc427336898"/>
      <w:bookmarkStart w:id="1595" w:name="_Toc427337283"/>
      <w:bookmarkStart w:id="1596" w:name="_Toc427337668"/>
      <w:bookmarkStart w:id="1597" w:name="_Toc427327268"/>
      <w:bookmarkStart w:id="1598" w:name="_Toc427327577"/>
      <w:bookmarkStart w:id="1599" w:name="_Toc427327887"/>
      <w:bookmarkStart w:id="1600" w:name="_Toc427328507"/>
      <w:bookmarkStart w:id="1601" w:name="_Toc427328817"/>
      <w:bookmarkStart w:id="1602" w:name="_Toc427329129"/>
      <w:bookmarkStart w:id="1603" w:name="_Toc427329444"/>
      <w:bookmarkStart w:id="1604" w:name="_Toc427329759"/>
      <w:bookmarkStart w:id="1605" w:name="_Toc427335313"/>
      <w:bookmarkStart w:id="1606" w:name="_Toc427335725"/>
      <w:bookmarkStart w:id="1607" w:name="_Toc427336127"/>
      <w:bookmarkStart w:id="1608" w:name="_Toc427336513"/>
      <w:bookmarkStart w:id="1609" w:name="_Toc427336899"/>
      <w:bookmarkStart w:id="1610" w:name="_Toc427337284"/>
      <w:bookmarkStart w:id="1611" w:name="_Toc427337669"/>
      <w:bookmarkStart w:id="1612" w:name="_Toc427327269"/>
      <w:bookmarkStart w:id="1613" w:name="_Toc427327578"/>
      <w:bookmarkStart w:id="1614" w:name="_Toc427327888"/>
      <w:bookmarkStart w:id="1615" w:name="_Toc427328508"/>
      <w:bookmarkStart w:id="1616" w:name="_Toc427328818"/>
      <w:bookmarkStart w:id="1617" w:name="_Toc427329130"/>
      <w:bookmarkStart w:id="1618" w:name="_Toc427329445"/>
      <w:bookmarkStart w:id="1619" w:name="_Toc427329760"/>
      <w:bookmarkStart w:id="1620" w:name="_Toc427335314"/>
      <w:bookmarkStart w:id="1621" w:name="_Toc427335726"/>
      <w:bookmarkStart w:id="1622" w:name="_Toc427336128"/>
      <w:bookmarkStart w:id="1623" w:name="_Toc427336514"/>
      <w:bookmarkStart w:id="1624" w:name="_Toc427336900"/>
      <w:bookmarkStart w:id="1625" w:name="_Toc427337285"/>
      <w:bookmarkStart w:id="1626" w:name="_Toc427337670"/>
      <w:bookmarkStart w:id="1627" w:name="_Toc427327270"/>
      <w:bookmarkStart w:id="1628" w:name="_Toc427327579"/>
      <w:bookmarkStart w:id="1629" w:name="_Toc427327889"/>
      <w:bookmarkStart w:id="1630" w:name="_Toc427328509"/>
      <w:bookmarkStart w:id="1631" w:name="_Toc427328819"/>
      <w:bookmarkStart w:id="1632" w:name="_Toc427329131"/>
      <w:bookmarkStart w:id="1633" w:name="_Toc427329446"/>
      <w:bookmarkStart w:id="1634" w:name="_Toc427329761"/>
      <w:bookmarkStart w:id="1635" w:name="_Toc427335315"/>
      <w:bookmarkStart w:id="1636" w:name="_Toc427335727"/>
      <w:bookmarkStart w:id="1637" w:name="_Toc427336129"/>
      <w:bookmarkStart w:id="1638" w:name="_Toc427336515"/>
      <w:bookmarkStart w:id="1639" w:name="_Toc427336901"/>
      <w:bookmarkStart w:id="1640" w:name="_Toc427337286"/>
      <w:bookmarkStart w:id="1641" w:name="_Toc427337671"/>
      <w:bookmarkStart w:id="1642" w:name="_Toc427327271"/>
      <w:bookmarkStart w:id="1643" w:name="_Toc427327580"/>
      <w:bookmarkStart w:id="1644" w:name="_Toc427327890"/>
      <w:bookmarkStart w:id="1645" w:name="_Toc427328510"/>
      <w:bookmarkStart w:id="1646" w:name="_Toc427328820"/>
      <w:bookmarkStart w:id="1647" w:name="_Toc427329132"/>
      <w:bookmarkStart w:id="1648" w:name="_Toc427329447"/>
      <w:bookmarkStart w:id="1649" w:name="_Toc427329762"/>
      <w:bookmarkStart w:id="1650" w:name="_Toc427335316"/>
      <w:bookmarkStart w:id="1651" w:name="_Toc427335728"/>
      <w:bookmarkStart w:id="1652" w:name="_Toc427336130"/>
      <w:bookmarkStart w:id="1653" w:name="_Toc427336516"/>
      <w:bookmarkStart w:id="1654" w:name="_Toc427336902"/>
      <w:bookmarkStart w:id="1655" w:name="_Toc427337287"/>
      <w:bookmarkStart w:id="1656" w:name="_Toc427337672"/>
      <w:bookmarkStart w:id="1657" w:name="_Toc427327272"/>
      <w:bookmarkStart w:id="1658" w:name="_Toc427327581"/>
      <w:bookmarkStart w:id="1659" w:name="_Toc427327891"/>
      <w:bookmarkStart w:id="1660" w:name="_Toc427328511"/>
      <w:bookmarkStart w:id="1661" w:name="_Toc427328821"/>
      <w:bookmarkStart w:id="1662" w:name="_Toc427329133"/>
      <w:bookmarkStart w:id="1663" w:name="_Toc427329448"/>
      <w:bookmarkStart w:id="1664" w:name="_Toc427329763"/>
      <w:bookmarkStart w:id="1665" w:name="_Toc427335317"/>
      <w:bookmarkStart w:id="1666" w:name="_Toc427335729"/>
      <w:bookmarkStart w:id="1667" w:name="_Toc427336131"/>
      <w:bookmarkStart w:id="1668" w:name="_Toc427336517"/>
      <w:bookmarkStart w:id="1669" w:name="_Toc427336903"/>
      <w:bookmarkStart w:id="1670" w:name="_Toc427337288"/>
      <w:bookmarkStart w:id="1671" w:name="_Toc427337673"/>
      <w:bookmarkStart w:id="1672" w:name="_Toc427327273"/>
      <w:bookmarkStart w:id="1673" w:name="_Toc427327582"/>
      <w:bookmarkStart w:id="1674" w:name="_Toc427327892"/>
      <w:bookmarkStart w:id="1675" w:name="_Toc427328512"/>
      <w:bookmarkStart w:id="1676" w:name="_Toc427328822"/>
      <w:bookmarkStart w:id="1677" w:name="_Toc427329134"/>
      <w:bookmarkStart w:id="1678" w:name="_Toc427329449"/>
      <w:bookmarkStart w:id="1679" w:name="_Toc427329764"/>
      <w:bookmarkStart w:id="1680" w:name="_Toc427335318"/>
      <w:bookmarkStart w:id="1681" w:name="_Toc427335730"/>
      <w:bookmarkStart w:id="1682" w:name="_Toc427336132"/>
      <w:bookmarkStart w:id="1683" w:name="_Toc427336518"/>
      <w:bookmarkStart w:id="1684" w:name="_Toc427336904"/>
      <w:bookmarkStart w:id="1685" w:name="_Toc427337289"/>
      <w:bookmarkStart w:id="1686" w:name="_Toc427337674"/>
      <w:bookmarkStart w:id="1687" w:name="_Toc427327274"/>
      <w:bookmarkStart w:id="1688" w:name="_Toc427327583"/>
      <w:bookmarkStart w:id="1689" w:name="_Toc427327893"/>
      <w:bookmarkStart w:id="1690" w:name="_Toc427328513"/>
      <w:bookmarkStart w:id="1691" w:name="_Toc427328823"/>
      <w:bookmarkStart w:id="1692" w:name="_Toc427329135"/>
      <w:bookmarkStart w:id="1693" w:name="_Toc427329450"/>
      <w:bookmarkStart w:id="1694" w:name="_Toc427329765"/>
      <w:bookmarkStart w:id="1695" w:name="_Toc427335319"/>
      <w:bookmarkStart w:id="1696" w:name="_Toc427335731"/>
      <w:bookmarkStart w:id="1697" w:name="_Toc427336133"/>
      <w:bookmarkStart w:id="1698" w:name="_Toc427336519"/>
      <w:bookmarkStart w:id="1699" w:name="_Toc427336905"/>
      <w:bookmarkStart w:id="1700" w:name="_Toc427337290"/>
      <w:bookmarkStart w:id="1701" w:name="_Toc427337675"/>
      <w:bookmarkStart w:id="1702" w:name="_Toc427327275"/>
      <w:bookmarkStart w:id="1703" w:name="_Toc427327584"/>
      <w:bookmarkStart w:id="1704" w:name="_Toc427327894"/>
      <w:bookmarkStart w:id="1705" w:name="_Toc427328514"/>
      <w:bookmarkStart w:id="1706" w:name="_Toc427328824"/>
      <w:bookmarkStart w:id="1707" w:name="_Toc427329136"/>
      <w:bookmarkStart w:id="1708" w:name="_Toc427329451"/>
      <w:bookmarkStart w:id="1709" w:name="_Toc427329766"/>
      <w:bookmarkStart w:id="1710" w:name="_Toc427335320"/>
      <w:bookmarkStart w:id="1711" w:name="_Toc427335732"/>
      <w:bookmarkStart w:id="1712" w:name="_Toc427336134"/>
      <w:bookmarkStart w:id="1713" w:name="_Toc427336520"/>
      <w:bookmarkStart w:id="1714" w:name="_Toc427336906"/>
      <w:bookmarkStart w:id="1715" w:name="_Toc427337291"/>
      <w:bookmarkStart w:id="1716" w:name="_Toc427337676"/>
      <w:bookmarkStart w:id="1717" w:name="_Toc427327276"/>
      <w:bookmarkStart w:id="1718" w:name="_Toc427327585"/>
      <w:bookmarkStart w:id="1719" w:name="_Toc427327895"/>
      <w:bookmarkStart w:id="1720" w:name="_Toc427328515"/>
      <w:bookmarkStart w:id="1721" w:name="_Toc427328825"/>
      <w:bookmarkStart w:id="1722" w:name="_Toc427329137"/>
      <w:bookmarkStart w:id="1723" w:name="_Toc427329452"/>
      <w:bookmarkStart w:id="1724" w:name="_Toc427329767"/>
      <w:bookmarkStart w:id="1725" w:name="_Toc427335321"/>
      <w:bookmarkStart w:id="1726" w:name="_Toc427335733"/>
      <w:bookmarkStart w:id="1727" w:name="_Toc427336135"/>
      <w:bookmarkStart w:id="1728" w:name="_Toc427336521"/>
      <w:bookmarkStart w:id="1729" w:name="_Toc427336907"/>
      <w:bookmarkStart w:id="1730" w:name="_Toc427337292"/>
      <w:bookmarkStart w:id="1731" w:name="_Toc427337677"/>
      <w:bookmarkStart w:id="1732" w:name="_Toc427327277"/>
      <w:bookmarkStart w:id="1733" w:name="_Toc427327586"/>
      <w:bookmarkStart w:id="1734" w:name="_Toc427327896"/>
      <w:bookmarkStart w:id="1735" w:name="_Toc427328516"/>
      <w:bookmarkStart w:id="1736" w:name="_Toc427328826"/>
      <w:bookmarkStart w:id="1737" w:name="_Toc427329138"/>
      <w:bookmarkStart w:id="1738" w:name="_Toc427329453"/>
      <w:bookmarkStart w:id="1739" w:name="_Toc427329768"/>
      <w:bookmarkStart w:id="1740" w:name="_Toc427335322"/>
      <w:bookmarkStart w:id="1741" w:name="_Toc427335734"/>
      <w:bookmarkStart w:id="1742" w:name="_Toc427336136"/>
      <w:bookmarkStart w:id="1743" w:name="_Toc427336522"/>
      <w:bookmarkStart w:id="1744" w:name="_Toc427336908"/>
      <w:bookmarkStart w:id="1745" w:name="_Toc427337293"/>
      <w:bookmarkStart w:id="1746" w:name="_Toc427337678"/>
      <w:bookmarkStart w:id="1747" w:name="_Toc427327278"/>
      <w:bookmarkStart w:id="1748" w:name="_Toc427327587"/>
      <w:bookmarkStart w:id="1749" w:name="_Toc427327897"/>
      <w:bookmarkStart w:id="1750" w:name="_Toc427328517"/>
      <w:bookmarkStart w:id="1751" w:name="_Toc427328827"/>
      <w:bookmarkStart w:id="1752" w:name="_Toc427329139"/>
      <w:bookmarkStart w:id="1753" w:name="_Toc427329454"/>
      <w:bookmarkStart w:id="1754" w:name="_Toc427329769"/>
      <w:bookmarkStart w:id="1755" w:name="_Toc427335323"/>
      <w:bookmarkStart w:id="1756" w:name="_Toc427335735"/>
      <w:bookmarkStart w:id="1757" w:name="_Toc427336137"/>
      <w:bookmarkStart w:id="1758" w:name="_Toc427336523"/>
      <w:bookmarkStart w:id="1759" w:name="_Toc427336909"/>
      <w:bookmarkStart w:id="1760" w:name="_Toc427337294"/>
      <w:bookmarkStart w:id="1761" w:name="_Toc427337679"/>
      <w:bookmarkStart w:id="1762" w:name="_Toc427327279"/>
      <w:bookmarkStart w:id="1763" w:name="_Toc427327588"/>
      <w:bookmarkStart w:id="1764" w:name="_Toc427327898"/>
      <w:bookmarkStart w:id="1765" w:name="_Toc427328518"/>
      <w:bookmarkStart w:id="1766" w:name="_Toc427328828"/>
      <w:bookmarkStart w:id="1767" w:name="_Toc427329140"/>
      <w:bookmarkStart w:id="1768" w:name="_Toc427329455"/>
      <w:bookmarkStart w:id="1769" w:name="_Toc427329770"/>
      <w:bookmarkStart w:id="1770" w:name="_Toc427335324"/>
      <w:bookmarkStart w:id="1771" w:name="_Toc427335736"/>
      <w:bookmarkStart w:id="1772" w:name="_Toc427336138"/>
      <w:bookmarkStart w:id="1773" w:name="_Toc427336524"/>
      <w:bookmarkStart w:id="1774" w:name="_Toc427336910"/>
      <w:bookmarkStart w:id="1775" w:name="_Toc427337295"/>
      <w:bookmarkStart w:id="1776" w:name="_Toc427337680"/>
      <w:bookmarkStart w:id="1777" w:name="_Toc427327280"/>
      <w:bookmarkStart w:id="1778" w:name="_Toc427327589"/>
      <w:bookmarkStart w:id="1779" w:name="_Toc427327899"/>
      <w:bookmarkStart w:id="1780" w:name="_Toc427328519"/>
      <w:bookmarkStart w:id="1781" w:name="_Toc427328829"/>
      <w:bookmarkStart w:id="1782" w:name="_Toc427329141"/>
      <w:bookmarkStart w:id="1783" w:name="_Toc427329456"/>
      <w:bookmarkStart w:id="1784" w:name="_Toc427329771"/>
      <w:bookmarkStart w:id="1785" w:name="_Toc427335325"/>
      <w:bookmarkStart w:id="1786" w:name="_Toc427335737"/>
      <w:bookmarkStart w:id="1787" w:name="_Toc427336139"/>
      <w:bookmarkStart w:id="1788" w:name="_Toc427336525"/>
      <w:bookmarkStart w:id="1789" w:name="_Toc427336911"/>
      <w:bookmarkStart w:id="1790" w:name="_Toc427337296"/>
      <w:bookmarkStart w:id="1791" w:name="_Toc427337681"/>
      <w:bookmarkStart w:id="1792" w:name="_Toc427327281"/>
      <w:bookmarkStart w:id="1793" w:name="_Toc427327590"/>
      <w:bookmarkStart w:id="1794" w:name="_Toc427327900"/>
      <w:bookmarkStart w:id="1795" w:name="_Toc427328520"/>
      <w:bookmarkStart w:id="1796" w:name="_Toc427328830"/>
      <w:bookmarkStart w:id="1797" w:name="_Toc427329142"/>
      <w:bookmarkStart w:id="1798" w:name="_Toc427329457"/>
      <w:bookmarkStart w:id="1799" w:name="_Toc427329772"/>
      <w:bookmarkStart w:id="1800" w:name="_Toc427335326"/>
      <w:bookmarkStart w:id="1801" w:name="_Toc427335738"/>
      <w:bookmarkStart w:id="1802" w:name="_Toc427336140"/>
      <w:bookmarkStart w:id="1803" w:name="_Toc427336526"/>
      <w:bookmarkStart w:id="1804" w:name="_Toc427336912"/>
      <w:bookmarkStart w:id="1805" w:name="_Toc427337297"/>
      <w:bookmarkStart w:id="1806" w:name="_Toc427337682"/>
      <w:bookmarkStart w:id="1807" w:name="_Toc427327282"/>
      <w:bookmarkStart w:id="1808" w:name="_Toc427327591"/>
      <w:bookmarkStart w:id="1809" w:name="_Toc427327901"/>
      <w:bookmarkStart w:id="1810" w:name="_Toc427328521"/>
      <w:bookmarkStart w:id="1811" w:name="_Toc427328831"/>
      <w:bookmarkStart w:id="1812" w:name="_Toc427329143"/>
      <w:bookmarkStart w:id="1813" w:name="_Toc427329458"/>
      <w:bookmarkStart w:id="1814" w:name="_Toc427329773"/>
      <w:bookmarkStart w:id="1815" w:name="_Toc427335327"/>
      <w:bookmarkStart w:id="1816" w:name="_Toc427335739"/>
      <w:bookmarkStart w:id="1817" w:name="_Toc427336141"/>
      <w:bookmarkStart w:id="1818" w:name="_Toc427336527"/>
      <w:bookmarkStart w:id="1819" w:name="_Toc427336913"/>
      <w:bookmarkStart w:id="1820" w:name="_Toc427337298"/>
      <w:bookmarkStart w:id="1821" w:name="_Toc427337683"/>
      <w:bookmarkStart w:id="1822" w:name="_Toc427327283"/>
      <w:bookmarkStart w:id="1823" w:name="_Toc427327592"/>
      <w:bookmarkStart w:id="1824" w:name="_Toc427327902"/>
      <w:bookmarkStart w:id="1825" w:name="_Toc427328522"/>
      <w:bookmarkStart w:id="1826" w:name="_Toc427328832"/>
      <w:bookmarkStart w:id="1827" w:name="_Toc427329144"/>
      <w:bookmarkStart w:id="1828" w:name="_Toc427329459"/>
      <w:bookmarkStart w:id="1829" w:name="_Toc427329774"/>
      <w:bookmarkStart w:id="1830" w:name="_Toc427335328"/>
      <w:bookmarkStart w:id="1831" w:name="_Toc427335740"/>
      <w:bookmarkStart w:id="1832" w:name="_Toc427336142"/>
      <w:bookmarkStart w:id="1833" w:name="_Toc427336528"/>
      <w:bookmarkStart w:id="1834" w:name="_Toc427336914"/>
      <w:bookmarkStart w:id="1835" w:name="_Toc427337299"/>
      <w:bookmarkStart w:id="1836" w:name="_Toc427337684"/>
      <w:bookmarkStart w:id="1837" w:name="_Toc427327284"/>
      <w:bookmarkStart w:id="1838" w:name="_Toc427327593"/>
      <w:bookmarkStart w:id="1839" w:name="_Toc427327903"/>
      <w:bookmarkStart w:id="1840" w:name="_Toc427328523"/>
      <w:bookmarkStart w:id="1841" w:name="_Toc427328833"/>
      <w:bookmarkStart w:id="1842" w:name="_Toc427329145"/>
      <w:bookmarkStart w:id="1843" w:name="_Toc427329460"/>
      <w:bookmarkStart w:id="1844" w:name="_Toc427329775"/>
      <w:bookmarkStart w:id="1845" w:name="_Toc427335329"/>
      <w:bookmarkStart w:id="1846" w:name="_Toc427335741"/>
      <w:bookmarkStart w:id="1847" w:name="_Toc427336143"/>
      <w:bookmarkStart w:id="1848" w:name="_Toc427336529"/>
      <w:bookmarkStart w:id="1849" w:name="_Toc427336915"/>
      <w:bookmarkStart w:id="1850" w:name="_Toc427337300"/>
      <w:bookmarkStart w:id="1851" w:name="_Toc427337685"/>
      <w:bookmarkStart w:id="1852" w:name="_Toc427327285"/>
      <w:bookmarkStart w:id="1853" w:name="_Toc427327594"/>
      <w:bookmarkStart w:id="1854" w:name="_Toc427327904"/>
      <w:bookmarkStart w:id="1855" w:name="_Toc427328524"/>
      <w:bookmarkStart w:id="1856" w:name="_Toc427328834"/>
      <w:bookmarkStart w:id="1857" w:name="_Toc427329146"/>
      <w:bookmarkStart w:id="1858" w:name="_Toc427329461"/>
      <w:bookmarkStart w:id="1859" w:name="_Toc427329776"/>
      <w:bookmarkStart w:id="1860" w:name="_Toc427335330"/>
      <w:bookmarkStart w:id="1861" w:name="_Toc427335742"/>
      <w:bookmarkStart w:id="1862" w:name="_Toc427336144"/>
      <w:bookmarkStart w:id="1863" w:name="_Toc427336530"/>
      <w:bookmarkStart w:id="1864" w:name="_Toc427336916"/>
      <w:bookmarkStart w:id="1865" w:name="_Toc427337301"/>
      <w:bookmarkStart w:id="1866" w:name="_Toc427337686"/>
      <w:bookmarkStart w:id="1867" w:name="_Toc427327286"/>
      <w:bookmarkStart w:id="1868" w:name="_Toc427327595"/>
      <w:bookmarkStart w:id="1869" w:name="_Toc427327905"/>
      <w:bookmarkStart w:id="1870" w:name="_Toc427328525"/>
      <w:bookmarkStart w:id="1871" w:name="_Toc427328835"/>
      <w:bookmarkStart w:id="1872" w:name="_Toc427329147"/>
      <w:bookmarkStart w:id="1873" w:name="_Toc427329462"/>
      <w:bookmarkStart w:id="1874" w:name="_Toc427329777"/>
      <w:bookmarkStart w:id="1875" w:name="_Toc427335331"/>
      <w:bookmarkStart w:id="1876" w:name="_Toc427335743"/>
      <w:bookmarkStart w:id="1877" w:name="_Toc427336145"/>
      <w:bookmarkStart w:id="1878" w:name="_Toc427336531"/>
      <w:bookmarkStart w:id="1879" w:name="_Toc427336917"/>
      <w:bookmarkStart w:id="1880" w:name="_Toc427337302"/>
      <w:bookmarkStart w:id="1881" w:name="_Toc427337687"/>
      <w:bookmarkStart w:id="1882" w:name="_Toc427327906"/>
      <w:bookmarkStart w:id="1883" w:name="_Toc430958408"/>
      <w:bookmarkStart w:id="1884" w:name="_Toc509393329"/>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r w:rsidRPr="007C7BC1">
        <w:t>Maintenance Plan</w:t>
      </w:r>
      <w:bookmarkEnd w:id="1882"/>
      <w:bookmarkEnd w:id="1883"/>
      <w:bookmarkEnd w:id="1884"/>
    </w:p>
    <w:p w14:paraId="331B8DB1" w14:textId="3A8AD829"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maintenance plan is the blueprint for the management of concession facilities and </w:t>
      </w:r>
      <w:r w:rsidR="00A91792" w:rsidRPr="00D919E7">
        <w:rPr>
          <w:rFonts w:ascii="Frutiger LT Std 45 Light" w:hAnsi="Frutiger LT Std 45 Light"/>
        </w:rPr>
        <w:t xml:space="preserve">it </w:t>
      </w:r>
      <w:r w:rsidRPr="00D919E7">
        <w:rPr>
          <w:rFonts w:ascii="Frutiger LT Std 45 Light" w:hAnsi="Frutiger LT Std 45 Light"/>
        </w:rPr>
        <w:t xml:space="preserve">defines </w:t>
      </w:r>
      <w:r w:rsidR="00A91792" w:rsidRPr="00D919E7">
        <w:rPr>
          <w:rFonts w:ascii="Frutiger LT Std 45 Light" w:hAnsi="Frutiger LT Std 45 Light"/>
        </w:rPr>
        <w:t xml:space="preserve">both </w:t>
      </w:r>
      <w:r w:rsidRPr="00D919E7">
        <w:rPr>
          <w:rFonts w:ascii="Frutiger LT Std 45 Light" w:hAnsi="Frutiger LT Std 45 Light"/>
        </w:rPr>
        <w:t>the concessioner</w:t>
      </w:r>
      <w:r w:rsidR="00A91792" w:rsidRPr="00D919E7">
        <w:rPr>
          <w:rFonts w:ascii="Frutiger LT Std 45 Light" w:hAnsi="Frutiger LT Std 45 Light"/>
        </w:rPr>
        <w:t>’s</w:t>
      </w:r>
      <w:r w:rsidRPr="00D919E7">
        <w:rPr>
          <w:rFonts w:ascii="Frutiger LT Std 45 Light" w:hAnsi="Frutiger LT Std 45 Light"/>
        </w:rPr>
        <w:t xml:space="preserve"> and park’s responsibilities. Through the maintenance plan the park defines the maintenance standards </w:t>
      </w:r>
      <w:r w:rsidR="00A91792" w:rsidRPr="00D919E7">
        <w:rPr>
          <w:rFonts w:ascii="Frutiger LT Std 45 Light" w:hAnsi="Frutiger LT Std 45 Light"/>
        </w:rPr>
        <w:t xml:space="preserve">that </w:t>
      </w:r>
      <w:r w:rsidRPr="00D919E7">
        <w:rPr>
          <w:rFonts w:ascii="Frutiger LT Std 45 Light" w:hAnsi="Frutiger LT Std 45 Light"/>
        </w:rPr>
        <w:t xml:space="preserve">concessioners must comply with. The superintendent is responsible for the review, </w:t>
      </w:r>
      <w:r w:rsidR="00A91792" w:rsidRPr="00D919E7">
        <w:rPr>
          <w:rFonts w:ascii="Frutiger LT Std 45 Light" w:hAnsi="Frutiger LT Std 45 Light"/>
        </w:rPr>
        <w:t xml:space="preserve">and </w:t>
      </w:r>
      <w:r w:rsidRPr="00D919E7">
        <w:rPr>
          <w:rFonts w:ascii="Frutiger LT Std 45 Light" w:hAnsi="Frutiger LT Std 45 Light"/>
        </w:rPr>
        <w:t xml:space="preserve">subsequent approval </w:t>
      </w:r>
      <w:r w:rsidR="00A91792" w:rsidRPr="00D919E7">
        <w:rPr>
          <w:rFonts w:ascii="Frutiger LT Std 45 Light" w:hAnsi="Frutiger LT Std 45 Light"/>
        </w:rPr>
        <w:t xml:space="preserve">of the maintenance plan, </w:t>
      </w:r>
      <w:r w:rsidRPr="00D919E7">
        <w:rPr>
          <w:rFonts w:ascii="Frutiger LT Std 45 Light" w:hAnsi="Frutiger LT Std 45 Light"/>
        </w:rPr>
        <w:t xml:space="preserve">and </w:t>
      </w:r>
      <w:r w:rsidR="00A91792" w:rsidRPr="00D919E7">
        <w:rPr>
          <w:rFonts w:ascii="Frutiger LT Std 45 Light" w:hAnsi="Frutiger LT Std 45 Light"/>
        </w:rPr>
        <w:t xml:space="preserve">for </w:t>
      </w:r>
      <w:r w:rsidRPr="00D919E7">
        <w:rPr>
          <w:rFonts w:ascii="Frutiger LT Std 45 Light" w:hAnsi="Frutiger LT Std 45 Light"/>
        </w:rPr>
        <w:t xml:space="preserve">monitoring </w:t>
      </w:r>
      <w:r w:rsidR="00A91792" w:rsidRPr="00D919E7">
        <w:rPr>
          <w:rFonts w:ascii="Frutiger LT Std 45 Light" w:hAnsi="Frutiger LT Std 45 Light"/>
        </w:rPr>
        <w:t>the</w:t>
      </w:r>
      <w:r w:rsidRPr="00D919E7">
        <w:rPr>
          <w:rFonts w:ascii="Frutiger LT Std 45 Light" w:hAnsi="Frutiger LT Std 45 Light"/>
        </w:rPr>
        <w:t xml:space="preserve"> concessioner</w:t>
      </w:r>
      <w:r w:rsidR="00A91792" w:rsidRPr="00D919E7">
        <w:rPr>
          <w:rFonts w:ascii="Frutiger LT Std 45 Light" w:hAnsi="Frutiger LT Std 45 Light"/>
        </w:rPr>
        <w:t>’s</w:t>
      </w:r>
      <w:r w:rsidRPr="00D919E7">
        <w:rPr>
          <w:rFonts w:ascii="Frutiger LT Std 45 Light" w:hAnsi="Frutiger LT Std 45 Light"/>
        </w:rPr>
        <w:t xml:space="preserve"> compliance with the maintenance plan. </w:t>
      </w:r>
    </w:p>
    <w:p w14:paraId="43179F5C" w14:textId="0B413A5F"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maintenance plan must delineate what activities the park will undertake. Some parks choose to retain responsibility for certain maintenance activities. If activities are not specifically listed in the maintenance plan as the park’s responsibility</w:t>
      </w:r>
      <w:r w:rsidR="00A91792" w:rsidRPr="00D919E7">
        <w:rPr>
          <w:rFonts w:ascii="Frutiger LT Std 45 Light" w:hAnsi="Frutiger LT Std 45 Light"/>
        </w:rPr>
        <w:t>, then</w:t>
      </w:r>
      <w:r w:rsidRPr="00D919E7">
        <w:rPr>
          <w:rFonts w:ascii="Frutiger LT Std 45 Light" w:hAnsi="Frutiger LT Std 45 Light"/>
        </w:rPr>
        <w:t xml:space="preserve"> they are the responsibility of the concessioner. </w:t>
      </w:r>
    </w:p>
    <w:p w14:paraId="7C496103" w14:textId="77777777" w:rsidR="00D52497" w:rsidRPr="00D919E7" w:rsidRDefault="00D52497" w:rsidP="00287756">
      <w:pPr>
        <w:pStyle w:val="Paragraph"/>
        <w:keepNext/>
        <w:keepLines/>
        <w:rPr>
          <w:rFonts w:ascii="Frutiger LT Std 45 Light" w:hAnsi="Frutiger LT Std 45 Light"/>
        </w:rPr>
      </w:pPr>
      <w:r w:rsidRPr="00D919E7">
        <w:rPr>
          <w:rFonts w:ascii="Frutiger LT Std 45 Light" w:hAnsi="Frutiger LT Std 45 Light"/>
        </w:rPr>
        <w:t xml:space="preserve">The maintenance plan is separated into 5 sections: </w:t>
      </w:r>
    </w:p>
    <w:p w14:paraId="13F9E9A9" w14:textId="3854DF7B" w:rsidR="00094FFC" w:rsidRPr="00094FFC" w:rsidRDefault="00D52497" w:rsidP="00094FFC">
      <w:pPr>
        <w:pStyle w:val="BulletedList"/>
        <w:keepNext/>
        <w:keepLines/>
        <w:rPr>
          <w:rFonts w:ascii="Frutiger LT Std 45 Light" w:hAnsi="Frutiger LT Std 45 Light"/>
          <w:b/>
        </w:rPr>
      </w:pPr>
      <w:r w:rsidRPr="00D919E7">
        <w:rPr>
          <w:rFonts w:ascii="Frutiger LT Std 45 Light" w:hAnsi="Frutiger LT Std 45 Light"/>
          <w:b/>
        </w:rPr>
        <w:t>Part A – General Standards:</w:t>
      </w:r>
      <w:r w:rsidR="002E013F">
        <w:rPr>
          <w:rFonts w:ascii="Frutiger LT Std 45 Light" w:hAnsi="Frutiger LT Std 45 Light"/>
          <w:b/>
        </w:rPr>
        <w:t xml:space="preserve"> </w:t>
      </w:r>
      <w:r w:rsidR="00A91792" w:rsidRPr="00D919E7">
        <w:rPr>
          <w:rFonts w:ascii="Frutiger LT Std 45 Light" w:hAnsi="Frutiger LT Std 45 Light"/>
        </w:rPr>
        <w:t>Part A contains s</w:t>
      </w:r>
      <w:r w:rsidRPr="00D919E7">
        <w:rPr>
          <w:rFonts w:ascii="Frutiger LT Std 45 Light" w:hAnsi="Frutiger LT Std 45 Light"/>
        </w:rPr>
        <w:t>tandard contract language that applies to all contracts, such as key terms and applicable laws.</w:t>
      </w:r>
      <w:r w:rsidRPr="00D919E7">
        <w:rPr>
          <w:rFonts w:ascii="Frutiger LT Std 45 Light" w:hAnsi="Frutiger LT Std 45 Light"/>
          <w:b/>
        </w:rPr>
        <w:t xml:space="preserve"> </w:t>
      </w:r>
    </w:p>
    <w:p w14:paraId="0FB15A23" w14:textId="643BD096" w:rsidR="00D52497" w:rsidRPr="00D919E7" w:rsidRDefault="00D52497" w:rsidP="00287756">
      <w:pPr>
        <w:pStyle w:val="BulletedList"/>
        <w:keepNext/>
        <w:keepLines/>
        <w:rPr>
          <w:rFonts w:ascii="Frutiger LT Std 45 Light" w:hAnsi="Frutiger LT Std 45 Light"/>
          <w:b/>
        </w:rPr>
      </w:pPr>
      <w:r w:rsidRPr="00D919E7">
        <w:rPr>
          <w:rFonts w:ascii="Frutiger LT Std 45 Light" w:hAnsi="Frutiger LT Std 45 Light"/>
          <w:b/>
        </w:rPr>
        <w:t xml:space="preserve">Part B – Park Required Concessioner Responsibilities: </w:t>
      </w:r>
      <w:r w:rsidR="00A91792" w:rsidRPr="00D919E7">
        <w:rPr>
          <w:rFonts w:ascii="Frutiger LT Std 45 Light" w:hAnsi="Frutiger LT Std 45 Light"/>
        </w:rPr>
        <w:t>Part B c</w:t>
      </w:r>
      <w:r w:rsidRPr="00D919E7">
        <w:rPr>
          <w:rFonts w:ascii="Frutiger LT Std 45 Light" w:hAnsi="Frutiger LT Std 45 Light"/>
        </w:rPr>
        <w:t>ontains park and operation specific maintenance requirements.</w:t>
      </w:r>
      <w:r w:rsidRPr="00D919E7">
        <w:rPr>
          <w:rFonts w:ascii="Frutiger LT Std 45 Light" w:hAnsi="Frutiger LT Std 45 Light"/>
          <w:b/>
        </w:rPr>
        <w:t xml:space="preserve"> </w:t>
      </w:r>
    </w:p>
    <w:p w14:paraId="21DBA4B8" w14:textId="65BDF902" w:rsidR="00D52497" w:rsidRPr="00D919E7" w:rsidRDefault="00D52497" w:rsidP="00287756">
      <w:pPr>
        <w:pStyle w:val="BulletedList"/>
        <w:keepNext/>
        <w:keepLines/>
        <w:rPr>
          <w:rFonts w:ascii="Frutiger LT Std 45 Light" w:hAnsi="Frutiger LT Std 45 Light"/>
        </w:rPr>
      </w:pPr>
      <w:r w:rsidRPr="00D919E7">
        <w:rPr>
          <w:rFonts w:ascii="Frutiger LT Std 45 Light" w:hAnsi="Frutiger LT Std 45 Light"/>
          <w:b/>
        </w:rPr>
        <w:t xml:space="preserve">Part C – Concessioner Environmental Responsibilities: </w:t>
      </w:r>
      <w:r w:rsidR="00A91792" w:rsidRPr="00D919E7">
        <w:rPr>
          <w:rFonts w:ascii="Frutiger LT Std 45 Light" w:hAnsi="Frutiger LT Std 45 Light"/>
        </w:rPr>
        <w:t>Part C c</w:t>
      </w:r>
      <w:r w:rsidRPr="00D919E7">
        <w:rPr>
          <w:rFonts w:ascii="Frutiger LT Std 45 Light" w:hAnsi="Frutiger LT Std 45 Light"/>
        </w:rPr>
        <w:t>ontains park and operation specific environmental requirements.</w:t>
      </w:r>
    </w:p>
    <w:p w14:paraId="024ADC92" w14:textId="51D4BE6F" w:rsidR="00D52497" w:rsidRPr="00D919E7" w:rsidRDefault="00D52497" w:rsidP="00287756">
      <w:pPr>
        <w:pStyle w:val="BulletedList"/>
        <w:keepNext/>
        <w:keepLines/>
        <w:rPr>
          <w:rFonts w:ascii="Frutiger LT Std 45 Light" w:hAnsi="Frutiger LT Std 45 Light"/>
        </w:rPr>
      </w:pPr>
      <w:r w:rsidRPr="00D919E7">
        <w:rPr>
          <w:rFonts w:ascii="Frutiger LT Std 45 Light" w:hAnsi="Frutiger LT Std 45 Light"/>
          <w:b/>
        </w:rPr>
        <w:t>Part D – Concessioner Reporting Responsibilities:</w:t>
      </w:r>
      <w:r w:rsidRPr="00D919E7">
        <w:rPr>
          <w:rFonts w:ascii="Frutiger LT Std 45 Light" w:hAnsi="Frutiger LT Std 45 Light"/>
        </w:rPr>
        <w:t xml:space="preserve"> </w:t>
      </w:r>
      <w:r w:rsidR="00A91792" w:rsidRPr="00D919E7">
        <w:rPr>
          <w:rFonts w:ascii="Frutiger LT Std 45 Light" w:hAnsi="Frutiger LT Std 45 Light"/>
        </w:rPr>
        <w:t>Part D describes p</w:t>
      </w:r>
      <w:r w:rsidRPr="00D919E7">
        <w:rPr>
          <w:rFonts w:ascii="Frutiger LT Std 45 Light" w:hAnsi="Frutiger LT Std 45 Light"/>
        </w:rPr>
        <w:t xml:space="preserve">lans and reports </w:t>
      </w:r>
      <w:r w:rsidR="00A91792" w:rsidRPr="00D919E7">
        <w:rPr>
          <w:rFonts w:ascii="Frutiger LT Std 45 Light" w:hAnsi="Frutiger LT Std 45 Light"/>
        </w:rPr>
        <w:t>that</w:t>
      </w:r>
      <w:r w:rsidRPr="00D919E7">
        <w:rPr>
          <w:rFonts w:ascii="Frutiger LT Std 45 Light" w:hAnsi="Frutiger LT Std 45 Light"/>
        </w:rPr>
        <w:t xml:space="preserve"> the concessioner is required to submit</w:t>
      </w:r>
      <w:r w:rsidR="00A91792" w:rsidRPr="00D919E7">
        <w:rPr>
          <w:rFonts w:ascii="Frutiger LT Std 45 Light" w:hAnsi="Frutiger LT Std 45 Light"/>
        </w:rPr>
        <w:t xml:space="preserve">, and includes due dates for the submission of such plans and </w:t>
      </w:r>
      <w:r w:rsidR="003366DF" w:rsidRPr="00D919E7">
        <w:rPr>
          <w:rFonts w:ascii="Frutiger LT Std 45 Light" w:hAnsi="Frutiger LT Std 45 Light"/>
        </w:rPr>
        <w:t>reports.</w:t>
      </w:r>
    </w:p>
    <w:p w14:paraId="0CFC8996" w14:textId="3CBD7F25" w:rsidR="00D52497" w:rsidRPr="00D919E7" w:rsidRDefault="00697E3C" w:rsidP="00287756">
      <w:pPr>
        <w:pStyle w:val="BulletedList"/>
        <w:keepNext/>
        <w:keepLines/>
        <w:rPr>
          <w:rFonts w:ascii="Frutiger LT Std 45 Light" w:hAnsi="Frutiger LT Std 45 Light"/>
        </w:rPr>
      </w:pPr>
      <w:r>
        <w:rPr>
          <w:rFonts w:ascii="Frutiger LT Std 45 Light" w:hAnsi="Frutiger LT Std 45 Light"/>
          <w:b/>
        </w:rPr>
        <w:t xml:space="preserve">Work Order </w:t>
      </w:r>
      <w:r w:rsidR="00D52497" w:rsidRPr="00D919E7">
        <w:rPr>
          <w:rFonts w:ascii="Frutiger LT Std 45 Light" w:hAnsi="Frutiger LT Std 45 Light"/>
          <w:b/>
        </w:rPr>
        <w:t xml:space="preserve">Supplement: </w:t>
      </w:r>
      <w:r w:rsidR="00A91792" w:rsidRPr="00D919E7">
        <w:rPr>
          <w:rFonts w:ascii="Frutiger LT Std 45 Light" w:hAnsi="Frutiger LT Std 45 Light"/>
        </w:rPr>
        <w:t>The Supplement contains a w</w:t>
      </w:r>
      <w:r w:rsidR="00D52497" w:rsidRPr="00D919E7">
        <w:rPr>
          <w:rFonts w:ascii="Frutiger LT Std 45 Light" w:hAnsi="Frutiger LT Std 45 Light"/>
        </w:rPr>
        <w:t xml:space="preserve">ork order list of maintenance </w:t>
      </w:r>
      <w:r w:rsidR="00A91792" w:rsidRPr="00D919E7">
        <w:rPr>
          <w:rFonts w:ascii="Frutiger LT Std 45 Light" w:hAnsi="Frutiger LT Std 45 Light"/>
        </w:rPr>
        <w:t xml:space="preserve">that </w:t>
      </w:r>
      <w:r w:rsidR="00D52497" w:rsidRPr="00D919E7">
        <w:rPr>
          <w:rFonts w:ascii="Frutiger LT Std 45 Light" w:hAnsi="Frutiger LT Std 45 Light"/>
        </w:rPr>
        <w:t xml:space="preserve">the concessioner must complete in a </w:t>
      </w:r>
      <w:r w:rsidR="000451A3" w:rsidRPr="00D919E7">
        <w:rPr>
          <w:rFonts w:ascii="Frutiger LT Std 45 Light" w:hAnsi="Frutiger LT Std 45 Light"/>
        </w:rPr>
        <w:t>one-year</w:t>
      </w:r>
      <w:r w:rsidR="00D52497" w:rsidRPr="00D919E7">
        <w:rPr>
          <w:rFonts w:ascii="Frutiger LT Std 45 Light" w:hAnsi="Frutiger LT Std 45 Light"/>
        </w:rPr>
        <w:t xml:space="preserve"> period. </w:t>
      </w:r>
    </w:p>
    <w:p w14:paraId="4F36E9FA" w14:textId="6A57ED6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During prospectus development, an initial maintenance plan is drafted. The park should review and update the maintenance plan annually. Requirements can change from one year to the next. For </w:t>
      </w:r>
      <w:r w:rsidR="003366DF" w:rsidRPr="00D919E7">
        <w:rPr>
          <w:rFonts w:ascii="Frutiger LT Std 45 Light" w:hAnsi="Frutiger LT Std 45 Light"/>
        </w:rPr>
        <w:t>example,</w:t>
      </w:r>
      <w:r w:rsidRPr="00D919E7">
        <w:rPr>
          <w:rFonts w:ascii="Frutiger LT Std 45 Light" w:hAnsi="Frutiger LT Std 45 Light"/>
        </w:rPr>
        <w:t xml:space="preserve"> new maintenance deficiencies </w:t>
      </w:r>
      <w:r w:rsidR="008B4906" w:rsidRPr="00D919E7">
        <w:rPr>
          <w:rFonts w:ascii="Frutiger LT Std 45 Light" w:hAnsi="Frutiger LT Std 45 Light"/>
        </w:rPr>
        <w:t xml:space="preserve">can </w:t>
      </w:r>
      <w:r w:rsidRPr="00D919E7">
        <w:rPr>
          <w:rFonts w:ascii="Frutiger LT Std 45 Light" w:hAnsi="Frutiger LT Std 45 Light"/>
        </w:rPr>
        <w:t xml:space="preserve">arise, the </w:t>
      </w:r>
      <w:r w:rsidR="003366DF" w:rsidRPr="00D919E7">
        <w:rPr>
          <w:rFonts w:ascii="Frutiger LT Std 45 Light" w:hAnsi="Frutiger LT Std 45 Light"/>
        </w:rPr>
        <w:t>concessioner’s</w:t>
      </w:r>
      <w:r w:rsidRPr="00D919E7">
        <w:rPr>
          <w:rFonts w:ascii="Frutiger LT Std 45 Light" w:hAnsi="Frutiger LT Std 45 Light"/>
        </w:rPr>
        <w:t xml:space="preserve"> operations can change, </w:t>
      </w:r>
      <w:r w:rsidR="008B4906" w:rsidRPr="00D919E7">
        <w:rPr>
          <w:rFonts w:ascii="Frutiger LT Std 45 Light" w:hAnsi="Frutiger LT Std 45 Light"/>
        </w:rPr>
        <w:t xml:space="preserve">and </w:t>
      </w:r>
      <w:r w:rsidRPr="00D919E7">
        <w:rPr>
          <w:rFonts w:ascii="Frutiger LT Std 45 Light" w:hAnsi="Frutiger LT Std 45 Light"/>
        </w:rPr>
        <w:t xml:space="preserve">new buildings, systems or equipment </w:t>
      </w:r>
      <w:r w:rsidR="008B4906" w:rsidRPr="00D919E7">
        <w:rPr>
          <w:rFonts w:ascii="Frutiger LT Std 45 Light" w:hAnsi="Frutiger LT Std 45 Light"/>
        </w:rPr>
        <w:t xml:space="preserve">can </w:t>
      </w:r>
      <w:r w:rsidRPr="00D919E7">
        <w:rPr>
          <w:rFonts w:ascii="Frutiger LT Std 45 Light" w:hAnsi="Frutiger LT Std 45 Light"/>
        </w:rPr>
        <w:t xml:space="preserve">bring about new maintenance needs, etc. </w:t>
      </w:r>
    </w:p>
    <w:p w14:paraId="08BB0C48" w14:textId="2341609F"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Although concessioner approval of the maintenance plan is not required, the park is encouraged to obtain concessioner concurrence regarding </w:t>
      </w:r>
      <w:r w:rsidR="008B4906" w:rsidRPr="00D919E7">
        <w:rPr>
          <w:rFonts w:ascii="Frutiger LT Std 45 Light" w:hAnsi="Frutiger LT Std 45 Light"/>
        </w:rPr>
        <w:t xml:space="preserve">any </w:t>
      </w:r>
      <w:r w:rsidRPr="00D919E7">
        <w:rPr>
          <w:rFonts w:ascii="Frutiger LT Std 45 Light" w:hAnsi="Frutiger LT Std 45 Light"/>
        </w:rPr>
        <w:t>revisions</w:t>
      </w:r>
      <w:r w:rsidR="008B4906" w:rsidRPr="00D919E7">
        <w:rPr>
          <w:rFonts w:ascii="Frutiger LT Std 45 Light" w:hAnsi="Frutiger LT Std 45 Light"/>
        </w:rPr>
        <w:t xml:space="preserve"> to the maintenance </w:t>
      </w:r>
      <w:r w:rsidR="003366DF" w:rsidRPr="00D919E7">
        <w:rPr>
          <w:rFonts w:ascii="Frutiger LT Std 45 Light" w:hAnsi="Frutiger LT Std 45 Light"/>
        </w:rPr>
        <w:t>plan.</w:t>
      </w:r>
      <w:r w:rsidRPr="00D919E7">
        <w:rPr>
          <w:rFonts w:ascii="Frutiger LT Std 45 Light" w:hAnsi="Frutiger LT Std 45 Light"/>
        </w:rPr>
        <w:t xml:space="preserve"> </w:t>
      </w:r>
    </w:p>
    <w:p w14:paraId="0AD2E300" w14:textId="56DCE5DF" w:rsidR="00D52497" w:rsidRPr="007C7BC1" w:rsidRDefault="00D52497" w:rsidP="000E5B56">
      <w:pPr>
        <w:pStyle w:val="Heading3"/>
      </w:pPr>
      <w:bookmarkStart w:id="1885" w:name="_Toc430695002"/>
      <w:bookmarkStart w:id="1886" w:name="_Toc430695046"/>
      <w:bookmarkStart w:id="1887" w:name="_Toc430958409"/>
      <w:bookmarkStart w:id="1888" w:name="_Toc509393330"/>
      <w:bookmarkEnd w:id="1885"/>
      <w:bookmarkEnd w:id="1886"/>
      <w:r w:rsidRPr="007C7BC1">
        <w:t>Facility Ma</w:t>
      </w:r>
      <w:r w:rsidR="005B408B" w:rsidRPr="007C7BC1">
        <w:t>nagement</w:t>
      </w:r>
      <w:r w:rsidRPr="007C7BC1">
        <w:t xml:space="preserve"> Software System</w:t>
      </w:r>
      <w:bookmarkEnd w:id="1887"/>
      <w:bookmarkEnd w:id="1888"/>
    </w:p>
    <w:p w14:paraId="575B3D5B" w14:textId="4DF8E751"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FMSS is the official repository for DOI federal real property and is maintained by PFMD. FMSS is an asset-based work identification, management and analysis system. FMSS allows parks, regions and WASO to track all aspects of work (such as planning and design, construction, operations/maintenance, and rehabilitation </w:t>
      </w:r>
      <w:r w:rsidR="005B408B" w:rsidRPr="00D919E7">
        <w:rPr>
          <w:rFonts w:ascii="Frutiger LT Std 45 Light" w:hAnsi="Frutiger LT Std 45 Light"/>
        </w:rPr>
        <w:t xml:space="preserve">and </w:t>
      </w:r>
      <w:r w:rsidRPr="00D919E7">
        <w:rPr>
          <w:rFonts w:ascii="Frutiger LT Std 45 Light" w:hAnsi="Frutiger LT Std 45 Light"/>
        </w:rPr>
        <w:t xml:space="preserve">removal) related to an asset. It also provides the initial data for conducting CAs. </w:t>
      </w:r>
    </w:p>
    <w:p w14:paraId="12556469" w14:textId="7BE9A120" w:rsidR="001A13DE"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Data for all assets must reside in FMSS. CA data </w:t>
      </w:r>
      <w:r w:rsidR="005B408B" w:rsidRPr="00D919E7">
        <w:rPr>
          <w:rFonts w:ascii="Frutiger LT Std 45 Light" w:hAnsi="Frutiger LT Std 45 Light"/>
        </w:rPr>
        <w:t xml:space="preserve">collected </w:t>
      </w:r>
      <w:r w:rsidRPr="00D919E7">
        <w:rPr>
          <w:rFonts w:ascii="Frutiger LT Std 45 Light" w:hAnsi="Frutiger LT Std 45 Light"/>
        </w:rPr>
        <w:t xml:space="preserve">during prospectus development is migrated to FMSS. Maintenance plans require concessioners to provide parks with work order information through plans, reports, and electronic files (refer to Part A of the maintenance plan). Parks are responsible for maintaining FMSS data integrity. Parks can accomplish this by manually updating FMSS with the concessioner provided plans and reports or through the use of the </w:t>
      </w:r>
      <w:r w:rsidR="00697E3C">
        <w:rPr>
          <w:rFonts w:ascii="Frutiger LT Std 45 Light" w:hAnsi="Frutiger LT Std 45 Light"/>
        </w:rPr>
        <w:t>Concessions Work Order Transfer (CWOT) tool</w:t>
      </w:r>
      <w:r w:rsidRPr="00D919E7">
        <w:rPr>
          <w:rFonts w:ascii="Frutiger LT Std 45 Light" w:hAnsi="Frutiger LT Std 45 Light"/>
        </w:rPr>
        <w:t xml:space="preserve">. The park is responsible for the review, approval and timely migration of the work information to FMSS in order to accurately reflect an asset’s current condition. </w:t>
      </w:r>
    </w:p>
    <w:p w14:paraId="624DBB66" w14:textId="6EF0A94E" w:rsidR="00D52497" w:rsidRPr="00D919E7" w:rsidRDefault="001A13DE" w:rsidP="000B20A2">
      <w:pPr>
        <w:pStyle w:val="Paragraph"/>
        <w:rPr>
          <w:rFonts w:ascii="Frutiger LT Std 45 Light" w:hAnsi="Frutiger LT Std 45 Light"/>
          <w:i/>
        </w:rPr>
      </w:pPr>
      <w:r w:rsidRPr="00D919E7">
        <w:rPr>
          <w:rFonts w:ascii="Frutiger LT Std 45 Light" w:hAnsi="Frutiger LT Std 45 Light"/>
          <w:i/>
        </w:rPr>
        <w:t>(See Chapter</w:t>
      </w:r>
      <w:r w:rsidR="00037037" w:rsidRPr="00D919E7">
        <w:rPr>
          <w:rFonts w:ascii="Frutiger LT Std 45 Light" w:hAnsi="Frutiger LT Std 45 Light"/>
          <w:i/>
        </w:rPr>
        <w:t xml:space="preserve"> 7</w:t>
      </w:r>
      <w:r w:rsidRPr="00D919E7">
        <w:rPr>
          <w:rFonts w:ascii="Frutiger LT Std 45 Light" w:hAnsi="Frutiger LT Std 45 Light"/>
          <w:i/>
        </w:rPr>
        <w:t xml:space="preserve"> for additional information</w:t>
      </w:r>
      <w:r w:rsidR="00037037" w:rsidRPr="00D919E7">
        <w:rPr>
          <w:rFonts w:ascii="Frutiger LT Std 45 Light" w:hAnsi="Frutiger LT Std 45 Light"/>
          <w:i/>
        </w:rPr>
        <w:t xml:space="preserve"> on the </w:t>
      </w:r>
      <w:r w:rsidR="0017208E">
        <w:rPr>
          <w:rFonts w:ascii="Frutiger LT Std 45 Light" w:hAnsi="Frutiger LT Std 45 Light"/>
          <w:i/>
        </w:rPr>
        <w:t>CWOT</w:t>
      </w:r>
      <w:r w:rsidR="00037037" w:rsidRPr="00D919E7">
        <w:rPr>
          <w:rFonts w:ascii="Frutiger LT Std 45 Light" w:hAnsi="Frutiger LT Std 45 Light"/>
          <w:i/>
        </w:rPr>
        <w:t xml:space="preserve"> </w:t>
      </w:r>
      <w:r w:rsidR="00697E3C">
        <w:rPr>
          <w:rFonts w:ascii="Frutiger LT Std 45 Light" w:hAnsi="Frutiger LT Std 45 Light"/>
          <w:i/>
        </w:rPr>
        <w:t>tool</w:t>
      </w:r>
      <w:r w:rsidRPr="00D919E7">
        <w:rPr>
          <w:rFonts w:ascii="Frutiger LT Std 45 Light" w:hAnsi="Frutiger LT Std 45 Light"/>
          <w:i/>
        </w:rPr>
        <w:t>)</w:t>
      </w:r>
    </w:p>
    <w:p w14:paraId="5B1B351C" w14:textId="77777777" w:rsidR="00D52497" w:rsidRPr="007C7BC1" w:rsidRDefault="00D52497" w:rsidP="000E5B56">
      <w:pPr>
        <w:pStyle w:val="Heading3"/>
      </w:pPr>
      <w:bookmarkStart w:id="1889" w:name="_Toc430958410"/>
      <w:bookmarkStart w:id="1890" w:name="_Toc509393331"/>
      <w:r w:rsidRPr="007C7BC1">
        <w:t>Annual Deferred Maintenance Reporting</w:t>
      </w:r>
      <w:bookmarkEnd w:id="1889"/>
      <w:bookmarkEnd w:id="1890"/>
    </w:p>
    <w:p w14:paraId="3DD15315" w14:textId="586572D0"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At the end of every fiscal year </w:t>
      </w:r>
      <w:r w:rsidR="0017208E">
        <w:rPr>
          <w:rFonts w:ascii="Frutiger LT Std 45 Light" w:hAnsi="Frutiger LT Std 45 Light"/>
        </w:rPr>
        <w:t>DM</w:t>
      </w:r>
      <w:r w:rsidRPr="00D919E7">
        <w:rPr>
          <w:rFonts w:ascii="Frutiger LT Std 45 Light" w:hAnsi="Frutiger LT Std 45 Light"/>
        </w:rPr>
        <w:t xml:space="preserve"> is reported to the Federal Accounting Standards Advisory Board. The information is reported by park, region, and servicewide directly from FMSS. Timely updating of FMSS information will ensure </w:t>
      </w:r>
      <w:r w:rsidR="005B408B" w:rsidRPr="00D919E7">
        <w:rPr>
          <w:rFonts w:ascii="Frutiger LT Std 45 Light" w:hAnsi="Frutiger LT Std 45 Light"/>
        </w:rPr>
        <w:t xml:space="preserve">that </w:t>
      </w:r>
      <w:r w:rsidRPr="00D919E7">
        <w:rPr>
          <w:rFonts w:ascii="Frutiger LT Std 45 Light" w:hAnsi="Frutiger LT Std 45 Light"/>
        </w:rPr>
        <w:t xml:space="preserve">concession facilities </w:t>
      </w:r>
      <w:r w:rsidR="0017208E">
        <w:rPr>
          <w:rFonts w:ascii="Frutiger LT Std 45 Light" w:hAnsi="Frutiger LT Std 45 Light"/>
        </w:rPr>
        <w:t>DM</w:t>
      </w:r>
      <w:r w:rsidRPr="00D919E7">
        <w:rPr>
          <w:rFonts w:ascii="Frutiger LT Std 45 Light" w:hAnsi="Frutiger LT Std 45 Light"/>
        </w:rPr>
        <w:t xml:space="preserve"> is reported accurately. </w:t>
      </w:r>
    </w:p>
    <w:p w14:paraId="226D134A" w14:textId="77777777" w:rsidR="00D52497" w:rsidRPr="007C7BC1" w:rsidRDefault="00D52497" w:rsidP="000E5B56">
      <w:pPr>
        <w:pStyle w:val="Heading3"/>
        <w:rPr>
          <w:caps/>
        </w:rPr>
      </w:pPr>
      <w:bookmarkStart w:id="1891" w:name="_Toc430937992"/>
      <w:bookmarkStart w:id="1892" w:name="_Toc430938057"/>
      <w:bookmarkStart w:id="1893" w:name="_Toc430958411"/>
      <w:bookmarkStart w:id="1894" w:name="_Toc509393332"/>
      <w:bookmarkEnd w:id="1891"/>
      <w:bookmarkEnd w:id="1892"/>
      <w:r w:rsidRPr="007C7BC1">
        <w:t xml:space="preserve">Concessions Work Order Transfer </w:t>
      </w:r>
      <w:bookmarkEnd w:id="1893"/>
      <w:r w:rsidRPr="007C7BC1">
        <w:t>Tool</w:t>
      </w:r>
      <w:bookmarkEnd w:id="1894"/>
    </w:p>
    <w:p w14:paraId="4D89BC5F" w14:textId="58C16FFD" w:rsidR="00D52497" w:rsidRPr="00D919E7" w:rsidRDefault="00D52497" w:rsidP="00287756">
      <w:pPr>
        <w:pStyle w:val="Paragraph"/>
        <w:keepNext/>
        <w:keepLines/>
        <w:rPr>
          <w:rFonts w:ascii="Frutiger LT Std 45 Light" w:hAnsi="Frutiger LT Std 45 Light"/>
        </w:rPr>
      </w:pPr>
      <w:r w:rsidRPr="00D919E7">
        <w:rPr>
          <w:rFonts w:ascii="Frutiger LT Std 45 Light" w:hAnsi="Frutiger LT Std 45 Light"/>
        </w:rPr>
        <w:t xml:space="preserve">The </w:t>
      </w:r>
      <w:r w:rsidR="0017208E">
        <w:rPr>
          <w:rFonts w:ascii="Frutiger LT Std 45 Light" w:hAnsi="Frutiger LT Std 45 Light"/>
        </w:rPr>
        <w:t>CWOT</w:t>
      </w:r>
      <w:r w:rsidRPr="00D919E7">
        <w:rPr>
          <w:rFonts w:ascii="Frutiger LT Std 45 Light" w:hAnsi="Frutiger LT Std 45 Light"/>
        </w:rPr>
        <w:t xml:space="preserve"> tool is an application that will allow for the exchange of work order information between parks and concessioners. This will allow parks to gain insight into the condition of concession facilities and maintain the integrity of FMSS data. </w:t>
      </w:r>
    </w:p>
    <w:p w14:paraId="380C7515" w14:textId="47C8D0CB" w:rsidR="00D52497" w:rsidRPr="00D919E7" w:rsidRDefault="00D52497" w:rsidP="000B20A2">
      <w:pPr>
        <w:pStyle w:val="Paragraph"/>
        <w:rPr>
          <w:rFonts w:ascii="Frutiger LT Std 45 Light" w:eastAsiaTheme="minorHAnsi" w:hAnsi="Frutiger LT Std 45 Light"/>
        </w:rPr>
      </w:pPr>
      <w:r w:rsidRPr="00D919E7">
        <w:rPr>
          <w:rFonts w:ascii="Frutiger LT Std 45 Light" w:eastAsiaTheme="minorHAnsi" w:hAnsi="Frutiger LT Std 45 Light"/>
        </w:rPr>
        <w:t xml:space="preserve">Concessioners with automated systems exchange data </w:t>
      </w:r>
      <w:r w:rsidR="005B408B" w:rsidRPr="00D919E7">
        <w:rPr>
          <w:rFonts w:ascii="Frutiger LT Std 45 Light" w:eastAsiaTheme="minorHAnsi" w:hAnsi="Frutiger LT Std 45 Light"/>
        </w:rPr>
        <w:t xml:space="preserve">with parks </w:t>
      </w:r>
      <w:r w:rsidRPr="00D919E7">
        <w:rPr>
          <w:rFonts w:ascii="Frutiger LT Std 45 Light" w:eastAsiaTheme="minorHAnsi" w:hAnsi="Frutiger LT Std 45 Light"/>
        </w:rPr>
        <w:t xml:space="preserve">via industry-standard “web-services” protocols. Concessioners without automated systems exchange data </w:t>
      </w:r>
      <w:r w:rsidR="005B408B" w:rsidRPr="00D919E7">
        <w:rPr>
          <w:rFonts w:ascii="Frutiger LT Std 45 Light" w:eastAsiaTheme="minorHAnsi" w:hAnsi="Frutiger LT Std 45 Light"/>
        </w:rPr>
        <w:t xml:space="preserve">with parks </w:t>
      </w:r>
      <w:r w:rsidRPr="00D919E7">
        <w:rPr>
          <w:rFonts w:ascii="Frutiger LT Std 45 Light" w:eastAsiaTheme="minorHAnsi" w:hAnsi="Frutiger LT Std 45 Light"/>
        </w:rPr>
        <w:t>through a template that is compatible with spreadsheets (e.g.</w:t>
      </w:r>
      <w:r w:rsidR="00BE714F" w:rsidRPr="00D919E7">
        <w:rPr>
          <w:rFonts w:ascii="Frutiger LT Std 45 Light" w:eastAsiaTheme="minorHAnsi" w:hAnsi="Frutiger LT Std 45 Light"/>
        </w:rPr>
        <w:t>,</w:t>
      </w:r>
      <w:r w:rsidRPr="00D919E7">
        <w:rPr>
          <w:rFonts w:ascii="Frutiger LT Std 45 Light" w:eastAsiaTheme="minorHAnsi" w:hAnsi="Frutiger LT Std 45 Light"/>
        </w:rPr>
        <w:t xml:space="preserve"> Excel) and transmitted via email.</w:t>
      </w:r>
    </w:p>
    <w:p w14:paraId="50F48809" w14:textId="77777777" w:rsidR="00D52497" w:rsidRPr="00D919E7" w:rsidRDefault="00D52497" w:rsidP="000B20A2">
      <w:pPr>
        <w:pStyle w:val="Paragraph"/>
        <w:rPr>
          <w:rFonts w:ascii="Frutiger LT Std 45 Light" w:eastAsiaTheme="minorHAnsi" w:hAnsi="Frutiger LT Std 45 Light"/>
        </w:rPr>
      </w:pPr>
      <w:r w:rsidRPr="00D919E7">
        <w:rPr>
          <w:rFonts w:ascii="Frutiger LT Std 45 Light" w:eastAsiaTheme="minorHAnsi" w:hAnsi="Frutiger LT Std 45 Light"/>
        </w:rPr>
        <w:t>Parks review concessioner submitted work order information through the CWOT dashboard and approve or reject work orders on an individual basis. FMSS is updated with approved work orders. The park returns rejected work orders to the concessioner.</w:t>
      </w:r>
    </w:p>
    <w:p w14:paraId="5013A034" w14:textId="77777777" w:rsidR="00D52497" w:rsidRPr="00D919E7" w:rsidRDefault="00D52497" w:rsidP="000B20A2">
      <w:pPr>
        <w:pStyle w:val="Paragraph"/>
        <w:rPr>
          <w:rStyle w:val="ParagraphChar"/>
          <w:rFonts w:ascii="Frutiger LT Std 45 Light" w:hAnsi="Frutiger LT Std 45 Light"/>
        </w:rPr>
      </w:pPr>
      <w:r w:rsidRPr="00D919E7">
        <w:rPr>
          <w:rFonts w:ascii="Frutiger LT Std 45 Light" w:eastAsiaTheme="minorHAnsi" w:hAnsi="Frutiger LT Std 45 Light" w:cstheme="minorBidi"/>
        </w:rPr>
        <w:t xml:space="preserve">Parks can extract work orders from FMSS </w:t>
      </w:r>
      <w:r w:rsidRPr="00D919E7">
        <w:rPr>
          <w:rStyle w:val="ParagraphChar"/>
          <w:rFonts w:ascii="Frutiger LT Std 45 Light" w:eastAsiaTheme="minorHAnsi" w:hAnsi="Frutiger LT Std 45 Light"/>
        </w:rPr>
        <w:t>to build the concessioner’s initial work order file or at any time during the contract term.</w:t>
      </w:r>
    </w:p>
    <w:p w14:paraId="1BF5CA0D" w14:textId="77777777" w:rsidR="00D52497" w:rsidRPr="007C7BC1" w:rsidRDefault="00D52497" w:rsidP="000E5B56">
      <w:pPr>
        <w:pStyle w:val="Heading3"/>
      </w:pPr>
      <w:bookmarkStart w:id="1895" w:name="_Toc430958412"/>
      <w:bookmarkStart w:id="1896" w:name="_Toc509393333"/>
      <w:r w:rsidRPr="007C7BC1">
        <w:t>Reporting</w:t>
      </w:r>
      <w:bookmarkEnd w:id="1895"/>
      <w:bookmarkEnd w:id="1896"/>
    </w:p>
    <w:p w14:paraId="3F55226C" w14:textId="60CEFB85"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concessioner must submit the following plans and reports to the park for review and approval on an annual basis. The park identifies due dates and inserts them in</w:t>
      </w:r>
      <w:r w:rsidR="005B408B" w:rsidRPr="00D919E7">
        <w:rPr>
          <w:rFonts w:ascii="Frutiger LT Std 45 Light" w:hAnsi="Frutiger LT Std 45 Light"/>
        </w:rPr>
        <w:t xml:space="preserve">to </w:t>
      </w:r>
      <w:r w:rsidRPr="00D919E7">
        <w:rPr>
          <w:rFonts w:ascii="Frutiger LT Std 45 Light" w:hAnsi="Frutiger LT Std 45 Light"/>
        </w:rPr>
        <w:t xml:space="preserve">the maintenance plan. </w:t>
      </w:r>
    </w:p>
    <w:p w14:paraId="401670EF" w14:textId="557675AC" w:rsidR="00D52497" w:rsidRPr="00B16275" w:rsidRDefault="00D52497" w:rsidP="007C7BC1">
      <w:pPr>
        <w:pStyle w:val="Heading4"/>
        <w:spacing w:before="360" w:after="120"/>
        <w:ind w:left="1080" w:hanging="1080"/>
        <w:rPr>
          <w:rFonts w:ascii="NPSRawlinsonOT" w:hAnsi="NPSRawlinsonOT"/>
          <w:color w:val="9BBB59" w:themeColor="accent3"/>
        </w:rPr>
      </w:pPr>
      <w:bookmarkStart w:id="1897" w:name="_Toc430958413"/>
      <w:r w:rsidRPr="00B16275">
        <w:rPr>
          <w:rFonts w:ascii="NPSRawlinsonOT" w:hAnsi="NPSRawlinsonOT"/>
          <w:color w:val="9BBB59" w:themeColor="accent3"/>
        </w:rPr>
        <w:t xml:space="preserve">Concessioner Maintenance Plan and Report </w:t>
      </w:r>
      <w:bookmarkEnd w:id="1897"/>
    </w:p>
    <w:p w14:paraId="37F769A6" w14:textId="0D4102BA"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Concessioner shall submit annually (for review and approval) a </w:t>
      </w:r>
      <w:r w:rsidR="00E82920">
        <w:rPr>
          <w:rFonts w:ascii="Frutiger LT Std 45 Light" w:hAnsi="Frutiger LT Std 45 Light"/>
        </w:rPr>
        <w:t>CMPR</w:t>
      </w:r>
      <w:r w:rsidRPr="00D919E7">
        <w:rPr>
          <w:rFonts w:ascii="Frutiger LT Std 45 Light" w:hAnsi="Frutiger LT Std 45 Light"/>
        </w:rPr>
        <w:t xml:space="preserve"> applicable to all concession facilities. </w:t>
      </w:r>
      <w:r w:rsidR="005B408B" w:rsidRPr="00D919E7">
        <w:rPr>
          <w:rFonts w:ascii="Frutiger LT Std 45 Light" w:hAnsi="Frutiger LT Std 45 Light"/>
        </w:rPr>
        <w:t xml:space="preserve">Projected maintenance activities must be identified in the </w:t>
      </w:r>
      <w:r w:rsidRPr="00D919E7">
        <w:rPr>
          <w:rFonts w:ascii="Frutiger LT Std 45 Light" w:hAnsi="Frutiger LT Std 45 Light"/>
        </w:rPr>
        <w:t xml:space="preserve">CMPR </w:t>
      </w:r>
      <w:r w:rsidR="005B408B" w:rsidRPr="00D919E7">
        <w:rPr>
          <w:rFonts w:ascii="Frutiger LT Std 45 Light" w:hAnsi="Frutiger LT Std 45 Light"/>
        </w:rPr>
        <w:t>the</w:t>
      </w:r>
      <w:r w:rsidRPr="00D919E7">
        <w:rPr>
          <w:rFonts w:ascii="Frutiger LT Std 45 Light" w:hAnsi="Frutiger LT Std 45 Light"/>
        </w:rPr>
        <w:t xml:space="preserve"> year prior to commencement of the </w:t>
      </w:r>
      <w:r w:rsidR="005B408B" w:rsidRPr="00D919E7">
        <w:rPr>
          <w:rFonts w:ascii="Frutiger LT Std 45 Light" w:hAnsi="Frutiger LT Std 45 Light"/>
        </w:rPr>
        <w:t>maintenance activities</w:t>
      </w:r>
      <w:r w:rsidRPr="00D919E7">
        <w:rPr>
          <w:rFonts w:ascii="Frutiger LT Std 45 Light" w:hAnsi="Frutiger LT Std 45 Light"/>
        </w:rPr>
        <w:t xml:space="preserve">. </w:t>
      </w:r>
      <w:r w:rsidR="005B408B" w:rsidRPr="00D919E7">
        <w:rPr>
          <w:rFonts w:ascii="Frutiger LT Std 45 Light" w:hAnsi="Frutiger LT Std 45 Light"/>
        </w:rPr>
        <w:t xml:space="preserve">Maintenance activities </w:t>
      </w:r>
      <w:r w:rsidRPr="00D919E7">
        <w:rPr>
          <w:rFonts w:ascii="Frutiger LT Std 45 Light" w:hAnsi="Frutiger LT Std 45 Light"/>
        </w:rPr>
        <w:t>that require planning and</w:t>
      </w:r>
      <w:r w:rsidR="005B408B" w:rsidRPr="00D919E7">
        <w:rPr>
          <w:rFonts w:ascii="Frutiger LT Std 45 Light" w:hAnsi="Frutiger LT Std 45 Light"/>
        </w:rPr>
        <w:t>/or</w:t>
      </w:r>
      <w:r w:rsidRPr="00D919E7">
        <w:rPr>
          <w:rFonts w:ascii="Frutiger LT Std 45 Light" w:hAnsi="Frutiger LT Std 45 Light"/>
        </w:rPr>
        <w:t xml:space="preserve"> design should be identified in the CMPR the year </w:t>
      </w:r>
      <w:r w:rsidR="005B408B" w:rsidRPr="00D919E7">
        <w:rPr>
          <w:rFonts w:ascii="Frutiger LT Std 45 Light" w:hAnsi="Frutiger LT Std 45 Light"/>
        </w:rPr>
        <w:t xml:space="preserve">prior to the commencement of the </w:t>
      </w:r>
      <w:r w:rsidRPr="00D919E7">
        <w:rPr>
          <w:rFonts w:ascii="Frutiger LT Std 45 Light" w:hAnsi="Frutiger LT Std 45 Light"/>
        </w:rPr>
        <w:t>planning and</w:t>
      </w:r>
      <w:r w:rsidR="005B408B" w:rsidRPr="00D919E7">
        <w:rPr>
          <w:rFonts w:ascii="Frutiger LT Std 45 Light" w:hAnsi="Frutiger LT Std 45 Light"/>
        </w:rPr>
        <w:t>/or</w:t>
      </w:r>
      <w:r w:rsidRPr="00D919E7">
        <w:rPr>
          <w:rFonts w:ascii="Frutiger LT Std 45 Light" w:hAnsi="Frutiger LT Std 45 Light"/>
        </w:rPr>
        <w:t xml:space="preserve"> design. The purpose of the CMPR is to identify the need </w:t>
      </w:r>
      <w:r w:rsidR="005B408B" w:rsidRPr="00D919E7">
        <w:rPr>
          <w:rFonts w:ascii="Frutiger LT Std 45 Light" w:hAnsi="Frutiger LT Std 45 Light"/>
        </w:rPr>
        <w:t xml:space="preserve">for </w:t>
      </w:r>
      <w:r w:rsidRPr="00D919E7">
        <w:rPr>
          <w:rFonts w:ascii="Frutiger LT Std 45 Light" w:hAnsi="Frutiger LT Std 45 Light"/>
        </w:rPr>
        <w:t xml:space="preserve">and tentative scope of </w:t>
      </w:r>
      <w:r w:rsidR="005B408B" w:rsidRPr="00D919E7">
        <w:rPr>
          <w:rFonts w:ascii="Frutiger LT Std 45 Light" w:hAnsi="Frutiger LT Std 45 Light"/>
        </w:rPr>
        <w:t xml:space="preserve">maintenance </w:t>
      </w:r>
      <w:r w:rsidRPr="00D919E7">
        <w:rPr>
          <w:rFonts w:ascii="Frutiger LT Std 45 Light" w:hAnsi="Frutiger LT Std 45 Light"/>
        </w:rPr>
        <w:t>activities a complete year in advance of actual work to allow adequate time to prepare for work commencement. Projects shown in the C</w:t>
      </w:r>
      <w:r w:rsidR="005B408B" w:rsidRPr="00D919E7">
        <w:rPr>
          <w:rFonts w:ascii="Frutiger LT Std 45 Light" w:hAnsi="Frutiger LT Std 45 Light"/>
        </w:rPr>
        <w:t>M</w:t>
      </w:r>
      <w:r w:rsidRPr="00D919E7">
        <w:rPr>
          <w:rFonts w:ascii="Frutiger LT Std 45 Light" w:hAnsi="Frutiger LT Std 45 Light"/>
        </w:rPr>
        <w:t>PR must include, at a minimum, the:</w:t>
      </w:r>
    </w:p>
    <w:p w14:paraId="299CE391"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NPS asset number</w:t>
      </w:r>
    </w:p>
    <w:p w14:paraId="02D2F87D"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number</w:t>
      </w:r>
    </w:p>
    <w:p w14:paraId="72937979"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subtype</w:t>
      </w:r>
    </w:p>
    <w:p w14:paraId="1EA7FB4A"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open date</w:t>
      </w:r>
    </w:p>
    <w:p w14:paraId="2D6018AE"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Project title</w:t>
      </w:r>
    </w:p>
    <w:p w14:paraId="5A9F9A09"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Concept description</w:t>
      </w:r>
    </w:p>
    <w:p w14:paraId="37E52868"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Justification</w:t>
      </w:r>
    </w:p>
    <w:p w14:paraId="6D4BEF27"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Anticipated NEPA and Section 106 planning and compliance</w:t>
      </w:r>
    </w:p>
    <w:p w14:paraId="15228F0D"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Status</w:t>
      </w:r>
    </w:p>
    <w:p w14:paraId="69D69E24"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completed date.</w:t>
      </w:r>
    </w:p>
    <w:p w14:paraId="697DC2A9" w14:textId="7ECB5B64" w:rsidR="00D52497" w:rsidRPr="00D919E7" w:rsidRDefault="00D52497">
      <w:pPr>
        <w:pStyle w:val="Paragraph"/>
        <w:rPr>
          <w:rFonts w:ascii="Frutiger LT Std 45 Light" w:hAnsi="Frutiger LT Std 45 Light"/>
        </w:rPr>
      </w:pPr>
      <w:r w:rsidRPr="00D919E7">
        <w:rPr>
          <w:rFonts w:ascii="Frutiger LT Std 45 Light" w:hAnsi="Frutiger LT Std 45 Light"/>
        </w:rPr>
        <w:t xml:space="preserve"> The CMPR should break down </w:t>
      </w:r>
      <w:r w:rsidR="005B408B" w:rsidRPr="00D919E7">
        <w:rPr>
          <w:rFonts w:ascii="Frutiger LT Std 45 Light" w:hAnsi="Frutiger LT Std 45 Light"/>
        </w:rPr>
        <w:t xml:space="preserve">maintenance </w:t>
      </w:r>
      <w:r w:rsidRPr="00D919E7">
        <w:rPr>
          <w:rFonts w:ascii="Frutiger LT Std 45 Light" w:hAnsi="Frutiger LT Std 45 Light"/>
        </w:rPr>
        <w:t xml:space="preserve">activities to be performed in sufficient detail to </w:t>
      </w:r>
      <w:r w:rsidR="005B408B" w:rsidRPr="00D919E7">
        <w:rPr>
          <w:rFonts w:ascii="Frutiger LT Std 45 Light" w:hAnsi="Frutiger LT Std 45 Light"/>
        </w:rPr>
        <w:t xml:space="preserve">allow the NPS and the concessioner to </w:t>
      </w:r>
      <w:r w:rsidRPr="00D919E7">
        <w:rPr>
          <w:rFonts w:ascii="Frutiger LT Std 45 Light" w:hAnsi="Frutiger LT Std 45 Light"/>
        </w:rPr>
        <w:t xml:space="preserve">identify, plan, locate and track work performed. The CMPR due date is stated in the maintenance plan. </w:t>
      </w:r>
    </w:p>
    <w:p w14:paraId="18A1C9B4" w14:textId="582317A6" w:rsidR="00D52497" w:rsidRPr="00B16275" w:rsidRDefault="00D52497" w:rsidP="007C7BC1">
      <w:pPr>
        <w:pStyle w:val="Heading4"/>
        <w:ind w:left="1080" w:hanging="1080"/>
        <w:rPr>
          <w:rFonts w:ascii="NPSRawlinsonOT" w:hAnsi="NPSRawlinsonOT"/>
          <w:color w:val="9BBB59" w:themeColor="accent3"/>
        </w:rPr>
      </w:pPr>
      <w:bookmarkStart w:id="1898" w:name="_Toc430958414"/>
      <w:r w:rsidRPr="00B16275">
        <w:rPr>
          <w:rFonts w:ascii="NPSRawlinsonOT" w:hAnsi="NPSRawlinsonOT"/>
          <w:color w:val="9BBB59" w:themeColor="accent3"/>
        </w:rPr>
        <w:t xml:space="preserve">Concessioner Project Plan and Report </w:t>
      </w:r>
      <w:bookmarkEnd w:id="1898"/>
    </w:p>
    <w:p w14:paraId="11C3BEFB" w14:textId="474B8325" w:rsidR="00D52497" w:rsidRPr="00D919E7" w:rsidRDefault="00D52497" w:rsidP="00287756">
      <w:pPr>
        <w:pStyle w:val="Paragraph"/>
        <w:keepNext/>
        <w:keepLines/>
        <w:rPr>
          <w:rFonts w:ascii="Frutiger LT Std 45 Light" w:hAnsi="Frutiger LT Std 45 Light"/>
        </w:rPr>
      </w:pPr>
      <w:r w:rsidRPr="00D919E7">
        <w:rPr>
          <w:rFonts w:ascii="Frutiger LT Std 45 Light" w:hAnsi="Frutiger LT Std 45 Light"/>
        </w:rPr>
        <w:t xml:space="preserve">The concessioner shall submit annually (for review and approval) a CPPR applicable to all concession facilities. </w:t>
      </w:r>
      <w:r w:rsidR="00865FC8" w:rsidRPr="00D919E7">
        <w:rPr>
          <w:rFonts w:ascii="Frutiger LT Std 45 Light" w:hAnsi="Frutiger LT Std 45 Light"/>
        </w:rPr>
        <w:t xml:space="preserve">Each projected </w:t>
      </w:r>
      <w:r w:rsidRPr="00D919E7">
        <w:rPr>
          <w:rFonts w:ascii="Frutiger LT Std 45 Light" w:hAnsi="Frutiger LT Std 45 Light"/>
        </w:rPr>
        <w:t>new construction, major rehabilitation and RMR project</w:t>
      </w:r>
      <w:r w:rsidR="00865FC8" w:rsidRPr="00D919E7">
        <w:rPr>
          <w:rFonts w:ascii="Frutiger LT Std 45 Light" w:hAnsi="Frutiger LT Std 45 Light"/>
        </w:rPr>
        <w:t xml:space="preserve"> must be identified in the CPPR the</w:t>
      </w:r>
      <w:r w:rsidRPr="00D919E7">
        <w:rPr>
          <w:rFonts w:ascii="Frutiger LT Std 45 Light" w:hAnsi="Frutiger LT Std 45 Light"/>
        </w:rPr>
        <w:t xml:space="preserve"> year prior to commencement of the individual project. Projects that require planning and</w:t>
      </w:r>
      <w:r w:rsidR="00865FC8" w:rsidRPr="00D919E7">
        <w:rPr>
          <w:rFonts w:ascii="Frutiger LT Std 45 Light" w:hAnsi="Frutiger LT Std 45 Light"/>
        </w:rPr>
        <w:t>/or</w:t>
      </w:r>
      <w:r w:rsidRPr="00D919E7">
        <w:rPr>
          <w:rFonts w:ascii="Frutiger LT Std 45 Light" w:hAnsi="Frutiger LT Std 45 Light"/>
        </w:rPr>
        <w:t xml:space="preserve"> design should be identified in the CPPR the year </w:t>
      </w:r>
      <w:r w:rsidR="00865FC8" w:rsidRPr="00D919E7">
        <w:rPr>
          <w:rFonts w:ascii="Frutiger LT Std 45 Light" w:hAnsi="Frutiger LT Std 45 Light"/>
        </w:rPr>
        <w:t xml:space="preserve">prior to commencement of the </w:t>
      </w:r>
      <w:r w:rsidRPr="00D919E7">
        <w:rPr>
          <w:rFonts w:ascii="Frutiger LT Std 45 Light" w:hAnsi="Frutiger LT Std 45 Light"/>
        </w:rPr>
        <w:t>planning and</w:t>
      </w:r>
      <w:r w:rsidR="00865FC8" w:rsidRPr="00D919E7">
        <w:rPr>
          <w:rFonts w:ascii="Frutiger LT Std 45 Light" w:hAnsi="Frutiger LT Std 45 Light"/>
        </w:rPr>
        <w:t xml:space="preserve">/or </w:t>
      </w:r>
      <w:r w:rsidRPr="00D919E7">
        <w:rPr>
          <w:rFonts w:ascii="Frutiger LT Std 45 Light" w:hAnsi="Frutiger LT Std 45 Light"/>
        </w:rPr>
        <w:t xml:space="preserve">design. </w:t>
      </w:r>
    </w:p>
    <w:p w14:paraId="1D826CB1" w14:textId="72A78A95"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purpose of the CPPR is to identify the need </w:t>
      </w:r>
      <w:r w:rsidR="00F54FB2" w:rsidRPr="00D919E7">
        <w:rPr>
          <w:rFonts w:ascii="Frutiger LT Std 45 Light" w:hAnsi="Frutiger LT Std 45 Light"/>
        </w:rPr>
        <w:t xml:space="preserve">for </w:t>
      </w:r>
      <w:r w:rsidRPr="00D919E7">
        <w:rPr>
          <w:rFonts w:ascii="Frutiger LT Std 45 Light" w:hAnsi="Frutiger LT Std 45 Light"/>
        </w:rPr>
        <w:t>and tentative scope of projects a year in advance of actual work to allow adequate time to prepare for project. Projects shown in the CPPR must include, at a minimum, the:</w:t>
      </w:r>
    </w:p>
    <w:p w14:paraId="2F907D0C"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NPS asset number</w:t>
      </w:r>
    </w:p>
    <w:p w14:paraId="5519F86B"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number</w:t>
      </w:r>
    </w:p>
    <w:p w14:paraId="605C1083"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subtype</w:t>
      </w:r>
    </w:p>
    <w:p w14:paraId="46F26428"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open date</w:t>
      </w:r>
    </w:p>
    <w:p w14:paraId="5BF921F4"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Project title</w:t>
      </w:r>
    </w:p>
    <w:p w14:paraId="7F987C28"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Concept description</w:t>
      </w:r>
    </w:p>
    <w:p w14:paraId="17E007AA"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Justification</w:t>
      </w:r>
    </w:p>
    <w:p w14:paraId="0892C56D"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Anticipated NEPA and Section 106 planning and compliance</w:t>
      </w:r>
    </w:p>
    <w:p w14:paraId="01AC90B6"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Status</w:t>
      </w:r>
    </w:p>
    <w:p w14:paraId="54384CBD"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Work order completed date.</w:t>
      </w:r>
    </w:p>
    <w:p w14:paraId="7C5103A0"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CPPR due date is stated in the maintenance plan. </w:t>
      </w:r>
    </w:p>
    <w:p w14:paraId="4B050C62" w14:textId="77777777" w:rsidR="00D52497" w:rsidRPr="007C7BC1" w:rsidRDefault="00D52497" w:rsidP="000E5B56">
      <w:pPr>
        <w:pStyle w:val="Heading3"/>
      </w:pPr>
      <w:bookmarkStart w:id="1899" w:name="_Toc430695007"/>
      <w:bookmarkStart w:id="1900" w:name="_Toc430695051"/>
      <w:bookmarkStart w:id="1901" w:name="_Toc430695008"/>
      <w:bookmarkStart w:id="1902" w:name="_Toc430695052"/>
      <w:bookmarkStart w:id="1903" w:name="_Toc430695009"/>
      <w:bookmarkStart w:id="1904" w:name="_Toc430695053"/>
      <w:bookmarkStart w:id="1905" w:name="_Toc427335366"/>
      <w:bookmarkStart w:id="1906" w:name="_Toc427335768"/>
      <w:bookmarkStart w:id="1907" w:name="_Toc427336154"/>
      <w:bookmarkStart w:id="1908" w:name="_Toc427336540"/>
      <w:bookmarkStart w:id="1909" w:name="_Toc427336925"/>
      <w:bookmarkStart w:id="1910" w:name="_Toc427337310"/>
      <w:bookmarkStart w:id="1911" w:name="_Toc427337695"/>
      <w:bookmarkStart w:id="1912" w:name="_Toc427335367"/>
      <w:bookmarkStart w:id="1913" w:name="_Toc427335769"/>
      <w:bookmarkStart w:id="1914" w:name="_Toc427336155"/>
      <w:bookmarkStart w:id="1915" w:name="_Toc427336541"/>
      <w:bookmarkStart w:id="1916" w:name="_Toc427336926"/>
      <w:bookmarkStart w:id="1917" w:name="_Toc427337311"/>
      <w:bookmarkStart w:id="1918" w:name="_Toc427337696"/>
      <w:bookmarkStart w:id="1919" w:name="_Toc427326132"/>
      <w:bookmarkStart w:id="1920" w:name="_Toc427326351"/>
      <w:bookmarkStart w:id="1921" w:name="_Toc427326558"/>
      <w:bookmarkStart w:id="1922" w:name="_Toc427326771"/>
      <w:bookmarkStart w:id="1923" w:name="_Toc427326981"/>
      <w:bookmarkStart w:id="1924" w:name="_Toc427327290"/>
      <w:bookmarkStart w:id="1925" w:name="_Toc427327599"/>
      <w:bookmarkStart w:id="1926" w:name="_Toc427327909"/>
      <w:bookmarkStart w:id="1927" w:name="_Toc427328529"/>
      <w:bookmarkStart w:id="1928" w:name="_Toc427328839"/>
      <w:bookmarkStart w:id="1929" w:name="_Toc427329152"/>
      <w:bookmarkStart w:id="1930" w:name="_Toc427329467"/>
      <w:bookmarkStart w:id="1931" w:name="_Toc427329781"/>
      <w:bookmarkStart w:id="1932" w:name="_Toc427335368"/>
      <w:bookmarkStart w:id="1933" w:name="_Toc427335770"/>
      <w:bookmarkStart w:id="1934" w:name="_Toc427336156"/>
      <w:bookmarkStart w:id="1935" w:name="_Toc427336542"/>
      <w:bookmarkStart w:id="1936" w:name="_Toc427336927"/>
      <w:bookmarkStart w:id="1937" w:name="_Toc427337312"/>
      <w:bookmarkStart w:id="1938" w:name="_Toc427337697"/>
      <w:bookmarkStart w:id="1939" w:name="_Toc427326133"/>
      <w:bookmarkStart w:id="1940" w:name="_Toc427326352"/>
      <w:bookmarkStart w:id="1941" w:name="_Toc427326559"/>
      <w:bookmarkStart w:id="1942" w:name="_Toc427326772"/>
      <w:bookmarkStart w:id="1943" w:name="_Toc427326982"/>
      <w:bookmarkStart w:id="1944" w:name="_Toc427327291"/>
      <w:bookmarkStart w:id="1945" w:name="_Toc427327600"/>
      <w:bookmarkStart w:id="1946" w:name="_Toc427327910"/>
      <w:bookmarkStart w:id="1947" w:name="_Toc427328530"/>
      <w:bookmarkStart w:id="1948" w:name="_Toc427328840"/>
      <w:bookmarkStart w:id="1949" w:name="_Toc427329153"/>
      <w:bookmarkStart w:id="1950" w:name="_Toc427329468"/>
      <w:bookmarkStart w:id="1951" w:name="_Toc427329782"/>
      <w:bookmarkStart w:id="1952" w:name="_Toc427335369"/>
      <w:bookmarkStart w:id="1953" w:name="_Toc427335771"/>
      <w:bookmarkStart w:id="1954" w:name="_Toc427336157"/>
      <w:bookmarkStart w:id="1955" w:name="_Toc427336543"/>
      <w:bookmarkStart w:id="1956" w:name="_Toc427336928"/>
      <w:bookmarkStart w:id="1957" w:name="_Toc427337313"/>
      <w:bookmarkStart w:id="1958" w:name="_Toc427337698"/>
      <w:bookmarkStart w:id="1959" w:name="_Toc427326134"/>
      <w:bookmarkStart w:id="1960" w:name="_Toc427326353"/>
      <w:bookmarkStart w:id="1961" w:name="_Toc427326560"/>
      <w:bookmarkStart w:id="1962" w:name="_Toc427326773"/>
      <w:bookmarkStart w:id="1963" w:name="_Toc427326983"/>
      <w:bookmarkStart w:id="1964" w:name="_Toc427327292"/>
      <w:bookmarkStart w:id="1965" w:name="_Toc427327601"/>
      <w:bookmarkStart w:id="1966" w:name="_Toc427327911"/>
      <w:bookmarkStart w:id="1967" w:name="_Toc427328531"/>
      <w:bookmarkStart w:id="1968" w:name="_Toc427328841"/>
      <w:bookmarkStart w:id="1969" w:name="_Toc427329154"/>
      <w:bookmarkStart w:id="1970" w:name="_Toc427329469"/>
      <w:bookmarkStart w:id="1971" w:name="_Toc427329783"/>
      <w:bookmarkStart w:id="1972" w:name="_Toc427335370"/>
      <w:bookmarkStart w:id="1973" w:name="_Toc427335772"/>
      <w:bookmarkStart w:id="1974" w:name="_Toc427336158"/>
      <w:bookmarkStart w:id="1975" w:name="_Toc427336544"/>
      <w:bookmarkStart w:id="1976" w:name="_Toc427336929"/>
      <w:bookmarkStart w:id="1977" w:name="_Toc427337314"/>
      <w:bookmarkStart w:id="1978" w:name="_Toc427337699"/>
      <w:bookmarkStart w:id="1979" w:name="_Toc427326135"/>
      <w:bookmarkStart w:id="1980" w:name="_Toc427326354"/>
      <w:bookmarkStart w:id="1981" w:name="_Toc427326561"/>
      <w:bookmarkStart w:id="1982" w:name="_Toc427326774"/>
      <w:bookmarkStart w:id="1983" w:name="_Toc427326984"/>
      <w:bookmarkStart w:id="1984" w:name="_Toc427327293"/>
      <w:bookmarkStart w:id="1985" w:name="_Toc427327602"/>
      <w:bookmarkStart w:id="1986" w:name="_Toc427327912"/>
      <w:bookmarkStart w:id="1987" w:name="_Toc427328532"/>
      <w:bookmarkStart w:id="1988" w:name="_Toc427328842"/>
      <w:bookmarkStart w:id="1989" w:name="_Toc427329155"/>
      <w:bookmarkStart w:id="1990" w:name="_Toc427329470"/>
      <w:bookmarkStart w:id="1991" w:name="_Toc427329784"/>
      <w:bookmarkStart w:id="1992" w:name="_Toc427335371"/>
      <w:bookmarkStart w:id="1993" w:name="_Toc427335773"/>
      <w:bookmarkStart w:id="1994" w:name="_Toc427336159"/>
      <w:bookmarkStart w:id="1995" w:name="_Toc427336545"/>
      <w:bookmarkStart w:id="1996" w:name="_Toc427336930"/>
      <w:bookmarkStart w:id="1997" w:name="_Toc427337315"/>
      <w:bookmarkStart w:id="1998" w:name="_Toc427337700"/>
      <w:bookmarkStart w:id="1999" w:name="_Toc427326136"/>
      <w:bookmarkStart w:id="2000" w:name="_Toc427326355"/>
      <w:bookmarkStart w:id="2001" w:name="_Toc427326562"/>
      <w:bookmarkStart w:id="2002" w:name="_Toc427326775"/>
      <w:bookmarkStart w:id="2003" w:name="_Toc427326985"/>
      <w:bookmarkStart w:id="2004" w:name="_Toc427327294"/>
      <w:bookmarkStart w:id="2005" w:name="_Toc427327603"/>
      <w:bookmarkStart w:id="2006" w:name="_Toc427327913"/>
      <w:bookmarkStart w:id="2007" w:name="_Toc427328533"/>
      <w:bookmarkStart w:id="2008" w:name="_Toc427328843"/>
      <w:bookmarkStart w:id="2009" w:name="_Toc427329156"/>
      <w:bookmarkStart w:id="2010" w:name="_Toc427329471"/>
      <w:bookmarkStart w:id="2011" w:name="_Toc427329785"/>
      <w:bookmarkStart w:id="2012" w:name="_Toc427335372"/>
      <w:bookmarkStart w:id="2013" w:name="_Toc427335774"/>
      <w:bookmarkStart w:id="2014" w:name="_Toc427336160"/>
      <w:bookmarkStart w:id="2015" w:name="_Toc427336546"/>
      <w:bookmarkStart w:id="2016" w:name="_Toc427336931"/>
      <w:bookmarkStart w:id="2017" w:name="_Toc427337316"/>
      <w:bookmarkStart w:id="2018" w:name="_Toc427337701"/>
      <w:bookmarkStart w:id="2019" w:name="_Toc427326137"/>
      <w:bookmarkStart w:id="2020" w:name="_Toc427326356"/>
      <w:bookmarkStart w:id="2021" w:name="_Toc427326563"/>
      <w:bookmarkStart w:id="2022" w:name="_Toc427326776"/>
      <w:bookmarkStart w:id="2023" w:name="_Toc427326986"/>
      <w:bookmarkStart w:id="2024" w:name="_Toc427327295"/>
      <w:bookmarkStart w:id="2025" w:name="_Toc427327604"/>
      <w:bookmarkStart w:id="2026" w:name="_Toc427327914"/>
      <w:bookmarkStart w:id="2027" w:name="_Toc427328534"/>
      <w:bookmarkStart w:id="2028" w:name="_Toc427328844"/>
      <w:bookmarkStart w:id="2029" w:name="_Toc427329157"/>
      <w:bookmarkStart w:id="2030" w:name="_Toc427329472"/>
      <w:bookmarkStart w:id="2031" w:name="_Toc427329786"/>
      <w:bookmarkStart w:id="2032" w:name="_Toc427335373"/>
      <w:bookmarkStart w:id="2033" w:name="_Toc427335775"/>
      <w:bookmarkStart w:id="2034" w:name="_Toc427336161"/>
      <w:bookmarkStart w:id="2035" w:name="_Toc427336547"/>
      <w:bookmarkStart w:id="2036" w:name="_Toc427336932"/>
      <w:bookmarkStart w:id="2037" w:name="_Toc427337317"/>
      <w:bookmarkStart w:id="2038" w:name="_Toc427337702"/>
      <w:bookmarkStart w:id="2039" w:name="_Toc427326138"/>
      <w:bookmarkStart w:id="2040" w:name="_Toc427326357"/>
      <w:bookmarkStart w:id="2041" w:name="_Toc427326564"/>
      <w:bookmarkStart w:id="2042" w:name="_Toc427326777"/>
      <w:bookmarkStart w:id="2043" w:name="_Toc427326987"/>
      <w:bookmarkStart w:id="2044" w:name="_Toc427327296"/>
      <w:bookmarkStart w:id="2045" w:name="_Toc427327605"/>
      <w:bookmarkStart w:id="2046" w:name="_Toc427327915"/>
      <w:bookmarkStart w:id="2047" w:name="_Toc427328535"/>
      <w:bookmarkStart w:id="2048" w:name="_Toc427328845"/>
      <w:bookmarkStart w:id="2049" w:name="_Toc427329158"/>
      <w:bookmarkStart w:id="2050" w:name="_Toc427329473"/>
      <w:bookmarkStart w:id="2051" w:name="_Toc427329787"/>
      <w:bookmarkStart w:id="2052" w:name="_Toc427335374"/>
      <w:bookmarkStart w:id="2053" w:name="_Toc427335776"/>
      <w:bookmarkStart w:id="2054" w:name="_Toc427336162"/>
      <w:bookmarkStart w:id="2055" w:name="_Toc427336548"/>
      <w:bookmarkStart w:id="2056" w:name="_Toc427336933"/>
      <w:bookmarkStart w:id="2057" w:name="_Toc427337318"/>
      <w:bookmarkStart w:id="2058" w:name="_Toc427337703"/>
      <w:bookmarkStart w:id="2059" w:name="_Toc427326139"/>
      <w:bookmarkStart w:id="2060" w:name="_Toc427326358"/>
      <w:bookmarkStart w:id="2061" w:name="_Toc427326565"/>
      <w:bookmarkStart w:id="2062" w:name="_Toc427326778"/>
      <w:bookmarkStart w:id="2063" w:name="_Toc427326988"/>
      <w:bookmarkStart w:id="2064" w:name="_Toc427327297"/>
      <w:bookmarkStart w:id="2065" w:name="_Toc427327606"/>
      <w:bookmarkStart w:id="2066" w:name="_Toc427327916"/>
      <w:bookmarkStart w:id="2067" w:name="_Toc427328536"/>
      <w:bookmarkStart w:id="2068" w:name="_Toc427328846"/>
      <w:bookmarkStart w:id="2069" w:name="_Toc427329159"/>
      <w:bookmarkStart w:id="2070" w:name="_Toc427329474"/>
      <w:bookmarkStart w:id="2071" w:name="_Toc427329788"/>
      <w:bookmarkStart w:id="2072" w:name="_Toc427335375"/>
      <w:bookmarkStart w:id="2073" w:name="_Toc427335777"/>
      <w:bookmarkStart w:id="2074" w:name="_Toc427336163"/>
      <w:bookmarkStart w:id="2075" w:name="_Toc427336549"/>
      <w:bookmarkStart w:id="2076" w:name="_Toc427336934"/>
      <w:bookmarkStart w:id="2077" w:name="_Toc427337319"/>
      <w:bookmarkStart w:id="2078" w:name="_Toc427337704"/>
      <w:bookmarkStart w:id="2079" w:name="_Toc427326140"/>
      <w:bookmarkStart w:id="2080" w:name="_Toc427326359"/>
      <w:bookmarkStart w:id="2081" w:name="_Toc427326566"/>
      <w:bookmarkStart w:id="2082" w:name="_Toc427326779"/>
      <w:bookmarkStart w:id="2083" w:name="_Toc427326989"/>
      <w:bookmarkStart w:id="2084" w:name="_Toc427327298"/>
      <w:bookmarkStart w:id="2085" w:name="_Toc427327607"/>
      <w:bookmarkStart w:id="2086" w:name="_Toc427327917"/>
      <w:bookmarkStart w:id="2087" w:name="_Toc427328537"/>
      <w:bookmarkStart w:id="2088" w:name="_Toc427328847"/>
      <w:bookmarkStart w:id="2089" w:name="_Toc427329160"/>
      <w:bookmarkStart w:id="2090" w:name="_Toc427329475"/>
      <w:bookmarkStart w:id="2091" w:name="_Toc427329789"/>
      <w:bookmarkStart w:id="2092" w:name="_Toc427335376"/>
      <w:bookmarkStart w:id="2093" w:name="_Toc427335778"/>
      <w:bookmarkStart w:id="2094" w:name="_Toc427336164"/>
      <w:bookmarkStart w:id="2095" w:name="_Toc427336550"/>
      <w:bookmarkStart w:id="2096" w:name="_Toc427336935"/>
      <w:bookmarkStart w:id="2097" w:name="_Toc427337320"/>
      <w:bookmarkStart w:id="2098" w:name="_Toc427337705"/>
      <w:bookmarkStart w:id="2099" w:name="_Toc426611644"/>
      <w:bookmarkStart w:id="2100" w:name="_Toc426611720"/>
      <w:bookmarkStart w:id="2101" w:name="_Toc427326141"/>
      <w:bookmarkStart w:id="2102" w:name="_Toc427326360"/>
      <w:bookmarkStart w:id="2103" w:name="_Toc427326567"/>
      <w:bookmarkStart w:id="2104" w:name="_Toc427326780"/>
      <w:bookmarkStart w:id="2105" w:name="_Toc427326990"/>
      <w:bookmarkStart w:id="2106" w:name="_Toc427327299"/>
      <w:bookmarkStart w:id="2107" w:name="_Toc427327608"/>
      <w:bookmarkStart w:id="2108" w:name="_Toc427327918"/>
      <w:bookmarkStart w:id="2109" w:name="_Toc427328538"/>
      <w:bookmarkStart w:id="2110" w:name="_Toc427328848"/>
      <w:bookmarkStart w:id="2111" w:name="_Toc427329161"/>
      <w:bookmarkStart w:id="2112" w:name="_Toc427329476"/>
      <w:bookmarkStart w:id="2113" w:name="_Toc427329790"/>
      <w:bookmarkStart w:id="2114" w:name="_Toc427335377"/>
      <w:bookmarkStart w:id="2115" w:name="_Toc427335779"/>
      <w:bookmarkStart w:id="2116" w:name="_Toc427336165"/>
      <w:bookmarkStart w:id="2117" w:name="_Toc427336551"/>
      <w:bookmarkStart w:id="2118" w:name="_Toc427336936"/>
      <w:bookmarkStart w:id="2119" w:name="_Toc427337321"/>
      <w:bookmarkStart w:id="2120" w:name="_Toc427337706"/>
      <w:bookmarkStart w:id="2121" w:name="_Toc427326142"/>
      <w:bookmarkStart w:id="2122" w:name="_Toc427326361"/>
      <w:bookmarkStart w:id="2123" w:name="_Toc427326568"/>
      <w:bookmarkStart w:id="2124" w:name="_Toc427326781"/>
      <w:bookmarkStart w:id="2125" w:name="_Toc427326991"/>
      <w:bookmarkStart w:id="2126" w:name="_Toc427327300"/>
      <w:bookmarkStart w:id="2127" w:name="_Toc427327609"/>
      <w:bookmarkStart w:id="2128" w:name="_Toc427327919"/>
      <w:bookmarkStart w:id="2129" w:name="_Toc427328539"/>
      <w:bookmarkStart w:id="2130" w:name="_Toc427328849"/>
      <w:bookmarkStart w:id="2131" w:name="_Toc427329162"/>
      <w:bookmarkStart w:id="2132" w:name="_Toc427329477"/>
      <w:bookmarkStart w:id="2133" w:name="_Toc427329791"/>
      <w:bookmarkStart w:id="2134" w:name="_Toc427335378"/>
      <w:bookmarkStart w:id="2135" w:name="_Toc427335780"/>
      <w:bookmarkStart w:id="2136" w:name="_Toc427336166"/>
      <w:bookmarkStart w:id="2137" w:name="_Toc427336552"/>
      <w:bookmarkStart w:id="2138" w:name="_Toc427336937"/>
      <w:bookmarkStart w:id="2139" w:name="_Toc427337322"/>
      <w:bookmarkStart w:id="2140" w:name="_Toc427337707"/>
      <w:bookmarkStart w:id="2141" w:name="_Toc427326143"/>
      <w:bookmarkStart w:id="2142" w:name="_Toc427326362"/>
      <w:bookmarkStart w:id="2143" w:name="_Toc427326569"/>
      <w:bookmarkStart w:id="2144" w:name="_Toc427326782"/>
      <w:bookmarkStart w:id="2145" w:name="_Toc427326992"/>
      <w:bookmarkStart w:id="2146" w:name="_Toc427327301"/>
      <w:bookmarkStart w:id="2147" w:name="_Toc427327610"/>
      <w:bookmarkStart w:id="2148" w:name="_Toc427327920"/>
      <w:bookmarkStart w:id="2149" w:name="_Toc427328540"/>
      <w:bookmarkStart w:id="2150" w:name="_Toc427328850"/>
      <w:bookmarkStart w:id="2151" w:name="_Toc427329163"/>
      <w:bookmarkStart w:id="2152" w:name="_Toc427329478"/>
      <w:bookmarkStart w:id="2153" w:name="_Toc427329792"/>
      <w:bookmarkStart w:id="2154" w:name="_Toc427335379"/>
      <w:bookmarkStart w:id="2155" w:name="_Toc427335781"/>
      <w:bookmarkStart w:id="2156" w:name="_Toc427336167"/>
      <w:bookmarkStart w:id="2157" w:name="_Toc427336553"/>
      <w:bookmarkStart w:id="2158" w:name="_Toc427336938"/>
      <w:bookmarkStart w:id="2159" w:name="_Toc427337323"/>
      <w:bookmarkStart w:id="2160" w:name="_Toc427337708"/>
      <w:bookmarkStart w:id="2161" w:name="_Toc427326144"/>
      <w:bookmarkStart w:id="2162" w:name="_Toc427326363"/>
      <w:bookmarkStart w:id="2163" w:name="_Toc427326570"/>
      <w:bookmarkStart w:id="2164" w:name="_Toc427326783"/>
      <w:bookmarkStart w:id="2165" w:name="_Toc427326993"/>
      <w:bookmarkStart w:id="2166" w:name="_Toc427327302"/>
      <w:bookmarkStart w:id="2167" w:name="_Toc427327611"/>
      <w:bookmarkStart w:id="2168" w:name="_Toc427327921"/>
      <w:bookmarkStart w:id="2169" w:name="_Toc427328541"/>
      <w:bookmarkStart w:id="2170" w:name="_Toc427328851"/>
      <w:bookmarkStart w:id="2171" w:name="_Toc427329164"/>
      <w:bookmarkStart w:id="2172" w:name="_Toc427329479"/>
      <w:bookmarkStart w:id="2173" w:name="_Toc427329793"/>
      <w:bookmarkStart w:id="2174" w:name="_Toc427335380"/>
      <w:bookmarkStart w:id="2175" w:name="_Toc427335782"/>
      <w:bookmarkStart w:id="2176" w:name="_Toc427336168"/>
      <w:bookmarkStart w:id="2177" w:name="_Toc427336554"/>
      <w:bookmarkStart w:id="2178" w:name="_Toc427336939"/>
      <w:bookmarkStart w:id="2179" w:name="_Toc427337324"/>
      <w:bookmarkStart w:id="2180" w:name="_Toc427337709"/>
      <w:bookmarkStart w:id="2181" w:name="_Toc427326145"/>
      <w:bookmarkStart w:id="2182" w:name="_Toc427326364"/>
      <w:bookmarkStart w:id="2183" w:name="_Toc427326571"/>
      <w:bookmarkStart w:id="2184" w:name="_Toc427326784"/>
      <w:bookmarkStart w:id="2185" w:name="_Toc427326994"/>
      <w:bookmarkStart w:id="2186" w:name="_Toc427327303"/>
      <w:bookmarkStart w:id="2187" w:name="_Toc427327612"/>
      <w:bookmarkStart w:id="2188" w:name="_Toc427327922"/>
      <w:bookmarkStart w:id="2189" w:name="_Toc427328542"/>
      <w:bookmarkStart w:id="2190" w:name="_Toc427328852"/>
      <w:bookmarkStart w:id="2191" w:name="_Toc427329165"/>
      <w:bookmarkStart w:id="2192" w:name="_Toc427329480"/>
      <w:bookmarkStart w:id="2193" w:name="_Toc427329794"/>
      <w:bookmarkStart w:id="2194" w:name="_Toc427335381"/>
      <w:bookmarkStart w:id="2195" w:name="_Toc427335783"/>
      <w:bookmarkStart w:id="2196" w:name="_Toc427336169"/>
      <w:bookmarkStart w:id="2197" w:name="_Toc427336555"/>
      <w:bookmarkStart w:id="2198" w:name="_Toc427336940"/>
      <w:bookmarkStart w:id="2199" w:name="_Toc427337325"/>
      <w:bookmarkStart w:id="2200" w:name="_Toc427337710"/>
      <w:bookmarkStart w:id="2201" w:name="_Toc426611646"/>
      <w:bookmarkStart w:id="2202" w:name="_Toc426611722"/>
      <w:bookmarkStart w:id="2203" w:name="_Toc427326146"/>
      <w:bookmarkStart w:id="2204" w:name="_Toc427326365"/>
      <w:bookmarkStart w:id="2205" w:name="_Toc427326572"/>
      <w:bookmarkStart w:id="2206" w:name="_Toc427326785"/>
      <w:bookmarkStart w:id="2207" w:name="_Toc427326995"/>
      <w:bookmarkStart w:id="2208" w:name="_Toc427327304"/>
      <w:bookmarkStart w:id="2209" w:name="_Toc427327613"/>
      <w:bookmarkStart w:id="2210" w:name="_Toc427327923"/>
      <w:bookmarkStart w:id="2211" w:name="_Toc427328543"/>
      <w:bookmarkStart w:id="2212" w:name="_Toc427328853"/>
      <w:bookmarkStart w:id="2213" w:name="_Toc427329166"/>
      <w:bookmarkStart w:id="2214" w:name="_Toc427329481"/>
      <w:bookmarkStart w:id="2215" w:name="_Toc427329795"/>
      <w:bookmarkStart w:id="2216" w:name="_Toc427335382"/>
      <w:bookmarkStart w:id="2217" w:name="_Toc427335784"/>
      <w:bookmarkStart w:id="2218" w:name="_Toc427336170"/>
      <w:bookmarkStart w:id="2219" w:name="_Toc427336556"/>
      <w:bookmarkStart w:id="2220" w:name="_Toc427336941"/>
      <w:bookmarkStart w:id="2221" w:name="_Toc427337326"/>
      <w:bookmarkStart w:id="2222" w:name="_Toc427337711"/>
      <w:bookmarkStart w:id="2223" w:name="_Toc427326147"/>
      <w:bookmarkStart w:id="2224" w:name="_Toc427326366"/>
      <w:bookmarkStart w:id="2225" w:name="_Toc427326573"/>
      <w:bookmarkStart w:id="2226" w:name="_Toc427326786"/>
      <w:bookmarkStart w:id="2227" w:name="_Toc427326996"/>
      <w:bookmarkStart w:id="2228" w:name="_Toc427327305"/>
      <w:bookmarkStart w:id="2229" w:name="_Toc427327614"/>
      <w:bookmarkStart w:id="2230" w:name="_Toc427327924"/>
      <w:bookmarkStart w:id="2231" w:name="_Toc427328544"/>
      <w:bookmarkStart w:id="2232" w:name="_Toc427328854"/>
      <w:bookmarkStart w:id="2233" w:name="_Toc427329167"/>
      <w:bookmarkStart w:id="2234" w:name="_Toc427329482"/>
      <w:bookmarkStart w:id="2235" w:name="_Toc427329796"/>
      <w:bookmarkStart w:id="2236" w:name="_Toc427335383"/>
      <w:bookmarkStart w:id="2237" w:name="_Toc427335785"/>
      <w:bookmarkStart w:id="2238" w:name="_Toc427336171"/>
      <w:bookmarkStart w:id="2239" w:name="_Toc427336557"/>
      <w:bookmarkStart w:id="2240" w:name="_Toc427336942"/>
      <w:bookmarkStart w:id="2241" w:name="_Toc427337327"/>
      <w:bookmarkStart w:id="2242" w:name="_Toc427337712"/>
      <w:bookmarkStart w:id="2243" w:name="_Toc427326148"/>
      <w:bookmarkStart w:id="2244" w:name="_Toc427326367"/>
      <w:bookmarkStart w:id="2245" w:name="_Toc427326574"/>
      <w:bookmarkStart w:id="2246" w:name="_Toc427326787"/>
      <w:bookmarkStart w:id="2247" w:name="_Toc427326997"/>
      <w:bookmarkStart w:id="2248" w:name="_Toc427327306"/>
      <w:bookmarkStart w:id="2249" w:name="_Toc427327615"/>
      <w:bookmarkStart w:id="2250" w:name="_Toc427327925"/>
      <w:bookmarkStart w:id="2251" w:name="_Toc427328545"/>
      <w:bookmarkStart w:id="2252" w:name="_Toc427328855"/>
      <w:bookmarkStart w:id="2253" w:name="_Toc427329168"/>
      <w:bookmarkStart w:id="2254" w:name="_Toc427329483"/>
      <w:bookmarkStart w:id="2255" w:name="_Toc427329797"/>
      <w:bookmarkStart w:id="2256" w:name="_Toc427335384"/>
      <w:bookmarkStart w:id="2257" w:name="_Toc427335786"/>
      <w:bookmarkStart w:id="2258" w:name="_Toc427336172"/>
      <w:bookmarkStart w:id="2259" w:name="_Toc427336558"/>
      <w:bookmarkStart w:id="2260" w:name="_Toc427336943"/>
      <w:bookmarkStart w:id="2261" w:name="_Toc427337328"/>
      <w:bookmarkStart w:id="2262" w:name="_Toc427337713"/>
      <w:bookmarkStart w:id="2263" w:name="_Toc427326149"/>
      <w:bookmarkStart w:id="2264" w:name="_Toc427326368"/>
      <w:bookmarkStart w:id="2265" w:name="_Toc427326575"/>
      <w:bookmarkStart w:id="2266" w:name="_Toc427326788"/>
      <w:bookmarkStart w:id="2267" w:name="_Toc427326998"/>
      <w:bookmarkStart w:id="2268" w:name="_Toc427327307"/>
      <w:bookmarkStart w:id="2269" w:name="_Toc427327616"/>
      <w:bookmarkStart w:id="2270" w:name="_Toc427327926"/>
      <w:bookmarkStart w:id="2271" w:name="_Toc427328546"/>
      <w:bookmarkStart w:id="2272" w:name="_Toc427328856"/>
      <w:bookmarkStart w:id="2273" w:name="_Toc427329169"/>
      <w:bookmarkStart w:id="2274" w:name="_Toc427329484"/>
      <w:bookmarkStart w:id="2275" w:name="_Toc427329798"/>
      <w:bookmarkStart w:id="2276" w:name="_Toc427335385"/>
      <w:bookmarkStart w:id="2277" w:name="_Toc427335787"/>
      <w:bookmarkStart w:id="2278" w:name="_Toc427336173"/>
      <w:bookmarkStart w:id="2279" w:name="_Toc427336559"/>
      <w:bookmarkStart w:id="2280" w:name="_Toc427336944"/>
      <w:bookmarkStart w:id="2281" w:name="_Toc427337329"/>
      <w:bookmarkStart w:id="2282" w:name="_Toc427337714"/>
      <w:bookmarkStart w:id="2283" w:name="_Toc427326150"/>
      <w:bookmarkStart w:id="2284" w:name="_Toc427326369"/>
      <w:bookmarkStart w:id="2285" w:name="_Toc427326576"/>
      <w:bookmarkStart w:id="2286" w:name="_Toc427326789"/>
      <w:bookmarkStart w:id="2287" w:name="_Toc427326999"/>
      <w:bookmarkStart w:id="2288" w:name="_Toc427327308"/>
      <w:bookmarkStart w:id="2289" w:name="_Toc427327617"/>
      <w:bookmarkStart w:id="2290" w:name="_Toc427327927"/>
      <w:bookmarkStart w:id="2291" w:name="_Toc427328547"/>
      <w:bookmarkStart w:id="2292" w:name="_Toc427328857"/>
      <w:bookmarkStart w:id="2293" w:name="_Toc427329170"/>
      <w:bookmarkStart w:id="2294" w:name="_Toc427329485"/>
      <w:bookmarkStart w:id="2295" w:name="_Toc427329799"/>
      <w:bookmarkStart w:id="2296" w:name="_Toc427335386"/>
      <w:bookmarkStart w:id="2297" w:name="_Toc427335788"/>
      <w:bookmarkStart w:id="2298" w:name="_Toc427336174"/>
      <w:bookmarkStart w:id="2299" w:name="_Toc427336560"/>
      <w:bookmarkStart w:id="2300" w:name="_Toc427336945"/>
      <w:bookmarkStart w:id="2301" w:name="_Toc427337330"/>
      <w:bookmarkStart w:id="2302" w:name="_Toc427337715"/>
      <w:bookmarkStart w:id="2303" w:name="_Toc427326151"/>
      <w:bookmarkStart w:id="2304" w:name="_Toc427326370"/>
      <w:bookmarkStart w:id="2305" w:name="_Toc427326577"/>
      <w:bookmarkStart w:id="2306" w:name="_Toc427326790"/>
      <w:bookmarkStart w:id="2307" w:name="_Toc427327000"/>
      <w:bookmarkStart w:id="2308" w:name="_Toc427327309"/>
      <w:bookmarkStart w:id="2309" w:name="_Toc427327618"/>
      <w:bookmarkStart w:id="2310" w:name="_Toc427327928"/>
      <w:bookmarkStart w:id="2311" w:name="_Toc427328548"/>
      <w:bookmarkStart w:id="2312" w:name="_Toc427328858"/>
      <w:bookmarkStart w:id="2313" w:name="_Toc427329171"/>
      <w:bookmarkStart w:id="2314" w:name="_Toc427329486"/>
      <w:bookmarkStart w:id="2315" w:name="_Toc427329800"/>
      <w:bookmarkStart w:id="2316" w:name="_Toc427335387"/>
      <w:bookmarkStart w:id="2317" w:name="_Toc427335789"/>
      <w:bookmarkStart w:id="2318" w:name="_Toc427336175"/>
      <w:bookmarkStart w:id="2319" w:name="_Toc427336561"/>
      <w:bookmarkStart w:id="2320" w:name="_Toc427336946"/>
      <w:bookmarkStart w:id="2321" w:name="_Toc427337331"/>
      <w:bookmarkStart w:id="2322" w:name="_Toc427337716"/>
      <w:bookmarkStart w:id="2323" w:name="_Toc427326152"/>
      <w:bookmarkStart w:id="2324" w:name="_Toc427326371"/>
      <w:bookmarkStart w:id="2325" w:name="_Toc427326578"/>
      <w:bookmarkStart w:id="2326" w:name="_Toc427326791"/>
      <w:bookmarkStart w:id="2327" w:name="_Toc427327001"/>
      <w:bookmarkStart w:id="2328" w:name="_Toc427327310"/>
      <w:bookmarkStart w:id="2329" w:name="_Toc427327619"/>
      <w:bookmarkStart w:id="2330" w:name="_Toc427327929"/>
      <w:bookmarkStart w:id="2331" w:name="_Toc427328549"/>
      <w:bookmarkStart w:id="2332" w:name="_Toc427328859"/>
      <w:bookmarkStart w:id="2333" w:name="_Toc427329172"/>
      <w:bookmarkStart w:id="2334" w:name="_Toc427329487"/>
      <w:bookmarkStart w:id="2335" w:name="_Toc427329801"/>
      <w:bookmarkStart w:id="2336" w:name="_Toc427335388"/>
      <w:bookmarkStart w:id="2337" w:name="_Toc427335790"/>
      <w:bookmarkStart w:id="2338" w:name="_Toc427336176"/>
      <w:bookmarkStart w:id="2339" w:name="_Toc427336562"/>
      <w:bookmarkStart w:id="2340" w:name="_Toc427336947"/>
      <w:bookmarkStart w:id="2341" w:name="_Toc427337332"/>
      <w:bookmarkStart w:id="2342" w:name="_Toc427337717"/>
      <w:bookmarkStart w:id="2343" w:name="_Toc427326153"/>
      <w:bookmarkStart w:id="2344" w:name="_Toc427326372"/>
      <w:bookmarkStart w:id="2345" w:name="_Toc427326579"/>
      <w:bookmarkStart w:id="2346" w:name="_Toc427326792"/>
      <w:bookmarkStart w:id="2347" w:name="_Toc427327002"/>
      <w:bookmarkStart w:id="2348" w:name="_Toc427327311"/>
      <w:bookmarkStart w:id="2349" w:name="_Toc427327620"/>
      <w:bookmarkStart w:id="2350" w:name="_Toc427327930"/>
      <w:bookmarkStart w:id="2351" w:name="_Toc427328550"/>
      <w:bookmarkStart w:id="2352" w:name="_Toc427328860"/>
      <w:bookmarkStart w:id="2353" w:name="_Toc427329173"/>
      <w:bookmarkStart w:id="2354" w:name="_Toc427329488"/>
      <w:bookmarkStart w:id="2355" w:name="_Toc427329802"/>
      <w:bookmarkStart w:id="2356" w:name="_Toc427335389"/>
      <w:bookmarkStart w:id="2357" w:name="_Toc427335791"/>
      <w:bookmarkStart w:id="2358" w:name="_Toc427336177"/>
      <w:bookmarkStart w:id="2359" w:name="_Toc427336563"/>
      <w:bookmarkStart w:id="2360" w:name="_Toc427336948"/>
      <w:bookmarkStart w:id="2361" w:name="_Toc427337333"/>
      <w:bookmarkStart w:id="2362" w:name="_Toc427337718"/>
      <w:bookmarkStart w:id="2363" w:name="_Toc427326154"/>
      <w:bookmarkStart w:id="2364" w:name="_Toc427326373"/>
      <w:bookmarkStart w:id="2365" w:name="_Toc427326580"/>
      <w:bookmarkStart w:id="2366" w:name="_Toc427326793"/>
      <w:bookmarkStart w:id="2367" w:name="_Toc427327003"/>
      <w:bookmarkStart w:id="2368" w:name="_Toc427327312"/>
      <w:bookmarkStart w:id="2369" w:name="_Toc427327621"/>
      <w:bookmarkStart w:id="2370" w:name="_Toc427327931"/>
      <w:bookmarkStart w:id="2371" w:name="_Toc427328551"/>
      <w:bookmarkStart w:id="2372" w:name="_Toc427328861"/>
      <w:bookmarkStart w:id="2373" w:name="_Toc427329174"/>
      <w:bookmarkStart w:id="2374" w:name="_Toc427329489"/>
      <w:bookmarkStart w:id="2375" w:name="_Toc427329803"/>
      <w:bookmarkStart w:id="2376" w:name="_Toc427335390"/>
      <w:bookmarkStart w:id="2377" w:name="_Toc427335792"/>
      <w:bookmarkStart w:id="2378" w:name="_Toc427336178"/>
      <w:bookmarkStart w:id="2379" w:name="_Toc427336564"/>
      <w:bookmarkStart w:id="2380" w:name="_Toc427336949"/>
      <w:bookmarkStart w:id="2381" w:name="_Toc427337334"/>
      <w:bookmarkStart w:id="2382" w:name="_Toc427337719"/>
      <w:bookmarkStart w:id="2383" w:name="_Toc427326155"/>
      <w:bookmarkStart w:id="2384" w:name="_Toc427326374"/>
      <w:bookmarkStart w:id="2385" w:name="_Toc427326581"/>
      <w:bookmarkStart w:id="2386" w:name="_Toc427326794"/>
      <w:bookmarkStart w:id="2387" w:name="_Toc427327004"/>
      <w:bookmarkStart w:id="2388" w:name="_Toc427327313"/>
      <w:bookmarkStart w:id="2389" w:name="_Toc427327622"/>
      <w:bookmarkStart w:id="2390" w:name="_Toc427327932"/>
      <w:bookmarkStart w:id="2391" w:name="_Toc427328552"/>
      <w:bookmarkStart w:id="2392" w:name="_Toc427328862"/>
      <w:bookmarkStart w:id="2393" w:name="_Toc427329175"/>
      <w:bookmarkStart w:id="2394" w:name="_Toc427329490"/>
      <w:bookmarkStart w:id="2395" w:name="_Toc427329804"/>
      <w:bookmarkStart w:id="2396" w:name="_Toc427335391"/>
      <w:bookmarkStart w:id="2397" w:name="_Toc427335793"/>
      <w:bookmarkStart w:id="2398" w:name="_Toc427336179"/>
      <w:bookmarkStart w:id="2399" w:name="_Toc427336565"/>
      <w:bookmarkStart w:id="2400" w:name="_Toc427336950"/>
      <w:bookmarkStart w:id="2401" w:name="_Toc427337335"/>
      <w:bookmarkStart w:id="2402" w:name="_Toc427337720"/>
      <w:bookmarkStart w:id="2403" w:name="_Toc427326156"/>
      <w:bookmarkStart w:id="2404" w:name="_Toc427326375"/>
      <w:bookmarkStart w:id="2405" w:name="_Toc427326582"/>
      <w:bookmarkStart w:id="2406" w:name="_Toc427326795"/>
      <w:bookmarkStart w:id="2407" w:name="_Toc427327005"/>
      <w:bookmarkStart w:id="2408" w:name="_Toc427327314"/>
      <w:bookmarkStart w:id="2409" w:name="_Toc427327623"/>
      <w:bookmarkStart w:id="2410" w:name="_Toc427327933"/>
      <w:bookmarkStart w:id="2411" w:name="_Toc427328553"/>
      <w:bookmarkStart w:id="2412" w:name="_Toc427328863"/>
      <w:bookmarkStart w:id="2413" w:name="_Toc427329176"/>
      <w:bookmarkStart w:id="2414" w:name="_Toc427329491"/>
      <w:bookmarkStart w:id="2415" w:name="_Toc427329805"/>
      <w:bookmarkStart w:id="2416" w:name="_Toc427335392"/>
      <w:bookmarkStart w:id="2417" w:name="_Toc427335794"/>
      <w:bookmarkStart w:id="2418" w:name="_Toc427336180"/>
      <w:bookmarkStart w:id="2419" w:name="_Toc427336566"/>
      <w:bookmarkStart w:id="2420" w:name="_Toc427336951"/>
      <w:bookmarkStart w:id="2421" w:name="_Toc427337336"/>
      <w:bookmarkStart w:id="2422" w:name="_Toc427337721"/>
      <w:bookmarkStart w:id="2423" w:name="_Toc427326157"/>
      <w:bookmarkStart w:id="2424" w:name="_Toc427326376"/>
      <w:bookmarkStart w:id="2425" w:name="_Toc427326583"/>
      <w:bookmarkStart w:id="2426" w:name="_Toc427326796"/>
      <w:bookmarkStart w:id="2427" w:name="_Toc427327006"/>
      <w:bookmarkStart w:id="2428" w:name="_Toc427327315"/>
      <w:bookmarkStart w:id="2429" w:name="_Toc427327624"/>
      <w:bookmarkStart w:id="2430" w:name="_Toc427327934"/>
      <w:bookmarkStart w:id="2431" w:name="_Toc427328554"/>
      <w:bookmarkStart w:id="2432" w:name="_Toc427328864"/>
      <w:bookmarkStart w:id="2433" w:name="_Toc427329177"/>
      <w:bookmarkStart w:id="2434" w:name="_Toc427329492"/>
      <w:bookmarkStart w:id="2435" w:name="_Toc427329806"/>
      <w:bookmarkStart w:id="2436" w:name="_Toc427335393"/>
      <w:bookmarkStart w:id="2437" w:name="_Toc427335795"/>
      <w:bookmarkStart w:id="2438" w:name="_Toc427336181"/>
      <w:bookmarkStart w:id="2439" w:name="_Toc427336567"/>
      <w:bookmarkStart w:id="2440" w:name="_Toc427336952"/>
      <w:bookmarkStart w:id="2441" w:name="_Toc427337337"/>
      <w:bookmarkStart w:id="2442" w:name="_Toc427337722"/>
      <w:bookmarkStart w:id="2443" w:name="_Toc427326224"/>
      <w:bookmarkStart w:id="2444" w:name="_Toc427326443"/>
      <w:bookmarkStart w:id="2445" w:name="_Toc427326650"/>
      <w:bookmarkStart w:id="2446" w:name="_Toc427326863"/>
      <w:bookmarkStart w:id="2447" w:name="_Toc427327073"/>
      <w:bookmarkStart w:id="2448" w:name="_Toc427327382"/>
      <w:bookmarkStart w:id="2449" w:name="_Toc427327691"/>
      <w:bookmarkStart w:id="2450" w:name="_Toc427328001"/>
      <w:bookmarkStart w:id="2451" w:name="_Toc427328621"/>
      <w:bookmarkStart w:id="2452" w:name="_Toc427328931"/>
      <w:bookmarkStart w:id="2453" w:name="_Toc427329244"/>
      <w:bookmarkStart w:id="2454" w:name="_Toc427329559"/>
      <w:bookmarkStart w:id="2455" w:name="_Toc427329873"/>
      <w:bookmarkStart w:id="2456" w:name="_Toc427335460"/>
      <w:bookmarkStart w:id="2457" w:name="_Toc427335862"/>
      <w:bookmarkStart w:id="2458" w:name="_Toc427336248"/>
      <w:bookmarkStart w:id="2459" w:name="_Toc427336634"/>
      <w:bookmarkStart w:id="2460" w:name="_Toc427337019"/>
      <w:bookmarkStart w:id="2461" w:name="_Toc427337404"/>
      <w:bookmarkStart w:id="2462" w:name="_Toc427337789"/>
      <w:bookmarkStart w:id="2463" w:name="_Toc427326225"/>
      <w:bookmarkStart w:id="2464" w:name="_Toc427326444"/>
      <w:bookmarkStart w:id="2465" w:name="_Toc427326651"/>
      <w:bookmarkStart w:id="2466" w:name="_Toc427326864"/>
      <w:bookmarkStart w:id="2467" w:name="_Toc427327074"/>
      <w:bookmarkStart w:id="2468" w:name="_Toc427327383"/>
      <w:bookmarkStart w:id="2469" w:name="_Toc427327692"/>
      <w:bookmarkStart w:id="2470" w:name="_Toc427328002"/>
      <w:bookmarkStart w:id="2471" w:name="_Toc427328622"/>
      <w:bookmarkStart w:id="2472" w:name="_Toc427328932"/>
      <w:bookmarkStart w:id="2473" w:name="_Toc427329245"/>
      <w:bookmarkStart w:id="2474" w:name="_Toc427329560"/>
      <w:bookmarkStart w:id="2475" w:name="_Toc427329874"/>
      <w:bookmarkStart w:id="2476" w:name="_Toc427335461"/>
      <w:bookmarkStart w:id="2477" w:name="_Toc427335863"/>
      <w:bookmarkStart w:id="2478" w:name="_Toc427336249"/>
      <w:bookmarkStart w:id="2479" w:name="_Toc427336635"/>
      <w:bookmarkStart w:id="2480" w:name="_Toc427337020"/>
      <w:bookmarkStart w:id="2481" w:name="_Toc427337405"/>
      <w:bookmarkStart w:id="2482" w:name="_Toc427337790"/>
      <w:bookmarkStart w:id="2483" w:name="_Toc427326226"/>
      <w:bookmarkStart w:id="2484" w:name="_Toc427326445"/>
      <w:bookmarkStart w:id="2485" w:name="_Toc427326652"/>
      <w:bookmarkStart w:id="2486" w:name="_Toc427326865"/>
      <w:bookmarkStart w:id="2487" w:name="_Toc427327075"/>
      <w:bookmarkStart w:id="2488" w:name="_Toc427327384"/>
      <w:bookmarkStart w:id="2489" w:name="_Toc427327693"/>
      <w:bookmarkStart w:id="2490" w:name="_Toc427328003"/>
      <w:bookmarkStart w:id="2491" w:name="_Toc427328623"/>
      <w:bookmarkStart w:id="2492" w:name="_Toc427328933"/>
      <w:bookmarkStart w:id="2493" w:name="_Toc427329246"/>
      <w:bookmarkStart w:id="2494" w:name="_Toc427329561"/>
      <w:bookmarkStart w:id="2495" w:name="_Toc427329875"/>
      <w:bookmarkStart w:id="2496" w:name="_Toc427335462"/>
      <w:bookmarkStart w:id="2497" w:name="_Toc427335864"/>
      <w:bookmarkStart w:id="2498" w:name="_Toc427336250"/>
      <w:bookmarkStart w:id="2499" w:name="_Toc427336636"/>
      <w:bookmarkStart w:id="2500" w:name="_Toc427337021"/>
      <w:bookmarkStart w:id="2501" w:name="_Toc427337406"/>
      <w:bookmarkStart w:id="2502" w:name="_Toc427337791"/>
      <w:bookmarkStart w:id="2503" w:name="_Toc427326227"/>
      <w:bookmarkStart w:id="2504" w:name="_Toc427326446"/>
      <w:bookmarkStart w:id="2505" w:name="_Toc427326653"/>
      <w:bookmarkStart w:id="2506" w:name="_Toc427326866"/>
      <w:bookmarkStart w:id="2507" w:name="_Toc427327076"/>
      <w:bookmarkStart w:id="2508" w:name="_Toc427327385"/>
      <w:bookmarkStart w:id="2509" w:name="_Toc427327694"/>
      <w:bookmarkStart w:id="2510" w:name="_Toc427328004"/>
      <w:bookmarkStart w:id="2511" w:name="_Toc427328624"/>
      <w:bookmarkStart w:id="2512" w:name="_Toc427328934"/>
      <w:bookmarkStart w:id="2513" w:name="_Toc427329247"/>
      <w:bookmarkStart w:id="2514" w:name="_Toc427329562"/>
      <w:bookmarkStart w:id="2515" w:name="_Toc427329876"/>
      <w:bookmarkStart w:id="2516" w:name="_Toc427335463"/>
      <w:bookmarkStart w:id="2517" w:name="_Toc427335865"/>
      <w:bookmarkStart w:id="2518" w:name="_Toc427336251"/>
      <w:bookmarkStart w:id="2519" w:name="_Toc427336637"/>
      <w:bookmarkStart w:id="2520" w:name="_Toc427337022"/>
      <w:bookmarkStart w:id="2521" w:name="_Toc427337407"/>
      <w:bookmarkStart w:id="2522" w:name="_Toc427337792"/>
      <w:bookmarkStart w:id="2523" w:name="_Toc427326228"/>
      <w:bookmarkStart w:id="2524" w:name="_Toc427326447"/>
      <w:bookmarkStart w:id="2525" w:name="_Toc427326654"/>
      <w:bookmarkStart w:id="2526" w:name="_Toc427326867"/>
      <w:bookmarkStart w:id="2527" w:name="_Toc427327077"/>
      <w:bookmarkStart w:id="2528" w:name="_Toc427327386"/>
      <w:bookmarkStart w:id="2529" w:name="_Toc427327695"/>
      <w:bookmarkStart w:id="2530" w:name="_Toc427328005"/>
      <w:bookmarkStart w:id="2531" w:name="_Toc427328625"/>
      <w:bookmarkStart w:id="2532" w:name="_Toc427328935"/>
      <w:bookmarkStart w:id="2533" w:name="_Toc427329248"/>
      <w:bookmarkStart w:id="2534" w:name="_Toc427329563"/>
      <w:bookmarkStart w:id="2535" w:name="_Toc427329877"/>
      <w:bookmarkStart w:id="2536" w:name="_Toc427335464"/>
      <w:bookmarkStart w:id="2537" w:name="_Toc427335866"/>
      <w:bookmarkStart w:id="2538" w:name="_Toc427336252"/>
      <w:bookmarkStart w:id="2539" w:name="_Toc427336638"/>
      <w:bookmarkStart w:id="2540" w:name="_Toc427337023"/>
      <w:bookmarkStart w:id="2541" w:name="_Toc427337408"/>
      <w:bookmarkStart w:id="2542" w:name="_Toc427337793"/>
      <w:bookmarkStart w:id="2543" w:name="_Toc427326229"/>
      <w:bookmarkStart w:id="2544" w:name="_Toc427326448"/>
      <w:bookmarkStart w:id="2545" w:name="_Toc427326655"/>
      <w:bookmarkStart w:id="2546" w:name="_Toc427326868"/>
      <w:bookmarkStart w:id="2547" w:name="_Toc427327078"/>
      <w:bookmarkStart w:id="2548" w:name="_Toc427327387"/>
      <w:bookmarkStart w:id="2549" w:name="_Toc427327696"/>
      <w:bookmarkStart w:id="2550" w:name="_Toc427328006"/>
      <w:bookmarkStart w:id="2551" w:name="_Toc427328626"/>
      <w:bookmarkStart w:id="2552" w:name="_Toc427328936"/>
      <w:bookmarkStart w:id="2553" w:name="_Toc427329249"/>
      <w:bookmarkStart w:id="2554" w:name="_Toc427329564"/>
      <w:bookmarkStart w:id="2555" w:name="_Toc427329878"/>
      <w:bookmarkStart w:id="2556" w:name="_Toc427335465"/>
      <w:bookmarkStart w:id="2557" w:name="_Toc427335867"/>
      <w:bookmarkStart w:id="2558" w:name="_Toc427336253"/>
      <w:bookmarkStart w:id="2559" w:name="_Toc427336639"/>
      <w:bookmarkStart w:id="2560" w:name="_Toc427337024"/>
      <w:bookmarkStart w:id="2561" w:name="_Toc427337409"/>
      <w:bookmarkStart w:id="2562" w:name="_Toc427337794"/>
      <w:bookmarkStart w:id="2563" w:name="_Toc427326230"/>
      <w:bookmarkStart w:id="2564" w:name="_Toc427326449"/>
      <w:bookmarkStart w:id="2565" w:name="_Toc427326656"/>
      <w:bookmarkStart w:id="2566" w:name="_Toc427326869"/>
      <w:bookmarkStart w:id="2567" w:name="_Toc427327079"/>
      <w:bookmarkStart w:id="2568" w:name="_Toc427327388"/>
      <w:bookmarkStart w:id="2569" w:name="_Toc427327697"/>
      <w:bookmarkStart w:id="2570" w:name="_Toc427328007"/>
      <w:bookmarkStart w:id="2571" w:name="_Toc427328627"/>
      <w:bookmarkStart w:id="2572" w:name="_Toc427328937"/>
      <w:bookmarkStart w:id="2573" w:name="_Toc427329250"/>
      <w:bookmarkStart w:id="2574" w:name="_Toc427329565"/>
      <w:bookmarkStart w:id="2575" w:name="_Toc427329879"/>
      <w:bookmarkStart w:id="2576" w:name="_Toc427335466"/>
      <w:bookmarkStart w:id="2577" w:name="_Toc427335868"/>
      <w:bookmarkStart w:id="2578" w:name="_Toc427336254"/>
      <w:bookmarkStart w:id="2579" w:name="_Toc427336640"/>
      <w:bookmarkStart w:id="2580" w:name="_Toc427337025"/>
      <w:bookmarkStart w:id="2581" w:name="_Toc427337410"/>
      <w:bookmarkStart w:id="2582" w:name="_Toc427337795"/>
      <w:bookmarkStart w:id="2583" w:name="_Toc427326231"/>
      <w:bookmarkStart w:id="2584" w:name="_Toc427326450"/>
      <w:bookmarkStart w:id="2585" w:name="_Toc427326657"/>
      <w:bookmarkStart w:id="2586" w:name="_Toc427326870"/>
      <w:bookmarkStart w:id="2587" w:name="_Toc427327080"/>
      <w:bookmarkStart w:id="2588" w:name="_Toc427327389"/>
      <w:bookmarkStart w:id="2589" w:name="_Toc427327698"/>
      <w:bookmarkStart w:id="2590" w:name="_Toc427328008"/>
      <w:bookmarkStart w:id="2591" w:name="_Toc427328628"/>
      <w:bookmarkStart w:id="2592" w:name="_Toc427328938"/>
      <w:bookmarkStart w:id="2593" w:name="_Toc427329251"/>
      <w:bookmarkStart w:id="2594" w:name="_Toc427329566"/>
      <w:bookmarkStart w:id="2595" w:name="_Toc427329880"/>
      <w:bookmarkStart w:id="2596" w:name="_Toc427335467"/>
      <w:bookmarkStart w:id="2597" w:name="_Toc427335869"/>
      <w:bookmarkStart w:id="2598" w:name="_Toc427336255"/>
      <w:bookmarkStart w:id="2599" w:name="_Toc427336641"/>
      <w:bookmarkStart w:id="2600" w:name="_Toc427337026"/>
      <w:bookmarkStart w:id="2601" w:name="_Toc427337411"/>
      <w:bookmarkStart w:id="2602" w:name="_Toc427337796"/>
      <w:bookmarkStart w:id="2603" w:name="_Toc427326232"/>
      <w:bookmarkStart w:id="2604" w:name="_Toc427326451"/>
      <w:bookmarkStart w:id="2605" w:name="_Toc427326658"/>
      <w:bookmarkStart w:id="2606" w:name="_Toc427326871"/>
      <w:bookmarkStart w:id="2607" w:name="_Toc427327081"/>
      <w:bookmarkStart w:id="2608" w:name="_Toc427327390"/>
      <w:bookmarkStart w:id="2609" w:name="_Toc427327699"/>
      <w:bookmarkStart w:id="2610" w:name="_Toc427328009"/>
      <w:bookmarkStart w:id="2611" w:name="_Toc427328629"/>
      <w:bookmarkStart w:id="2612" w:name="_Toc427328939"/>
      <w:bookmarkStart w:id="2613" w:name="_Toc427329252"/>
      <w:bookmarkStart w:id="2614" w:name="_Toc427329567"/>
      <w:bookmarkStart w:id="2615" w:name="_Toc427329881"/>
      <w:bookmarkStart w:id="2616" w:name="_Toc427335468"/>
      <w:bookmarkStart w:id="2617" w:name="_Toc427335870"/>
      <w:bookmarkStart w:id="2618" w:name="_Toc427336256"/>
      <w:bookmarkStart w:id="2619" w:name="_Toc427336642"/>
      <w:bookmarkStart w:id="2620" w:name="_Toc427337027"/>
      <w:bookmarkStart w:id="2621" w:name="_Toc427337412"/>
      <w:bookmarkStart w:id="2622" w:name="_Toc427337797"/>
      <w:bookmarkStart w:id="2623" w:name="_Toc427326233"/>
      <w:bookmarkStart w:id="2624" w:name="_Toc427326452"/>
      <w:bookmarkStart w:id="2625" w:name="_Toc427326659"/>
      <w:bookmarkStart w:id="2626" w:name="_Toc427326872"/>
      <w:bookmarkStart w:id="2627" w:name="_Toc427327082"/>
      <w:bookmarkStart w:id="2628" w:name="_Toc427327391"/>
      <w:bookmarkStart w:id="2629" w:name="_Toc427327700"/>
      <w:bookmarkStart w:id="2630" w:name="_Toc427328010"/>
      <w:bookmarkStart w:id="2631" w:name="_Toc427328630"/>
      <w:bookmarkStart w:id="2632" w:name="_Toc427328940"/>
      <w:bookmarkStart w:id="2633" w:name="_Toc427329253"/>
      <w:bookmarkStart w:id="2634" w:name="_Toc427329568"/>
      <w:bookmarkStart w:id="2635" w:name="_Toc427329882"/>
      <w:bookmarkStart w:id="2636" w:name="_Toc427335469"/>
      <w:bookmarkStart w:id="2637" w:name="_Toc427335871"/>
      <w:bookmarkStart w:id="2638" w:name="_Toc427336257"/>
      <w:bookmarkStart w:id="2639" w:name="_Toc427336643"/>
      <w:bookmarkStart w:id="2640" w:name="_Toc427337028"/>
      <w:bookmarkStart w:id="2641" w:name="_Toc427337413"/>
      <w:bookmarkStart w:id="2642" w:name="_Toc427337798"/>
      <w:bookmarkStart w:id="2643" w:name="_Toc427326234"/>
      <w:bookmarkStart w:id="2644" w:name="_Toc427326453"/>
      <w:bookmarkStart w:id="2645" w:name="_Toc427326660"/>
      <w:bookmarkStart w:id="2646" w:name="_Toc427326873"/>
      <w:bookmarkStart w:id="2647" w:name="_Toc427327083"/>
      <w:bookmarkStart w:id="2648" w:name="_Toc427327392"/>
      <w:bookmarkStart w:id="2649" w:name="_Toc427327701"/>
      <w:bookmarkStart w:id="2650" w:name="_Toc427328011"/>
      <w:bookmarkStart w:id="2651" w:name="_Toc427328631"/>
      <w:bookmarkStart w:id="2652" w:name="_Toc427328941"/>
      <w:bookmarkStart w:id="2653" w:name="_Toc427329254"/>
      <w:bookmarkStart w:id="2654" w:name="_Toc427329569"/>
      <w:bookmarkStart w:id="2655" w:name="_Toc427329883"/>
      <w:bookmarkStart w:id="2656" w:name="_Toc427335470"/>
      <w:bookmarkStart w:id="2657" w:name="_Toc427335872"/>
      <w:bookmarkStart w:id="2658" w:name="_Toc427336258"/>
      <w:bookmarkStart w:id="2659" w:name="_Toc427336644"/>
      <w:bookmarkStart w:id="2660" w:name="_Toc427337029"/>
      <w:bookmarkStart w:id="2661" w:name="_Toc427337414"/>
      <w:bookmarkStart w:id="2662" w:name="_Toc427337799"/>
      <w:bookmarkStart w:id="2663" w:name="_Toc427326235"/>
      <w:bookmarkStart w:id="2664" w:name="_Toc427326454"/>
      <w:bookmarkStart w:id="2665" w:name="_Toc427326661"/>
      <w:bookmarkStart w:id="2666" w:name="_Toc427326874"/>
      <w:bookmarkStart w:id="2667" w:name="_Toc427327084"/>
      <w:bookmarkStart w:id="2668" w:name="_Toc427327393"/>
      <w:bookmarkStart w:id="2669" w:name="_Toc427327702"/>
      <w:bookmarkStart w:id="2670" w:name="_Toc427328012"/>
      <w:bookmarkStart w:id="2671" w:name="_Toc427328632"/>
      <w:bookmarkStart w:id="2672" w:name="_Toc427328942"/>
      <w:bookmarkStart w:id="2673" w:name="_Toc427329255"/>
      <w:bookmarkStart w:id="2674" w:name="_Toc427329570"/>
      <w:bookmarkStart w:id="2675" w:name="_Toc427329884"/>
      <w:bookmarkStart w:id="2676" w:name="_Toc427335471"/>
      <w:bookmarkStart w:id="2677" w:name="_Toc427335873"/>
      <w:bookmarkStart w:id="2678" w:name="_Toc427336259"/>
      <w:bookmarkStart w:id="2679" w:name="_Toc427336645"/>
      <w:bookmarkStart w:id="2680" w:name="_Toc427337030"/>
      <w:bookmarkStart w:id="2681" w:name="_Toc427337415"/>
      <w:bookmarkStart w:id="2682" w:name="_Toc427337800"/>
      <w:bookmarkStart w:id="2683" w:name="_Toc427326236"/>
      <w:bookmarkStart w:id="2684" w:name="_Toc427326455"/>
      <w:bookmarkStart w:id="2685" w:name="_Toc427326662"/>
      <w:bookmarkStart w:id="2686" w:name="_Toc427326875"/>
      <w:bookmarkStart w:id="2687" w:name="_Toc427327085"/>
      <w:bookmarkStart w:id="2688" w:name="_Toc427327394"/>
      <w:bookmarkStart w:id="2689" w:name="_Toc427327703"/>
      <w:bookmarkStart w:id="2690" w:name="_Toc427328013"/>
      <w:bookmarkStart w:id="2691" w:name="_Toc427328633"/>
      <w:bookmarkStart w:id="2692" w:name="_Toc427328943"/>
      <w:bookmarkStart w:id="2693" w:name="_Toc427329256"/>
      <w:bookmarkStart w:id="2694" w:name="_Toc427329571"/>
      <w:bookmarkStart w:id="2695" w:name="_Toc427329885"/>
      <w:bookmarkStart w:id="2696" w:name="_Toc427335472"/>
      <w:bookmarkStart w:id="2697" w:name="_Toc427335874"/>
      <w:bookmarkStart w:id="2698" w:name="_Toc427336260"/>
      <w:bookmarkStart w:id="2699" w:name="_Toc427336646"/>
      <w:bookmarkStart w:id="2700" w:name="_Toc427337031"/>
      <w:bookmarkStart w:id="2701" w:name="_Toc427337416"/>
      <w:bookmarkStart w:id="2702" w:name="_Toc427337801"/>
      <w:bookmarkStart w:id="2703" w:name="_Toc427326237"/>
      <w:bookmarkStart w:id="2704" w:name="_Toc427326456"/>
      <w:bookmarkStart w:id="2705" w:name="_Toc427326663"/>
      <w:bookmarkStart w:id="2706" w:name="_Toc427326876"/>
      <w:bookmarkStart w:id="2707" w:name="_Toc427327086"/>
      <w:bookmarkStart w:id="2708" w:name="_Toc427327395"/>
      <w:bookmarkStart w:id="2709" w:name="_Toc427327704"/>
      <w:bookmarkStart w:id="2710" w:name="_Toc427328014"/>
      <w:bookmarkStart w:id="2711" w:name="_Toc427328634"/>
      <w:bookmarkStart w:id="2712" w:name="_Toc427328944"/>
      <w:bookmarkStart w:id="2713" w:name="_Toc427329257"/>
      <w:bookmarkStart w:id="2714" w:name="_Toc427329572"/>
      <w:bookmarkStart w:id="2715" w:name="_Toc427329886"/>
      <w:bookmarkStart w:id="2716" w:name="_Toc427335473"/>
      <w:bookmarkStart w:id="2717" w:name="_Toc427335875"/>
      <w:bookmarkStart w:id="2718" w:name="_Toc427336261"/>
      <w:bookmarkStart w:id="2719" w:name="_Toc427336647"/>
      <w:bookmarkStart w:id="2720" w:name="_Toc427337032"/>
      <w:bookmarkStart w:id="2721" w:name="_Toc427337417"/>
      <w:bookmarkStart w:id="2722" w:name="_Toc427337802"/>
      <w:bookmarkStart w:id="2723" w:name="_Toc427326238"/>
      <w:bookmarkStart w:id="2724" w:name="_Toc427326457"/>
      <w:bookmarkStart w:id="2725" w:name="_Toc427326664"/>
      <w:bookmarkStart w:id="2726" w:name="_Toc427326877"/>
      <w:bookmarkStart w:id="2727" w:name="_Toc427327087"/>
      <w:bookmarkStart w:id="2728" w:name="_Toc427327396"/>
      <w:bookmarkStart w:id="2729" w:name="_Toc427327705"/>
      <w:bookmarkStart w:id="2730" w:name="_Toc427328015"/>
      <w:bookmarkStart w:id="2731" w:name="_Toc427328635"/>
      <w:bookmarkStart w:id="2732" w:name="_Toc427328945"/>
      <w:bookmarkStart w:id="2733" w:name="_Toc427329258"/>
      <w:bookmarkStart w:id="2734" w:name="_Toc427329573"/>
      <w:bookmarkStart w:id="2735" w:name="_Toc427329887"/>
      <w:bookmarkStart w:id="2736" w:name="_Toc427335474"/>
      <w:bookmarkStart w:id="2737" w:name="_Toc427335876"/>
      <w:bookmarkStart w:id="2738" w:name="_Toc427336262"/>
      <w:bookmarkStart w:id="2739" w:name="_Toc427336648"/>
      <w:bookmarkStart w:id="2740" w:name="_Toc427337033"/>
      <w:bookmarkStart w:id="2741" w:name="_Toc427337418"/>
      <w:bookmarkStart w:id="2742" w:name="_Toc427337803"/>
      <w:bookmarkStart w:id="2743" w:name="_Toc427326239"/>
      <w:bookmarkStart w:id="2744" w:name="_Toc427326458"/>
      <w:bookmarkStart w:id="2745" w:name="_Toc427326665"/>
      <w:bookmarkStart w:id="2746" w:name="_Toc427326878"/>
      <w:bookmarkStart w:id="2747" w:name="_Toc427327088"/>
      <w:bookmarkStart w:id="2748" w:name="_Toc427327397"/>
      <w:bookmarkStart w:id="2749" w:name="_Toc427327706"/>
      <w:bookmarkStart w:id="2750" w:name="_Toc427328016"/>
      <w:bookmarkStart w:id="2751" w:name="_Toc427328636"/>
      <w:bookmarkStart w:id="2752" w:name="_Toc427328946"/>
      <w:bookmarkStart w:id="2753" w:name="_Toc427329259"/>
      <w:bookmarkStart w:id="2754" w:name="_Toc427329574"/>
      <w:bookmarkStart w:id="2755" w:name="_Toc427329888"/>
      <w:bookmarkStart w:id="2756" w:name="_Toc427335475"/>
      <w:bookmarkStart w:id="2757" w:name="_Toc427335877"/>
      <w:bookmarkStart w:id="2758" w:name="_Toc427336263"/>
      <w:bookmarkStart w:id="2759" w:name="_Toc427336649"/>
      <w:bookmarkStart w:id="2760" w:name="_Toc427337034"/>
      <w:bookmarkStart w:id="2761" w:name="_Toc427337419"/>
      <w:bookmarkStart w:id="2762" w:name="_Toc427337804"/>
      <w:bookmarkStart w:id="2763" w:name="_Toc427326240"/>
      <w:bookmarkStart w:id="2764" w:name="_Toc427326459"/>
      <w:bookmarkStart w:id="2765" w:name="_Toc427326666"/>
      <w:bookmarkStart w:id="2766" w:name="_Toc427326879"/>
      <w:bookmarkStart w:id="2767" w:name="_Toc427327089"/>
      <w:bookmarkStart w:id="2768" w:name="_Toc427327398"/>
      <w:bookmarkStart w:id="2769" w:name="_Toc427327707"/>
      <w:bookmarkStart w:id="2770" w:name="_Toc427328017"/>
      <w:bookmarkStart w:id="2771" w:name="_Toc427328637"/>
      <w:bookmarkStart w:id="2772" w:name="_Toc427328947"/>
      <w:bookmarkStart w:id="2773" w:name="_Toc427329260"/>
      <w:bookmarkStart w:id="2774" w:name="_Toc427329575"/>
      <w:bookmarkStart w:id="2775" w:name="_Toc427329889"/>
      <w:bookmarkStart w:id="2776" w:name="_Toc427335476"/>
      <w:bookmarkStart w:id="2777" w:name="_Toc427335878"/>
      <w:bookmarkStart w:id="2778" w:name="_Toc427336264"/>
      <w:bookmarkStart w:id="2779" w:name="_Toc427336650"/>
      <w:bookmarkStart w:id="2780" w:name="_Toc427337035"/>
      <w:bookmarkStart w:id="2781" w:name="_Toc427337420"/>
      <w:bookmarkStart w:id="2782" w:name="_Toc427337805"/>
      <w:bookmarkStart w:id="2783" w:name="_Toc427326241"/>
      <w:bookmarkStart w:id="2784" w:name="_Toc427326460"/>
      <w:bookmarkStart w:id="2785" w:name="_Toc427326667"/>
      <w:bookmarkStart w:id="2786" w:name="_Toc427326880"/>
      <w:bookmarkStart w:id="2787" w:name="_Toc427327090"/>
      <w:bookmarkStart w:id="2788" w:name="_Toc427327399"/>
      <w:bookmarkStart w:id="2789" w:name="_Toc427327708"/>
      <w:bookmarkStart w:id="2790" w:name="_Toc427328018"/>
      <w:bookmarkStart w:id="2791" w:name="_Toc427328638"/>
      <w:bookmarkStart w:id="2792" w:name="_Toc427328948"/>
      <w:bookmarkStart w:id="2793" w:name="_Toc427329261"/>
      <w:bookmarkStart w:id="2794" w:name="_Toc427329576"/>
      <w:bookmarkStart w:id="2795" w:name="_Toc427329890"/>
      <w:bookmarkStart w:id="2796" w:name="_Toc427335477"/>
      <w:bookmarkStart w:id="2797" w:name="_Toc427335879"/>
      <w:bookmarkStart w:id="2798" w:name="_Toc427336265"/>
      <w:bookmarkStart w:id="2799" w:name="_Toc427336651"/>
      <w:bookmarkStart w:id="2800" w:name="_Toc427337036"/>
      <w:bookmarkStart w:id="2801" w:name="_Toc427337421"/>
      <w:bookmarkStart w:id="2802" w:name="_Toc427337806"/>
      <w:bookmarkStart w:id="2803" w:name="_Toc427326242"/>
      <w:bookmarkStart w:id="2804" w:name="_Toc427326461"/>
      <w:bookmarkStart w:id="2805" w:name="_Toc427326668"/>
      <w:bookmarkStart w:id="2806" w:name="_Toc427326881"/>
      <w:bookmarkStart w:id="2807" w:name="_Toc427327091"/>
      <w:bookmarkStart w:id="2808" w:name="_Toc427327400"/>
      <w:bookmarkStart w:id="2809" w:name="_Toc427327709"/>
      <w:bookmarkStart w:id="2810" w:name="_Toc427328019"/>
      <w:bookmarkStart w:id="2811" w:name="_Toc427328639"/>
      <w:bookmarkStart w:id="2812" w:name="_Toc427328949"/>
      <w:bookmarkStart w:id="2813" w:name="_Toc427329262"/>
      <w:bookmarkStart w:id="2814" w:name="_Toc427329577"/>
      <w:bookmarkStart w:id="2815" w:name="_Toc427329891"/>
      <w:bookmarkStart w:id="2816" w:name="_Toc427335478"/>
      <w:bookmarkStart w:id="2817" w:name="_Toc427335880"/>
      <w:bookmarkStart w:id="2818" w:name="_Toc427336266"/>
      <w:bookmarkStart w:id="2819" w:name="_Toc427336652"/>
      <w:bookmarkStart w:id="2820" w:name="_Toc427337037"/>
      <w:bookmarkStart w:id="2821" w:name="_Toc427337422"/>
      <w:bookmarkStart w:id="2822" w:name="_Toc427337807"/>
      <w:bookmarkStart w:id="2823" w:name="_Toc427326243"/>
      <w:bookmarkStart w:id="2824" w:name="_Toc427326462"/>
      <w:bookmarkStart w:id="2825" w:name="_Toc427326669"/>
      <w:bookmarkStart w:id="2826" w:name="_Toc427326882"/>
      <w:bookmarkStart w:id="2827" w:name="_Toc427327092"/>
      <w:bookmarkStart w:id="2828" w:name="_Toc427327401"/>
      <w:bookmarkStart w:id="2829" w:name="_Toc427327710"/>
      <w:bookmarkStart w:id="2830" w:name="_Toc427328020"/>
      <w:bookmarkStart w:id="2831" w:name="_Toc427328640"/>
      <w:bookmarkStart w:id="2832" w:name="_Toc427328950"/>
      <w:bookmarkStart w:id="2833" w:name="_Toc427329263"/>
      <w:bookmarkStart w:id="2834" w:name="_Toc427329578"/>
      <w:bookmarkStart w:id="2835" w:name="_Toc427329892"/>
      <w:bookmarkStart w:id="2836" w:name="_Toc427335479"/>
      <w:bookmarkStart w:id="2837" w:name="_Toc427335881"/>
      <w:bookmarkStart w:id="2838" w:name="_Toc427336267"/>
      <w:bookmarkStart w:id="2839" w:name="_Toc427336653"/>
      <w:bookmarkStart w:id="2840" w:name="_Toc427337038"/>
      <w:bookmarkStart w:id="2841" w:name="_Toc427337423"/>
      <w:bookmarkStart w:id="2842" w:name="_Toc427337808"/>
      <w:bookmarkStart w:id="2843" w:name="_Toc427326244"/>
      <w:bookmarkStart w:id="2844" w:name="_Toc427326463"/>
      <w:bookmarkStart w:id="2845" w:name="_Toc427326670"/>
      <w:bookmarkStart w:id="2846" w:name="_Toc427326883"/>
      <w:bookmarkStart w:id="2847" w:name="_Toc427327093"/>
      <w:bookmarkStart w:id="2848" w:name="_Toc427327402"/>
      <w:bookmarkStart w:id="2849" w:name="_Toc427327711"/>
      <w:bookmarkStart w:id="2850" w:name="_Toc427328021"/>
      <w:bookmarkStart w:id="2851" w:name="_Toc427328641"/>
      <w:bookmarkStart w:id="2852" w:name="_Toc427328951"/>
      <w:bookmarkStart w:id="2853" w:name="_Toc427329264"/>
      <w:bookmarkStart w:id="2854" w:name="_Toc427329579"/>
      <w:bookmarkStart w:id="2855" w:name="_Toc427329893"/>
      <w:bookmarkStart w:id="2856" w:name="_Toc427335480"/>
      <w:bookmarkStart w:id="2857" w:name="_Toc427335882"/>
      <w:bookmarkStart w:id="2858" w:name="_Toc427336268"/>
      <w:bookmarkStart w:id="2859" w:name="_Toc427336654"/>
      <w:bookmarkStart w:id="2860" w:name="_Toc427337039"/>
      <w:bookmarkStart w:id="2861" w:name="_Toc427337424"/>
      <w:bookmarkStart w:id="2862" w:name="_Toc427337809"/>
      <w:bookmarkStart w:id="2863" w:name="_Toc427326245"/>
      <w:bookmarkStart w:id="2864" w:name="_Toc427326464"/>
      <w:bookmarkStart w:id="2865" w:name="_Toc427326671"/>
      <w:bookmarkStart w:id="2866" w:name="_Toc427326884"/>
      <w:bookmarkStart w:id="2867" w:name="_Toc427327094"/>
      <w:bookmarkStart w:id="2868" w:name="_Toc427327403"/>
      <w:bookmarkStart w:id="2869" w:name="_Toc427327712"/>
      <w:bookmarkStart w:id="2870" w:name="_Toc427328022"/>
      <w:bookmarkStart w:id="2871" w:name="_Toc427328642"/>
      <w:bookmarkStart w:id="2872" w:name="_Toc427328952"/>
      <w:bookmarkStart w:id="2873" w:name="_Toc427329265"/>
      <w:bookmarkStart w:id="2874" w:name="_Toc427329580"/>
      <w:bookmarkStart w:id="2875" w:name="_Toc427329894"/>
      <w:bookmarkStart w:id="2876" w:name="_Toc427335481"/>
      <w:bookmarkStart w:id="2877" w:name="_Toc427335883"/>
      <w:bookmarkStart w:id="2878" w:name="_Toc427336269"/>
      <w:bookmarkStart w:id="2879" w:name="_Toc427336655"/>
      <w:bookmarkStart w:id="2880" w:name="_Toc427337040"/>
      <w:bookmarkStart w:id="2881" w:name="_Toc427337425"/>
      <w:bookmarkStart w:id="2882" w:name="_Toc427337810"/>
      <w:bookmarkStart w:id="2883" w:name="_Toc427326246"/>
      <w:bookmarkStart w:id="2884" w:name="_Toc427326465"/>
      <w:bookmarkStart w:id="2885" w:name="_Toc427326672"/>
      <w:bookmarkStart w:id="2886" w:name="_Toc427326885"/>
      <w:bookmarkStart w:id="2887" w:name="_Toc427327095"/>
      <w:bookmarkStart w:id="2888" w:name="_Toc427327404"/>
      <w:bookmarkStart w:id="2889" w:name="_Toc427327713"/>
      <w:bookmarkStart w:id="2890" w:name="_Toc427328023"/>
      <w:bookmarkStart w:id="2891" w:name="_Toc427328643"/>
      <w:bookmarkStart w:id="2892" w:name="_Toc427328953"/>
      <w:bookmarkStart w:id="2893" w:name="_Toc427329266"/>
      <w:bookmarkStart w:id="2894" w:name="_Toc427329581"/>
      <w:bookmarkStart w:id="2895" w:name="_Toc427329895"/>
      <w:bookmarkStart w:id="2896" w:name="_Toc427335482"/>
      <w:bookmarkStart w:id="2897" w:name="_Toc427335884"/>
      <w:bookmarkStart w:id="2898" w:name="_Toc427336270"/>
      <w:bookmarkStart w:id="2899" w:name="_Toc427336656"/>
      <w:bookmarkStart w:id="2900" w:name="_Toc427337041"/>
      <w:bookmarkStart w:id="2901" w:name="_Toc427337426"/>
      <w:bookmarkStart w:id="2902" w:name="_Toc427337811"/>
      <w:bookmarkStart w:id="2903" w:name="_Toc427326247"/>
      <w:bookmarkStart w:id="2904" w:name="_Toc427326466"/>
      <w:bookmarkStart w:id="2905" w:name="_Toc427326673"/>
      <w:bookmarkStart w:id="2906" w:name="_Toc427326886"/>
      <w:bookmarkStart w:id="2907" w:name="_Toc427327096"/>
      <w:bookmarkStart w:id="2908" w:name="_Toc427327405"/>
      <w:bookmarkStart w:id="2909" w:name="_Toc427327714"/>
      <w:bookmarkStart w:id="2910" w:name="_Toc427328024"/>
      <w:bookmarkStart w:id="2911" w:name="_Toc427328644"/>
      <w:bookmarkStart w:id="2912" w:name="_Toc427328954"/>
      <w:bookmarkStart w:id="2913" w:name="_Toc427329267"/>
      <w:bookmarkStart w:id="2914" w:name="_Toc427329582"/>
      <w:bookmarkStart w:id="2915" w:name="_Toc427329896"/>
      <w:bookmarkStart w:id="2916" w:name="_Toc427335483"/>
      <w:bookmarkStart w:id="2917" w:name="_Toc427335885"/>
      <w:bookmarkStart w:id="2918" w:name="_Toc427336271"/>
      <w:bookmarkStart w:id="2919" w:name="_Toc427336657"/>
      <w:bookmarkStart w:id="2920" w:name="_Toc427337042"/>
      <w:bookmarkStart w:id="2921" w:name="_Toc427337427"/>
      <w:bookmarkStart w:id="2922" w:name="_Toc427337812"/>
      <w:bookmarkStart w:id="2923" w:name="_Toc427326248"/>
      <w:bookmarkStart w:id="2924" w:name="_Toc427326467"/>
      <w:bookmarkStart w:id="2925" w:name="_Toc427326674"/>
      <w:bookmarkStart w:id="2926" w:name="_Toc427326887"/>
      <w:bookmarkStart w:id="2927" w:name="_Toc427327097"/>
      <w:bookmarkStart w:id="2928" w:name="_Toc427327406"/>
      <w:bookmarkStart w:id="2929" w:name="_Toc427327715"/>
      <w:bookmarkStart w:id="2930" w:name="_Toc427328025"/>
      <w:bookmarkStart w:id="2931" w:name="_Toc427328645"/>
      <w:bookmarkStart w:id="2932" w:name="_Toc427328955"/>
      <w:bookmarkStart w:id="2933" w:name="_Toc427329268"/>
      <w:bookmarkStart w:id="2934" w:name="_Toc427329583"/>
      <w:bookmarkStart w:id="2935" w:name="_Toc427329897"/>
      <w:bookmarkStart w:id="2936" w:name="_Toc427335484"/>
      <w:bookmarkStart w:id="2937" w:name="_Toc427335886"/>
      <w:bookmarkStart w:id="2938" w:name="_Toc427336272"/>
      <w:bookmarkStart w:id="2939" w:name="_Toc427336658"/>
      <w:bookmarkStart w:id="2940" w:name="_Toc427337043"/>
      <w:bookmarkStart w:id="2941" w:name="_Toc427337428"/>
      <w:bookmarkStart w:id="2942" w:name="_Toc427337813"/>
      <w:bookmarkStart w:id="2943" w:name="_Toc427326249"/>
      <w:bookmarkStart w:id="2944" w:name="_Toc427326468"/>
      <w:bookmarkStart w:id="2945" w:name="_Toc427326675"/>
      <w:bookmarkStart w:id="2946" w:name="_Toc427326888"/>
      <w:bookmarkStart w:id="2947" w:name="_Toc427327098"/>
      <w:bookmarkStart w:id="2948" w:name="_Toc427327407"/>
      <w:bookmarkStart w:id="2949" w:name="_Toc427327716"/>
      <w:bookmarkStart w:id="2950" w:name="_Toc427328026"/>
      <w:bookmarkStart w:id="2951" w:name="_Toc427328646"/>
      <w:bookmarkStart w:id="2952" w:name="_Toc427328956"/>
      <w:bookmarkStart w:id="2953" w:name="_Toc427329269"/>
      <w:bookmarkStart w:id="2954" w:name="_Toc427329584"/>
      <w:bookmarkStart w:id="2955" w:name="_Toc427329898"/>
      <w:bookmarkStart w:id="2956" w:name="_Toc427335485"/>
      <w:bookmarkStart w:id="2957" w:name="_Toc427335887"/>
      <w:bookmarkStart w:id="2958" w:name="_Toc427336273"/>
      <w:bookmarkStart w:id="2959" w:name="_Toc427336659"/>
      <w:bookmarkStart w:id="2960" w:name="_Toc427337044"/>
      <w:bookmarkStart w:id="2961" w:name="_Toc427337429"/>
      <w:bookmarkStart w:id="2962" w:name="_Toc427337814"/>
      <w:bookmarkStart w:id="2963" w:name="_Toc427326250"/>
      <w:bookmarkStart w:id="2964" w:name="_Toc427326469"/>
      <w:bookmarkStart w:id="2965" w:name="_Toc427326676"/>
      <w:bookmarkStart w:id="2966" w:name="_Toc427326889"/>
      <w:bookmarkStart w:id="2967" w:name="_Toc427327099"/>
      <w:bookmarkStart w:id="2968" w:name="_Toc427327408"/>
      <w:bookmarkStart w:id="2969" w:name="_Toc427327717"/>
      <w:bookmarkStart w:id="2970" w:name="_Toc427328027"/>
      <w:bookmarkStart w:id="2971" w:name="_Toc427328647"/>
      <w:bookmarkStart w:id="2972" w:name="_Toc427328957"/>
      <w:bookmarkStart w:id="2973" w:name="_Toc427329270"/>
      <w:bookmarkStart w:id="2974" w:name="_Toc427329585"/>
      <w:bookmarkStart w:id="2975" w:name="_Toc427329899"/>
      <w:bookmarkStart w:id="2976" w:name="_Toc427335486"/>
      <w:bookmarkStart w:id="2977" w:name="_Toc427335888"/>
      <w:bookmarkStart w:id="2978" w:name="_Toc427336274"/>
      <w:bookmarkStart w:id="2979" w:name="_Toc427336660"/>
      <w:bookmarkStart w:id="2980" w:name="_Toc427337045"/>
      <w:bookmarkStart w:id="2981" w:name="_Toc427337430"/>
      <w:bookmarkStart w:id="2982" w:name="_Toc427337815"/>
      <w:bookmarkStart w:id="2983" w:name="_Toc427326254"/>
      <w:bookmarkStart w:id="2984" w:name="_Toc427326473"/>
      <w:bookmarkStart w:id="2985" w:name="_Toc427326680"/>
      <w:bookmarkStart w:id="2986" w:name="_Toc427326893"/>
      <w:bookmarkStart w:id="2987" w:name="_Toc427327103"/>
      <w:bookmarkStart w:id="2988" w:name="_Toc427327412"/>
      <w:bookmarkStart w:id="2989" w:name="_Toc427327721"/>
      <w:bookmarkStart w:id="2990" w:name="_Toc427328031"/>
      <w:bookmarkStart w:id="2991" w:name="_Toc427328651"/>
      <w:bookmarkStart w:id="2992" w:name="_Toc427328961"/>
      <w:bookmarkStart w:id="2993" w:name="_Toc427329274"/>
      <w:bookmarkStart w:id="2994" w:name="_Toc427329589"/>
      <w:bookmarkStart w:id="2995" w:name="_Toc427329903"/>
      <w:bookmarkStart w:id="2996" w:name="_Toc427335490"/>
      <w:bookmarkStart w:id="2997" w:name="_Toc427335892"/>
      <w:bookmarkStart w:id="2998" w:name="_Toc427336278"/>
      <w:bookmarkStart w:id="2999" w:name="_Toc427336664"/>
      <w:bookmarkStart w:id="3000" w:name="_Toc427337049"/>
      <w:bookmarkStart w:id="3001" w:name="_Toc427337434"/>
      <w:bookmarkStart w:id="3002" w:name="_Toc427337819"/>
      <w:bookmarkStart w:id="3003" w:name="_Toc427326255"/>
      <w:bookmarkStart w:id="3004" w:name="_Toc427326474"/>
      <w:bookmarkStart w:id="3005" w:name="_Toc427326681"/>
      <w:bookmarkStart w:id="3006" w:name="_Toc427326894"/>
      <w:bookmarkStart w:id="3007" w:name="_Toc427327104"/>
      <w:bookmarkStart w:id="3008" w:name="_Toc427327413"/>
      <w:bookmarkStart w:id="3009" w:name="_Toc427327722"/>
      <w:bookmarkStart w:id="3010" w:name="_Toc427328032"/>
      <w:bookmarkStart w:id="3011" w:name="_Toc427328652"/>
      <w:bookmarkStart w:id="3012" w:name="_Toc427328962"/>
      <w:bookmarkStart w:id="3013" w:name="_Toc427329275"/>
      <w:bookmarkStart w:id="3014" w:name="_Toc427329590"/>
      <w:bookmarkStart w:id="3015" w:name="_Toc427329904"/>
      <w:bookmarkStart w:id="3016" w:name="_Toc427335491"/>
      <w:bookmarkStart w:id="3017" w:name="_Toc427335893"/>
      <w:bookmarkStart w:id="3018" w:name="_Toc427336279"/>
      <w:bookmarkStart w:id="3019" w:name="_Toc427336665"/>
      <w:bookmarkStart w:id="3020" w:name="_Toc427337050"/>
      <w:bookmarkStart w:id="3021" w:name="_Toc427337435"/>
      <w:bookmarkStart w:id="3022" w:name="_Toc427337820"/>
      <w:bookmarkStart w:id="3023" w:name="_Toc427326256"/>
      <w:bookmarkStart w:id="3024" w:name="_Toc427326475"/>
      <w:bookmarkStart w:id="3025" w:name="_Toc427326682"/>
      <w:bookmarkStart w:id="3026" w:name="_Toc427326895"/>
      <w:bookmarkStart w:id="3027" w:name="_Toc427327105"/>
      <w:bookmarkStart w:id="3028" w:name="_Toc427327414"/>
      <w:bookmarkStart w:id="3029" w:name="_Toc427327723"/>
      <w:bookmarkStart w:id="3030" w:name="_Toc427328033"/>
      <w:bookmarkStart w:id="3031" w:name="_Toc427328653"/>
      <w:bookmarkStart w:id="3032" w:name="_Toc427328963"/>
      <w:bookmarkStart w:id="3033" w:name="_Toc427329276"/>
      <w:bookmarkStart w:id="3034" w:name="_Toc427329591"/>
      <w:bookmarkStart w:id="3035" w:name="_Toc427329905"/>
      <w:bookmarkStart w:id="3036" w:name="_Toc427335492"/>
      <w:bookmarkStart w:id="3037" w:name="_Toc427335894"/>
      <w:bookmarkStart w:id="3038" w:name="_Toc427336280"/>
      <w:bookmarkStart w:id="3039" w:name="_Toc427336666"/>
      <w:bookmarkStart w:id="3040" w:name="_Toc427337051"/>
      <w:bookmarkStart w:id="3041" w:name="_Toc427337436"/>
      <w:bookmarkStart w:id="3042" w:name="_Toc427337821"/>
      <w:bookmarkStart w:id="3043" w:name="_Toc427326257"/>
      <w:bookmarkStart w:id="3044" w:name="_Toc427326476"/>
      <w:bookmarkStart w:id="3045" w:name="_Toc427326683"/>
      <w:bookmarkStart w:id="3046" w:name="_Toc427326896"/>
      <w:bookmarkStart w:id="3047" w:name="_Toc427327106"/>
      <w:bookmarkStart w:id="3048" w:name="_Toc427327415"/>
      <w:bookmarkStart w:id="3049" w:name="_Toc427327724"/>
      <w:bookmarkStart w:id="3050" w:name="_Toc427328034"/>
      <w:bookmarkStart w:id="3051" w:name="_Toc427328654"/>
      <w:bookmarkStart w:id="3052" w:name="_Toc427328964"/>
      <w:bookmarkStart w:id="3053" w:name="_Toc427329277"/>
      <w:bookmarkStart w:id="3054" w:name="_Toc427329592"/>
      <w:bookmarkStart w:id="3055" w:name="_Toc427329906"/>
      <w:bookmarkStart w:id="3056" w:name="_Toc427335493"/>
      <w:bookmarkStart w:id="3057" w:name="_Toc427335895"/>
      <w:bookmarkStart w:id="3058" w:name="_Toc427336281"/>
      <w:bookmarkStart w:id="3059" w:name="_Toc427336667"/>
      <w:bookmarkStart w:id="3060" w:name="_Toc427337052"/>
      <w:bookmarkStart w:id="3061" w:name="_Toc427337437"/>
      <w:bookmarkStart w:id="3062" w:name="_Toc427337822"/>
      <w:bookmarkStart w:id="3063" w:name="_Toc427326258"/>
      <w:bookmarkStart w:id="3064" w:name="_Toc427326477"/>
      <w:bookmarkStart w:id="3065" w:name="_Toc427326684"/>
      <w:bookmarkStart w:id="3066" w:name="_Toc427326897"/>
      <w:bookmarkStart w:id="3067" w:name="_Toc427327107"/>
      <w:bookmarkStart w:id="3068" w:name="_Toc427327416"/>
      <w:bookmarkStart w:id="3069" w:name="_Toc427327725"/>
      <w:bookmarkStart w:id="3070" w:name="_Toc427328035"/>
      <w:bookmarkStart w:id="3071" w:name="_Toc427328655"/>
      <w:bookmarkStart w:id="3072" w:name="_Toc427328965"/>
      <w:bookmarkStart w:id="3073" w:name="_Toc427329278"/>
      <w:bookmarkStart w:id="3074" w:name="_Toc427329593"/>
      <w:bookmarkStart w:id="3075" w:name="_Toc427329907"/>
      <w:bookmarkStart w:id="3076" w:name="_Toc427335494"/>
      <w:bookmarkStart w:id="3077" w:name="_Toc427335896"/>
      <w:bookmarkStart w:id="3078" w:name="_Toc427336282"/>
      <w:bookmarkStart w:id="3079" w:name="_Toc427336668"/>
      <w:bookmarkStart w:id="3080" w:name="_Toc427337053"/>
      <w:bookmarkStart w:id="3081" w:name="_Toc427337438"/>
      <w:bookmarkStart w:id="3082" w:name="_Toc427337823"/>
      <w:bookmarkStart w:id="3083" w:name="_Toc426611661"/>
      <w:bookmarkStart w:id="3084" w:name="_Toc426611737"/>
      <w:bookmarkStart w:id="3085" w:name="_Toc426467325"/>
      <w:bookmarkStart w:id="3086" w:name="_Toc426467399"/>
      <w:bookmarkStart w:id="3087" w:name="_Toc427326259"/>
      <w:bookmarkStart w:id="3088" w:name="_Toc427326478"/>
      <w:bookmarkStart w:id="3089" w:name="_Toc427326685"/>
      <w:bookmarkStart w:id="3090" w:name="_Toc427326898"/>
      <w:bookmarkStart w:id="3091" w:name="_Toc427327108"/>
      <w:bookmarkStart w:id="3092" w:name="_Toc427327417"/>
      <w:bookmarkStart w:id="3093" w:name="_Toc427327726"/>
      <w:bookmarkStart w:id="3094" w:name="_Toc427328036"/>
      <w:bookmarkStart w:id="3095" w:name="_Toc427328656"/>
      <w:bookmarkStart w:id="3096" w:name="_Toc427328966"/>
      <w:bookmarkStart w:id="3097" w:name="_Toc427329279"/>
      <w:bookmarkStart w:id="3098" w:name="_Toc427329594"/>
      <w:bookmarkStart w:id="3099" w:name="_Toc427329908"/>
      <w:bookmarkStart w:id="3100" w:name="_Toc427335495"/>
      <w:bookmarkStart w:id="3101" w:name="_Toc427335897"/>
      <w:bookmarkStart w:id="3102" w:name="_Toc427336283"/>
      <w:bookmarkStart w:id="3103" w:name="_Toc427336669"/>
      <w:bookmarkStart w:id="3104" w:name="_Toc427337054"/>
      <w:bookmarkStart w:id="3105" w:name="_Toc427337439"/>
      <w:bookmarkStart w:id="3106" w:name="_Toc427337824"/>
      <w:bookmarkStart w:id="3107" w:name="_Toc427326260"/>
      <w:bookmarkStart w:id="3108" w:name="_Toc427326479"/>
      <w:bookmarkStart w:id="3109" w:name="_Toc427326686"/>
      <w:bookmarkStart w:id="3110" w:name="_Toc427326899"/>
      <w:bookmarkStart w:id="3111" w:name="_Toc427327109"/>
      <w:bookmarkStart w:id="3112" w:name="_Toc427327418"/>
      <w:bookmarkStart w:id="3113" w:name="_Toc427327727"/>
      <w:bookmarkStart w:id="3114" w:name="_Toc427328037"/>
      <w:bookmarkStart w:id="3115" w:name="_Toc427328657"/>
      <w:bookmarkStart w:id="3116" w:name="_Toc427328967"/>
      <w:bookmarkStart w:id="3117" w:name="_Toc427329280"/>
      <w:bookmarkStart w:id="3118" w:name="_Toc427329595"/>
      <w:bookmarkStart w:id="3119" w:name="_Toc427329909"/>
      <w:bookmarkStart w:id="3120" w:name="_Toc427335496"/>
      <w:bookmarkStart w:id="3121" w:name="_Toc427335898"/>
      <w:bookmarkStart w:id="3122" w:name="_Toc427336284"/>
      <w:bookmarkStart w:id="3123" w:name="_Toc427336670"/>
      <w:bookmarkStart w:id="3124" w:name="_Toc427337055"/>
      <w:bookmarkStart w:id="3125" w:name="_Toc427337440"/>
      <w:bookmarkStart w:id="3126" w:name="_Toc427337825"/>
      <w:bookmarkStart w:id="3127" w:name="_Toc427326261"/>
      <w:bookmarkStart w:id="3128" w:name="_Toc427326480"/>
      <w:bookmarkStart w:id="3129" w:name="_Toc427326687"/>
      <w:bookmarkStart w:id="3130" w:name="_Toc427326900"/>
      <w:bookmarkStart w:id="3131" w:name="_Toc427327110"/>
      <w:bookmarkStart w:id="3132" w:name="_Toc427327419"/>
      <w:bookmarkStart w:id="3133" w:name="_Toc427327728"/>
      <w:bookmarkStart w:id="3134" w:name="_Toc427328038"/>
      <w:bookmarkStart w:id="3135" w:name="_Toc427328658"/>
      <w:bookmarkStart w:id="3136" w:name="_Toc427328968"/>
      <w:bookmarkStart w:id="3137" w:name="_Toc427329281"/>
      <w:bookmarkStart w:id="3138" w:name="_Toc427329596"/>
      <w:bookmarkStart w:id="3139" w:name="_Toc427329910"/>
      <w:bookmarkStart w:id="3140" w:name="_Toc427335497"/>
      <w:bookmarkStart w:id="3141" w:name="_Toc427335899"/>
      <w:bookmarkStart w:id="3142" w:name="_Toc427336285"/>
      <w:bookmarkStart w:id="3143" w:name="_Toc427336671"/>
      <w:bookmarkStart w:id="3144" w:name="_Toc427337056"/>
      <w:bookmarkStart w:id="3145" w:name="_Toc427337441"/>
      <w:bookmarkStart w:id="3146" w:name="_Toc427337826"/>
      <w:bookmarkStart w:id="3147" w:name="_Toc427326262"/>
      <w:bookmarkStart w:id="3148" w:name="_Toc427326481"/>
      <w:bookmarkStart w:id="3149" w:name="_Toc427326688"/>
      <w:bookmarkStart w:id="3150" w:name="_Toc427326901"/>
      <w:bookmarkStart w:id="3151" w:name="_Toc427327111"/>
      <w:bookmarkStart w:id="3152" w:name="_Toc427327420"/>
      <w:bookmarkStart w:id="3153" w:name="_Toc427327729"/>
      <w:bookmarkStart w:id="3154" w:name="_Toc427328039"/>
      <w:bookmarkStart w:id="3155" w:name="_Toc427328659"/>
      <w:bookmarkStart w:id="3156" w:name="_Toc427328969"/>
      <w:bookmarkStart w:id="3157" w:name="_Toc427329282"/>
      <w:bookmarkStart w:id="3158" w:name="_Toc427329597"/>
      <w:bookmarkStart w:id="3159" w:name="_Toc427329911"/>
      <w:bookmarkStart w:id="3160" w:name="_Toc427335498"/>
      <w:bookmarkStart w:id="3161" w:name="_Toc427335900"/>
      <w:bookmarkStart w:id="3162" w:name="_Toc427336286"/>
      <w:bookmarkStart w:id="3163" w:name="_Toc427336672"/>
      <w:bookmarkStart w:id="3164" w:name="_Toc427337057"/>
      <w:bookmarkStart w:id="3165" w:name="_Toc427337442"/>
      <w:bookmarkStart w:id="3166" w:name="_Toc427337827"/>
      <w:bookmarkStart w:id="3167" w:name="_Toc427326263"/>
      <w:bookmarkStart w:id="3168" w:name="_Toc427326482"/>
      <w:bookmarkStart w:id="3169" w:name="_Toc427326689"/>
      <w:bookmarkStart w:id="3170" w:name="_Toc427326902"/>
      <w:bookmarkStart w:id="3171" w:name="_Toc427327112"/>
      <w:bookmarkStart w:id="3172" w:name="_Toc427327421"/>
      <w:bookmarkStart w:id="3173" w:name="_Toc427327730"/>
      <w:bookmarkStart w:id="3174" w:name="_Toc427328040"/>
      <w:bookmarkStart w:id="3175" w:name="_Toc427328660"/>
      <w:bookmarkStart w:id="3176" w:name="_Toc427328970"/>
      <w:bookmarkStart w:id="3177" w:name="_Toc427329283"/>
      <w:bookmarkStart w:id="3178" w:name="_Toc427329598"/>
      <w:bookmarkStart w:id="3179" w:name="_Toc427329912"/>
      <w:bookmarkStart w:id="3180" w:name="_Toc427335499"/>
      <w:bookmarkStart w:id="3181" w:name="_Toc427335901"/>
      <w:bookmarkStart w:id="3182" w:name="_Toc427336287"/>
      <w:bookmarkStart w:id="3183" w:name="_Toc427336673"/>
      <w:bookmarkStart w:id="3184" w:name="_Toc427337058"/>
      <w:bookmarkStart w:id="3185" w:name="_Toc427337443"/>
      <w:bookmarkStart w:id="3186" w:name="_Toc427337828"/>
      <w:bookmarkStart w:id="3187" w:name="_Toc427326264"/>
      <w:bookmarkStart w:id="3188" w:name="_Toc427326483"/>
      <w:bookmarkStart w:id="3189" w:name="_Toc427326690"/>
      <w:bookmarkStart w:id="3190" w:name="_Toc427326903"/>
      <w:bookmarkStart w:id="3191" w:name="_Toc427327113"/>
      <w:bookmarkStart w:id="3192" w:name="_Toc427327422"/>
      <w:bookmarkStart w:id="3193" w:name="_Toc427327731"/>
      <w:bookmarkStart w:id="3194" w:name="_Toc427328041"/>
      <w:bookmarkStart w:id="3195" w:name="_Toc427328661"/>
      <w:bookmarkStart w:id="3196" w:name="_Toc427328971"/>
      <w:bookmarkStart w:id="3197" w:name="_Toc427329284"/>
      <w:bookmarkStart w:id="3198" w:name="_Toc427329599"/>
      <w:bookmarkStart w:id="3199" w:name="_Toc427329913"/>
      <w:bookmarkStart w:id="3200" w:name="_Toc427335500"/>
      <w:bookmarkStart w:id="3201" w:name="_Toc427335902"/>
      <w:bookmarkStart w:id="3202" w:name="_Toc427336288"/>
      <w:bookmarkStart w:id="3203" w:name="_Toc427336674"/>
      <w:bookmarkStart w:id="3204" w:name="_Toc427337059"/>
      <w:bookmarkStart w:id="3205" w:name="_Toc427337444"/>
      <w:bookmarkStart w:id="3206" w:name="_Toc427337829"/>
      <w:bookmarkStart w:id="3207" w:name="_Toc427326265"/>
      <w:bookmarkStart w:id="3208" w:name="_Toc427326484"/>
      <w:bookmarkStart w:id="3209" w:name="_Toc427326691"/>
      <w:bookmarkStart w:id="3210" w:name="_Toc427326904"/>
      <w:bookmarkStart w:id="3211" w:name="_Toc427327114"/>
      <w:bookmarkStart w:id="3212" w:name="_Toc427327423"/>
      <w:bookmarkStart w:id="3213" w:name="_Toc427327732"/>
      <w:bookmarkStart w:id="3214" w:name="_Toc427328042"/>
      <w:bookmarkStart w:id="3215" w:name="_Toc427328662"/>
      <w:bookmarkStart w:id="3216" w:name="_Toc427328972"/>
      <w:bookmarkStart w:id="3217" w:name="_Toc427329285"/>
      <w:bookmarkStart w:id="3218" w:name="_Toc427329600"/>
      <w:bookmarkStart w:id="3219" w:name="_Toc427329914"/>
      <w:bookmarkStart w:id="3220" w:name="_Toc427335501"/>
      <w:bookmarkStart w:id="3221" w:name="_Toc427335903"/>
      <w:bookmarkStart w:id="3222" w:name="_Toc427336289"/>
      <w:bookmarkStart w:id="3223" w:name="_Toc427336675"/>
      <w:bookmarkStart w:id="3224" w:name="_Toc427337060"/>
      <w:bookmarkStart w:id="3225" w:name="_Toc427337445"/>
      <w:bookmarkStart w:id="3226" w:name="_Toc427337830"/>
      <w:bookmarkStart w:id="3227" w:name="_Toc427326266"/>
      <w:bookmarkStart w:id="3228" w:name="_Toc427326485"/>
      <w:bookmarkStart w:id="3229" w:name="_Toc427326692"/>
      <w:bookmarkStart w:id="3230" w:name="_Toc427326905"/>
      <w:bookmarkStart w:id="3231" w:name="_Toc427327115"/>
      <w:bookmarkStart w:id="3232" w:name="_Toc427327424"/>
      <w:bookmarkStart w:id="3233" w:name="_Toc427327733"/>
      <w:bookmarkStart w:id="3234" w:name="_Toc427328043"/>
      <w:bookmarkStart w:id="3235" w:name="_Toc427328663"/>
      <w:bookmarkStart w:id="3236" w:name="_Toc427328973"/>
      <w:bookmarkStart w:id="3237" w:name="_Toc427329286"/>
      <w:bookmarkStart w:id="3238" w:name="_Toc427329601"/>
      <w:bookmarkStart w:id="3239" w:name="_Toc427329915"/>
      <w:bookmarkStart w:id="3240" w:name="_Toc427335502"/>
      <w:bookmarkStart w:id="3241" w:name="_Toc427335904"/>
      <w:bookmarkStart w:id="3242" w:name="_Toc427336290"/>
      <w:bookmarkStart w:id="3243" w:name="_Toc427336676"/>
      <w:bookmarkStart w:id="3244" w:name="_Toc427337061"/>
      <w:bookmarkStart w:id="3245" w:name="_Toc427337446"/>
      <w:bookmarkStart w:id="3246" w:name="_Toc427337831"/>
      <w:bookmarkStart w:id="3247" w:name="_Toc427326267"/>
      <w:bookmarkStart w:id="3248" w:name="_Toc427326486"/>
      <w:bookmarkStart w:id="3249" w:name="_Toc427326693"/>
      <w:bookmarkStart w:id="3250" w:name="_Toc427326906"/>
      <w:bookmarkStart w:id="3251" w:name="_Toc427327116"/>
      <w:bookmarkStart w:id="3252" w:name="_Toc427327425"/>
      <w:bookmarkStart w:id="3253" w:name="_Toc427327734"/>
      <w:bookmarkStart w:id="3254" w:name="_Toc427328044"/>
      <w:bookmarkStart w:id="3255" w:name="_Toc427328664"/>
      <w:bookmarkStart w:id="3256" w:name="_Toc427328974"/>
      <w:bookmarkStart w:id="3257" w:name="_Toc427329287"/>
      <w:bookmarkStart w:id="3258" w:name="_Toc427329602"/>
      <w:bookmarkStart w:id="3259" w:name="_Toc427329916"/>
      <w:bookmarkStart w:id="3260" w:name="_Toc427335503"/>
      <w:bookmarkStart w:id="3261" w:name="_Toc427335905"/>
      <w:bookmarkStart w:id="3262" w:name="_Toc427336291"/>
      <w:bookmarkStart w:id="3263" w:name="_Toc427336677"/>
      <w:bookmarkStart w:id="3264" w:name="_Toc427337062"/>
      <w:bookmarkStart w:id="3265" w:name="_Toc427337447"/>
      <w:bookmarkStart w:id="3266" w:name="_Toc427337832"/>
      <w:bookmarkStart w:id="3267" w:name="_Toc427326268"/>
      <w:bookmarkStart w:id="3268" w:name="_Toc427326487"/>
      <w:bookmarkStart w:id="3269" w:name="_Toc427326694"/>
      <w:bookmarkStart w:id="3270" w:name="_Toc427326907"/>
      <w:bookmarkStart w:id="3271" w:name="_Toc427327117"/>
      <w:bookmarkStart w:id="3272" w:name="_Toc427327426"/>
      <w:bookmarkStart w:id="3273" w:name="_Toc427327735"/>
      <w:bookmarkStart w:id="3274" w:name="_Toc427328045"/>
      <w:bookmarkStart w:id="3275" w:name="_Toc427328665"/>
      <w:bookmarkStart w:id="3276" w:name="_Toc427328975"/>
      <w:bookmarkStart w:id="3277" w:name="_Toc427329288"/>
      <w:bookmarkStart w:id="3278" w:name="_Toc427329603"/>
      <w:bookmarkStart w:id="3279" w:name="_Toc427329917"/>
      <w:bookmarkStart w:id="3280" w:name="_Toc427335504"/>
      <w:bookmarkStart w:id="3281" w:name="_Toc427335906"/>
      <w:bookmarkStart w:id="3282" w:name="_Toc427336292"/>
      <w:bookmarkStart w:id="3283" w:name="_Toc427336678"/>
      <w:bookmarkStart w:id="3284" w:name="_Toc427337063"/>
      <w:bookmarkStart w:id="3285" w:name="_Toc427337448"/>
      <w:bookmarkStart w:id="3286" w:name="_Toc427337833"/>
      <w:bookmarkStart w:id="3287" w:name="_Toc427326269"/>
      <w:bookmarkStart w:id="3288" w:name="_Toc427326488"/>
      <w:bookmarkStart w:id="3289" w:name="_Toc427326695"/>
      <w:bookmarkStart w:id="3290" w:name="_Toc427326908"/>
      <w:bookmarkStart w:id="3291" w:name="_Toc427327118"/>
      <w:bookmarkStart w:id="3292" w:name="_Toc427327427"/>
      <w:bookmarkStart w:id="3293" w:name="_Toc427327736"/>
      <w:bookmarkStart w:id="3294" w:name="_Toc427328046"/>
      <w:bookmarkStart w:id="3295" w:name="_Toc427328666"/>
      <w:bookmarkStart w:id="3296" w:name="_Toc427328976"/>
      <w:bookmarkStart w:id="3297" w:name="_Toc427329289"/>
      <w:bookmarkStart w:id="3298" w:name="_Toc427329604"/>
      <w:bookmarkStart w:id="3299" w:name="_Toc427329918"/>
      <w:bookmarkStart w:id="3300" w:name="_Toc427335505"/>
      <w:bookmarkStart w:id="3301" w:name="_Toc427335907"/>
      <w:bookmarkStart w:id="3302" w:name="_Toc427336293"/>
      <w:bookmarkStart w:id="3303" w:name="_Toc427336679"/>
      <w:bookmarkStart w:id="3304" w:name="_Toc427337064"/>
      <w:bookmarkStart w:id="3305" w:name="_Toc427337449"/>
      <w:bookmarkStart w:id="3306" w:name="_Toc427337834"/>
      <w:bookmarkStart w:id="3307" w:name="_Toc427335506"/>
      <w:bookmarkStart w:id="3308" w:name="_Toc427335908"/>
      <w:bookmarkStart w:id="3309" w:name="_Toc427336294"/>
      <w:bookmarkStart w:id="3310" w:name="_Toc427336680"/>
      <w:bookmarkStart w:id="3311" w:name="_Toc427337065"/>
      <w:bookmarkStart w:id="3312" w:name="_Toc427337450"/>
      <w:bookmarkStart w:id="3313" w:name="_Toc427337835"/>
      <w:bookmarkStart w:id="3314" w:name="_Toc427335507"/>
      <w:bookmarkStart w:id="3315" w:name="_Toc427335909"/>
      <w:bookmarkStart w:id="3316" w:name="_Toc427336295"/>
      <w:bookmarkStart w:id="3317" w:name="_Toc427336681"/>
      <w:bookmarkStart w:id="3318" w:name="_Toc427337066"/>
      <w:bookmarkStart w:id="3319" w:name="_Toc427337451"/>
      <w:bookmarkStart w:id="3320" w:name="_Toc427337836"/>
      <w:bookmarkStart w:id="3321" w:name="_Toc427335508"/>
      <w:bookmarkStart w:id="3322" w:name="_Toc427335910"/>
      <w:bookmarkStart w:id="3323" w:name="_Toc427336296"/>
      <w:bookmarkStart w:id="3324" w:name="_Toc427336682"/>
      <w:bookmarkStart w:id="3325" w:name="_Toc427337067"/>
      <w:bookmarkStart w:id="3326" w:name="_Toc427337452"/>
      <w:bookmarkStart w:id="3327" w:name="_Toc427337837"/>
      <w:bookmarkStart w:id="3328" w:name="_Toc427335509"/>
      <w:bookmarkStart w:id="3329" w:name="_Toc427335911"/>
      <w:bookmarkStart w:id="3330" w:name="_Toc427336297"/>
      <w:bookmarkStart w:id="3331" w:name="_Toc427336683"/>
      <w:bookmarkStart w:id="3332" w:name="_Toc427337068"/>
      <w:bookmarkStart w:id="3333" w:name="_Toc427337453"/>
      <w:bookmarkStart w:id="3334" w:name="_Toc427337838"/>
      <w:bookmarkStart w:id="3335" w:name="_Toc427335510"/>
      <w:bookmarkStart w:id="3336" w:name="_Toc427335912"/>
      <w:bookmarkStart w:id="3337" w:name="_Toc427336298"/>
      <w:bookmarkStart w:id="3338" w:name="_Toc427336684"/>
      <w:bookmarkStart w:id="3339" w:name="_Toc427337069"/>
      <w:bookmarkStart w:id="3340" w:name="_Toc427337454"/>
      <w:bookmarkStart w:id="3341" w:name="_Toc427337839"/>
      <w:bookmarkStart w:id="3342" w:name="_Toc427335511"/>
      <w:bookmarkStart w:id="3343" w:name="_Toc427335913"/>
      <w:bookmarkStart w:id="3344" w:name="_Toc427336299"/>
      <w:bookmarkStart w:id="3345" w:name="_Toc427336685"/>
      <w:bookmarkStart w:id="3346" w:name="_Toc427337070"/>
      <w:bookmarkStart w:id="3347" w:name="_Toc427337455"/>
      <w:bookmarkStart w:id="3348" w:name="_Toc427337840"/>
      <w:bookmarkStart w:id="3349" w:name="_Toc427335512"/>
      <w:bookmarkStart w:id="3350" w:name="_Toc427335914"/>
      <w:bookmarkStart w:id="3351" w:name="_Toc427336300"/>
      <w:bookmarkStart w:id="3352" w:name="_Toc427336686"/>
      <w:bookmarkStart w:id="3353" w:name="_Toc427337071"/>
      <w:bookmarkStart w:id="3354" w:name="_Toc427337456"/>
      <w:bookmarkStart w:id="3355" w:name="_Toc427337841"/>
      <w:bookmarkStart w:id="3356" w:name="_Toc427328048"/>
      <w:bookmarkStart w:id="3357" w:name="_Toc430958415"/>
      <w:bookmarkStart w:id="3358" w:name="_Toc509393334"/>
      <w:bookmarkStart w:id="3359" w:name="_Toc426611752"/>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r w:rsidRPr="007C7BC1">
        <w:t>Concessioner Funded Construction Projects</w:t>
      </w:r>
      <w:bookmarkEnd w:id="3356"/>
      <w:bookmarkEnd w:id="3357"/>
      <w:bookmarkEnd w:id="3358"/>
    </w:p>
    <w:p w14:paraId="1BB8DDCD" w14:textId="61B7ADEB" w:rsidR="00D52497" w:rsidRPr="00D919E7" w:rsidRDefault="00D52497" w:rsidP="000B20A2">
      <w:pPr>
        <w:pStyle w:val="Paragraph"/>
        <w:rPr>
          <w:rFonts w:ascii="Frutiger LT Std 45 Light" w:hAnsi="Frutiger LT Std 45 Light"/>
        </w:rPr>
      </w:pPr>
      <w:bookmarkStart w:id="3360" w:name="_Toc427327739"/>
      <w:bookmarkStart w:id="3361" w:name="_Toc427328049"/>
      <w:bookmarkStart w:id="3362" w:name="_Toc427328669"/>
      <w:bookmarkStart w:id="3363" w:name="_Toc427328979"/>
      <w:bookmarkStart w:id="3364" w:name="_Toc427329292"/>
      <w:bookmarkStart w:id="3365" w:name="_Toc427329607"/>
      <w:bookmarkStart w:id="3366" w:name="_Toc427329921"/>
      <w:bookmarkStart w:id="3367" w:name="_Toc427335514"/>
      <w:bookmarkStart w:id="3368" w:name="_Toc427335916"/>
      <w:bookmarkStart w:id="3369" w:name="_Toc427336302"/>
      <w:bookmarkStart w:id="3370" w:name="_Toc427336688"/>
      <w:bookmarkStart w:id="3371" w:name="_Toc427337073"/>
      <w:bookmarkStart w:id="3372" w:name="_Toc427337458"/>
      <w:bookmarkStart w:id="3373" w:name="_Toc427337843"/>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r w:rsidRPr="00D919E7">
        <w:rPr>
          <w:rFonts w:ascii="Frutiger LT Std 45 Light" w:hAnsi="Frutiger LT Std 45 Light"/>
        </w:rPr>
        <w:t>Parks are responsible for ensuring that concessioner funded construction projects adhere to law, policy, and the terms of the applicable concession contract throughout all phases of construction. Phases include project design, planning, and active construction. When park employees manage concessioner construction projects carefully, they he</w:t>
      </w:r>
      <w:r w:rsidR="00F5226B" w:rsidRPr="00D919E7">
        <w:rPr>
          <w:rFonts w:ascii="Frutiger LT Std 45 Light" w:hAnsi="Frutiger LT Std 45 Light"/>
        </w:rPr>
        <w:t xml:space="preserve">lp protect park assets </w:t>
      </w:r>
      <w:r w:rsidR="003366DF" w:rsidRPr="00D919E7">
        <w:rPr>
          <w:rFonts w:ascii="Frutiger LT Std 45 Light" w:hAnsi="Frutiger LT Std 45 Light"/>
        </w:rPr>
        <w:t>and</w:t>
      </w:r>
      <w:r w:rsidR="00F54FB2" w:rsidRPr="00D919E7">
        <w:rPr>
          <w:rFonts w:ascii="Frutiger LT Std 45 Light" w:hAnsi="Frutiger LT Std 45 Light"/>
        </w:rPr>
        <w:t xml:space="preserve"> </w:t>
      </w:r>
      <w:r w:rsidRPr="00D919E7">
        <w:rPr>
          <w:rFonts w:ascii="Frutiger LT Std 45 Light" w:hAnsi="Frutiger LT Std 45 Light"/>
        </w:rPr>
        <w:t xml:space="preserve">help safeguard the NPS’s legal and financial interests. This document provides </w:t>
      </w:r>
      <w:r w:rsidR="00AE1909" w:rsidRPr="00D919E7">
        <w:rPr>
          <w:rFonts w:ascii="Frutiger LT Std 45 Light" w:hAnsi="Frutiger LT Std 45 Light"/>
        </w:rPr>
        <w:t>employees</w:t>
      </w:r>
      <w:r w:rsidRPr="00D919E7">
        <w:rPr>
          <w:rFonts w:ascii="Frutiger LT Std 45 Light" w:hAnsi="Frutiger LT Std 45 Light"/>
        </w:rPr>
        <w:t xml:space="preserve"> with guidance for managing projects and enforcing contract requirements. </w:t>
      </w:r>
    </w:p>
    <w:p w14:paraId="32446608" w14:textId="5E97F393" w:rsidR="00FE708A"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Concessions </w:t>
      </w:r>
      <w:r w:rsidR="00AE1909" w:rsidRPr="00D919E7">
        <w:rPr>
          <w:rFonts w:ascii="Frutiger LT Std 45 Light" w:hAnsi="Frutiger LT Std 45 Light"/>
        </w:rPr>
        <w:t>personnel</w:t>
      </w:r>
      <w:r w:rsidRPr="00D919E7">
        <w:rPr>
          <w:rFonts w:ascii="Frutiger LT Std 45 Light" w:hAnsi="Frutiger LT Std 45 Light"/>
        </w:rPr>
        <w:t xml:space="preserve"> have a particularly direct effect on </w:t>
      </w:r>
      <w:r w:rsidR="00FC521B" w:rsidRPr="00D919E7">
        <w:rPr>
          <w:rFonts w:ascii="Frutiger LT Std 45 Light" w:hAnsi="Frutiger LT Std 45 Light"/>
        </w:rPr>
        <w:t xml:space="preserve">the </w:t>
      </w:r>
      <w:r w:rsidRPr="00D919E7">
        <w:rPr>
          <w:rFonts w:ascii="Frutiger LT Std 45 Light" w:hAnsi="Frutiger LT Std 45 Light"/>
        </w:rPr>
        <w:t xml:space="preserve">stewardship of park assets when managing LSI. Concessioners that construct certain capital improvements may be entitled to LSI in such improvements. LSI creates a significant financial liability </w:t>
      </w:r>
      <w:r w:rsidR="00FC521B" w:rsidRPr="00D919E7">
        <w:rPr>
          <w:rFonts w:ascii="Frutiger LT Std 45 Light" w:hAnsi="Frutiger LT Std 45 Light"/>
        </w:rPr>
        <w:t>for</w:t>
      </w:r>
      <w:r w:rsidRPr="00D919E7">
        <w:rPr>
          <w:rFonts w:ascii="Frutiger LT Std 45 Light" w:hAnsi="Frutiger LT Std 45 Light"/>
        </w:rPr>
        <w:t xml:space="preserve"> the government. Accordingly, </w:t>
      </w:r>
      <w:r w:rsidR="00AE1909" w:rsidRPr="00D919E7">
        <w:rPr>
          <w:rFonts w:ascii="Frutiger LT Std 45 Light" w:hAnsi="Frutiger LT Std 45 Light"/>
        </w:rPr>
        <w:t>employees</w:t>
      </w:r>
      <w:r w:rsidRPr="00D919E7">
        <w:rPr>
          <w:rFonts w:ascii="Frutiger LT Std 45 Light" w:hAnsi="Frutiger LT Std 45 Light"/>
        </w:rPr>
        <w:t xml:space="preserve"> must carefully consider the financial implications before making decisions about concessioner construction projects. </w:t>
      </w:r>
    </w:p>
    <w:p w14:paraId="1E21BEEB" w14:textId="2D9537ED" w:rsidR="00D52497" w:rsidRPr="00D919E7" w:rsidRDefault="00FE708A" w:rsidP="000B20A2">
      <w:pPr>
        <w:pStyle w:val="Paragraph"/>
        <w:rPr>
          <w:rFonts w:ascii="Frutiger LT Std 45 Light" w:hAnsi="Frutiger LT Std 45 Light"/>
          <w:i/>
        </w:rPr>
      </w:pPr>
      <w:r w:rsidRPr="00D919E7">
        <w:rPr>
          <w:rFonts w:ascii="Frutiger LT Std 45 Light" w:hAnsi="Frutiger LT Std 45 Light"/>
          <w:i/>
        </w:rPr>
        <w:t>(See Chapter 9 for additional LSI guidance)</w:t>
      </w:r>
    </w:p>
    <w:p w14:paraId="0FA5EEC1" w14:textId="77777777" w:rsidR="00D52497" w:rsidRPr="00B16275" w:rsidRDefault="00D52497" w:rsidP="007C7BC1">
      <w:pPr>
        <w:pStyle w:val="Heading4"/>
        <w:ind w:left="1080" w:hanging="1080"/>
        <w:rPr>
          <w:rFonts w:ascii="NPSRawlinsonOT" w:hAnsi="NPSRawlinsonOT"/>
          <w:color w:val="9BBB59" w:themeColor="accent3"/>
        </w:rPr>
      </w:pPr>
      <w:bookmarkStart w:id="3374" w:name="_Toc430958417"/>
      <w:r w:rsidRPr="00B16275">
        <w:rPr>
          <w:rFonts w:ascii="NPSRawlinsonOT" w:hAnsi="NPSRawlinsonOT"/>
          <w:color w:val="9BBB59" w:themeColor="accent3"/>
        </w:rPr>
        <w:t>Concession Facilities Improvement Program</w:t>
      </w:r>
      <w:bookmarkEnd w:id="3374"/>
    </w:p>
    <w:p w14:paraId="6BC50A1F" w14:textId="67B1039A"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Concession Facilities Improvement Program (CFIP) projects are contractually required improvement </w:t>
      </w:r>
      <w:r w:rsidR="00FC521B" w:rsidRPr="00D919E7">
        <w:rPr>
          <w:rFonts w:ascii="Frutiger LT Std 45 Light" w:hAnsi="Frutiger LT Std 45 Light"/>
        </w:rPr>
        <w:t xml:space="preserve">projects </w:t>
      </w:r>
      <w:r w:rsidRPr="00D919E7">
        <w:rPr>
          <w:rFonts w:ascii="Frutiger LT Std 45 Light" w:hAnsi="Frutiger LT Std 45 Light"/>
        </w:rPr>
        <w:t>that a concessioner must complete within the timeframe defined in the concession contract. CFIP projects must be approved by the director, or</w:t>
      </w:r>
      <w:r w:rsidR="00FC521B" w:rsidRPr="00D919E7">
        <w:rPr>
          <w:rFonts w:ascii="Frutiger LT Std 45 Light" w:hAnsi="Frutiger LT Std 45 Light"/>
        </w:rPr>
        <w:t xml:space="preserve"> by an NPS representative to whom the director h</w:t>
      </w:r>
      <w:r w:rsidRPr="00D919E7">
        <w:rPr>
          <w:rFonts w:ascii="Frutiger LT Std 45 Light" w:hAnsi="Frutiger LT Std 45 Light"/>
        </w:rPr>
        <w:t>as delegated</w:t>
      </w:r>
      <w:r w:rsidR="00FC521B" w:rsidRPr="00D919E7">
        <w:rPr>
          <w:rFonts w:ascii="Frutiger LT Std 45 Light" w:hAnsi="Frutiger LT Std 45 Light"/>
        </w:rPr>
        <w:t xml:space="preserve"> the authority to approve CFIP projects</w:t>
      </w:r>
      <w:r w:rsidRPr="00D919E7">
        <w:rPr>
          <w:rFonts w:ascii="Frutiger LT Std 45 Light" w:hAnsi="Frutiger LT Std 45 Light"/>
        </w:rPr>
        <w:t xml:space="preserve">, and work on CFIP projects cannot commence until a notice-to-proceed is issued to the concessioner. </w:t>
      </w:r>
    </w:p>
    <w:p w14:paraId="01224751" w14:textId="1BD75A33"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CFIPs may include the following types of projects:</w:t>
      </w:r>
      <w:r w:rsidR="002E013F">
        <w:rPr>
          <w:rFonts w:ascii="Frutiger LT Std 45 Light" w:hAnsi="Frutiger LT Std 45 Light"/>
        </w:rPr>
        <w:t xml:space="preserve"> </w:t>
      </w:r>
    </w:p>
    <w:p w14:paraId="1B16B23D" w14:textId="7F7CF0AB" w:rsidR="00D52497" w:rsidRPr="00D919E7" w:rsidRDefault="00D52497" w:rsidP="000B20A2">
      <w:pPr>
        <w:pStyle w:val="BulletedList"/>
        <w:rPr>
          <w:rFonts w:ascii="Frutiger LT Std 45 Light" w:hAnsi="Frutiger LT Std 45 Light" w:cs="Arial"/>
        </w:rPr>
      </w:pPr>
      <w:r w:rsidRPr="00D919E7">
        <w:rPr>
          <w:rFonts w:ascii="Frutiger LT Std 45 Light" w:hAnsi="Frutiger LT Std 45 Light"/>
        </w:rPr>
        <w:t xml:space="preserve">Construction of a new structure or </w:t>
      </w:r>
      <w:r w:rsidR="00FC521B" w:rsidRPr="00D919E7">
        <w:rPr>
          <w:rFonts w:ascii="Frutiger LT Std 45 Light" w:hAnsi="Frutiger LT Std 45 Light"/>
        </w:rPr>
        <w:t xml:space="preserve">an </w:t>
      </w:r>
      <w:r w:rsidRPr="00D919E7">
        <w:rPr>
          <w:rFonts w:ascii="Frutiger LT Std 45 Light" w:hAnsi="Frutiger LT Std 45 Light"/>
        </w:rPr>
        <w:t>addition to an existing structure.</w:t>
      </w:r>
    </w:p>
    <w:p w14:paraId="50C09066" w14:textId="77777777" w:rsidR="00D52497" w:rsidRPr="00D919E7" w:rsidRDefault="00D52497" w:rsidP="000B20A2">
      <w:pPr>
        <w:pStyle w:val="BulletedList"/>
        <w:rPr>
          <w:rFonts w:ascii="Frutiger LT Std 45 Light" w:hAnsi="Frutiger LT Std 45 Light" w:cs="Arial"/>
        </w:rPr>
      </w:pPr>
      <w:r w:rsidRPr="00D919E7">
        <w:rPr>
          <w:rFonts w:ascii="Frutiger LT Std 45 Light" w:hAnsi="Frutiger LT Std 45 Light"/>
        </w:rPr>
        <w:t>Major rehabilitation of an existing structure.</w:t>
      </w:r>
    </w:p>
    <w:p w14:paraId="06706DEA" w14:textId="77777777" w:rsidR="00D52497" w:rsidRPr="00D919E7" w:rsidRDefault="00D52497" w:rsidP="000B20A2">
      <w:pPr>
        <w:pStyle w:val="BulletedList"/>
        <w:rPr>
          <w:rFonts w:ascii="Frutiger LT Std 45 Light" w:hAnsi="Frutiger LT Std 45 Light" w:cs="Arial"/>
        </w:rPr>
      </w:pPr>
      <w:r w:rsidRPr="00D919E7">
        <w:rPr>
          <w:rFonts w:ascii="Frutiger LT Std 45 Light" w:hAnsi="Frutiger LT Std 45 Light"/>
        </w:rPr>
        <w:t>RMR projects.</w:t>
      </w:r>
    </w:p>
    <w:p w14:paraId="22356581" w14:textId="184127E3"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C</w:t>
      </w:r>
      <w:r w:rsidR="00FC521B" w:rsidRPr="00D919E7">
        <w:rPr>
          <w:rFonts w:ascii="Frutiger LT Std 45 Light" w:hAnsi="Frutiger LT Std 45 Light"/>
        </w:rPr>
        <w:t>oncession c</w:t>
      </w:r>
      <w:r w:rsidRPr="00D919E7">
        <w:rPr>
          <w:rFonts w:ascii="Frutiger LT Std 45 Light" w:hAnsi="Frutiger LT Std 45 Light"/>
        </w:rPr>
        <w:t xml:space="preserve">ontract sections </w:t>
      </w:r>
      <w:r w:rsidR="00FC521B" w:rsidRPr="00D919E7">
        <w:rPr>
          <w:rFonts w:ascii="Frutiger LT Std 45 Light" w:hAnsi="Frutiger LT Std 45 Light"/>
        </w:rPr>
        <w:t xml:space="preserve">that are </w:t>
      </w:r>
      <w:r w:rsidRPr="00D919E7">
        <w:rPr>
          <w:rFonts w:ascii="Frutiger LT Std 45 Light" w:hAnsi="Frutiger LT Std 45 Light"/>
        </w:rPr>
        <w:t xml:space="preserve">particularly relevant to managing concessioner construction projects authorized by </w:t>
      </w:r>
      <w:r w:rsidR="00884FEC" w:rsidRPr="00D919E7">
        <w:rPr>
          <w:rFonts w:ascii="Frutiger LT Std 45 Light" w:hAnsi="Frutiger LT Std 45 Light"/>
        </w:rPr>
        <w:t>category</w:t>
      </w:r>
      <w:r w:rsidRPr="00D919E7">
        <w:rPr>
          <w:rFonts w:ascii="Frutiger LT Std 45 Light" w:hAnsi="Frutiger LT Std 45 Light"/>
        </w:rPr>
        <w:t xml:space="preserve"> I contracts are: </w:t>
      </w:r>
    </w:p>
    <w:p w14:paraId="7583C1E1" w14:textId="40A21C4D" w:rsidR="00D52497" w:rsidRPr="00D919E7" w:rsidRDefault="00523182" w:rsidP="000B20A2">
      <w:pPr>
        <w:pStyle w:val="BulletedList"/>
        <w:rPr>
          <w:rFonts w:ascii="Frutiger LT Std 45 Light" w:hAnsi="Frutiger LT Std 45 Light"/>
        </w:rPr>
      </w:pPr>
      <w:r w:rsidRPr="00D919E7">
        <w:rPr>
          <w:rFonts w:ascii="Frutiger LT Std 45 Light" w:hAnsi="Frutiger LT Std 45 Light"/>
          <w:b/>
        </w:rPr>
        <w:t xml:space="preserve">Section 9 - </w:t>
      </w:r>
      <w:r w:rsidR="00D52497" w:rsidRPr="00D919E7">
        <w:rPr>
          <w:rFonts w:ascii="Frutiger LT Std 45 Light" w:hAnsi="Frutiger LT Std 45 Light"/>
          <w:b/>
        </w:rPr>
        <w:t>Construction or Installation of Real Property Improvements:</w:t>
      </w:r>
      <w:r w:rsidR="00D52497" w:rsidRPr="00D919E7">
        <w:rPr>
          <w:rFonts w:ascii="Frutiger LT Std 45 Light" w:hAnsi="Frutiger LT Std 45 Light"/>
        </w:rPr>
        <w:t xml:space="preserve"> </w:t>
      </w:r>
      <w:r w:rsidR="00FC521B" w:rsidRPr="00D919E7">
        <w:rPr>
          <w:rFonts w:ascii="Frutiger LT Std 45 Light" w:hAnsi="Frutiger LT Std 45 Light"/>
        </w:rPr>
        <w:t>This Section d</w:t>
      </w:r>
      <w:r w:rsidR="00D52497" w:rsidRPr="00D919E7">
        <w:rPr>
          <w:rFonts w:ascii="Frutiger LT Std 45 Light" w:hAnsi="Frutiger LT Std 45 Light"/>
        </w:rPr>
        <w:t>efines (if required) the CFIP components.</w:t>
      </w:r>
    </w:p>
    <w:p w14:paraId="5AB1C188" w14:textId="26249AD4"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Exhibit A – Leasehold Surrender Interest:</w:t>
      </w:r>
      <w:r w:rsidRPr="00D919E7">
        <w:rPr>
          <w:rFonts w:ascii="Frutiger LT Std 45 Light" w:hAnsi="Frutiger LT Std 45 Light"/>
        </w:rPr>
        <w:t xml:space="preserve"> </w:t>
      </w:r>
      <w:r w:rsidR="00FC521B" w:rsidRPr="00D919E7">
        <w:rPr>
          <w:rFonts w:ascii="Frutiger LT Std 45 Light" w:hAnsi="Frutiger LT Std 45 Light"/>
        </w:rPr>
        <w:t>This Exhibit e</w:t>
      </w:r>
      <w:r w:rsidRPr="00D919E7">
        <w:rPr>
          <w:rFonts w:ascii="Frutiger LT Std 45 Light" w:hAnsi="Frutiger LT Std 45 Light"/>
        </w:rPr>
        <w:t>stablishes terms and conditions applicable to construction of a capital improvement.</w:t>
      </w:r>
    </w:p>
    <w:p w14:paraId="705A74B7" w14:textId="65547D39"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b/>
        </w:rPr>
        <w:t>Exhibit F – Concessioner Construction, Major Rehabilitation, and Repair and Maintenance Project Procedures:</w:t>
      </w:r>
      <w:r w:rsidRPr="00D919E7">
        <w:rPr>
          <w:rFonts w:ascii="Frutiger LT Std 45 Light" w:hAnsi="Frutiger LT Std 45 Light"/>
        </w:rPr>
        <w:t xml:space="preserve"> </w:t>
      </w:r>
      <w:r w:rsidR="00FC521B" w:rsidRPr="00D919E7">
        <w:rPr>
          <w:rFonts w:ascii="Frutiger LT Std 45 Light" w:hAnsi="Frutiger LT Std 45 Light"/>
        </w:rPr>
        <w:t>This Exhibit establishes p</w:t>
      </w:r>
      <w:r w:rsidRPr="00D919E7">
        <w:rPr>
          <w:rFonts w:ascii="Frutiger LT Std 45 Light" w:hAnsi="Frutiger LT Std 45 Light"/>
        </w:rPr>
        <w:t>rocedures for the administration of concessioner funded new construction, major rehabilitations, and RMR projects.</w:t>
      </w:r>
    </w:p>
    <w:p w14:paraId="593C896A" w14:textId="77777777" w:rsidR="00D52497" w:rsidRPr="00B16275" w:rsidRDefault="00D52497" w:rsidP="007C7BC1">
      <w:pPr>
        <w:pStyle w:val="Heading4"/>
        <w:ind w:left="1080" w:hanging="1080"/>
        <w:rPr>
          <w:rFonts w:ascii="NPSRawlinsonOT" w:hAnsi="NPSRawlinsonOT"/>
          <w:color w:val="9BBB59" w:themeColor="accent3"/>
        </w:rPr>
      </w:pPr>
      <w:bookmarkStart w:id="3375" w:name="_Toc425948464"/>
      <w:bookmarkStart w:id="3376" w:name="_Toc426611754"/>
      <w:bookmarkStart w:id="3377" w:name="_Toc427328051"/>
      <w:bookmarkStart w:id="3378" w:name="_Toc430958418"/>
      <w:r w:rsidRPr="00B16275">
        <w:rPr>
          <w:rFonts w:ascii="NPSRawlinsonOT" w:hAnsi="NPSRawlinsonOT"/>
          <w:color w:val="9BBB59" w:themeColor="accent3"/>
        </w:rPr>
        <w:t>Compliance</w:t>
      </w:r>
      <w:bookmarkEnd w:id="3375"/>
      <w:bookmarkEnd w:id="3376"/>
      <w:bookmarkEnd w:id="3377"/>
      <w:bookmarkEnd w:id="3378"/>
    </w:p>
    <w:p w14:paraId="027087F2" w14:textId="5DF6BC78"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Concessioner funded construction projects are subject to the same review, compliance and approval policies as park funded construction projects. Parks must guide projects through appropriate NEPA and NHPA compliance processes. This should occur during prospectus development when defining </w:t>
      </w:r>
      <w:r w:rsidR="002B212B" w:rsidRPr="00D919E7">
        <w:rPr>
          <w:rFonts w:ascii="Frutiger LT Std 45 Light" w:hAnsi="Frutiger LT Std 45 Light"/>
        </w:rPr>
        <w:t>the</w:t>
      </w:r>
      <w:r w:rsidRPr="00D919E7">
        <w:rPr>
          <w:rFonts w:ascii="Frutiger LT Std 45 Light" w:hAnsi="Frutiger LT Std 45 Light"/>
        </w:rPr>
        <w:t xml:space="preserve"> CFIP. </w:t>
      </w:r>
    </w:p>
    <w:p w14:paraId="321BF9A0" w14:textId="77777777" w:rsidR="00D52497" w:rsidRPr="00B16275" w:rsidRDefault="00D52497" w:rsidP="007C7BC1">
      <w:pPr>
        <w:pStyle w:val="Heading4"/>
        <w:ind w:left="1080" w:hanging="1080"/>
        <w:rPr>
          <w:rFonts w:ascii="NPSRawlinsonOT" w:hAnsi="NPSRawlinsonOT"/>
          <w:color w:val="9BBB59" w:themeColor="accent3"/>
        </w:rPr>
      </w:pPr>
      <w:bookmarkStart w:id="3379" w:name="_Toc427335517"/>
      <w:bookmarkStart w:id="3380" w:name="_Toc427335919"/>
      <w:bookmarkStart w:id="3381" w:name="_Toc427336305"/>
      <w:bookmarkStart w:id="3382" w:name="_Toc427336691"/>
      <w:bookmarkStart w:id="3383" w:name="_Toc427337076"/>
      <w:bookmarkStart w:id="3384" w:name="_Toc427337461"/>
      <w:bookmarkStart w:id="3385" w:name="_Toc427337846"/>
      <w:bookmarkStart w:id="3386" w:name="_Toc427328052"/>
      <w:bookmarkStart w:id="3387" w:name="_Toc430958419"/>
      <w:bookmarkStart w:id="3388" w:name="_Toc426611757"/>
      <w:bookmarkEnd w:id="3379"/>
      <w:bookmarkEnd w:id="3380"/>
      <w:bookmarkEnd w:id="3381"/>
      <w:bookmarkEnd w:id="3382"/>
      <w:bookmarkEnd w:id="3383"/>
      <w:bookmarkEnd w:id="3384"/>
      <w:bookmarkEnd w:id="3385"/>
      <w:r w:rsidRPr="00B16275">
        <w:rPr>
          <w:rFonts w:ascii="NPSRawlinsonOT" w:hAnsi="NPSRawlinsonOT"/>
          <w:color w:val="9BBB59" w:themeColor="accent3"/>
        </w:rPr>
        <w:t>Development Advisory Board Review</w:t>
      </w:r>
      <w:bookmarkEnd w:id="3386"/>
      <w:bookmarkEnd w:id="3387"/>
      <w:r w:rsidRPr="00B16275">
        <w:rPr>
          <w:rFonts w:ascii="NPSRawlinsonOT" w:hAnsi="NPSRawlinsonOT"/>
          <w:color w:val="9BBB59" w:themeColor="accent3"/>
        </w:rPr>
        <w:t xml:space="preserve"> </w:t>
      </w:r>
      <w:bookmarkEnd w:id="3388"/>
    </w:p>
    <w:p w14:paraId="76443721" w14:textId="711A81B0"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All proposed concessioner funded constructions are subject to DAB policies and require DAB approval. Parks should re</w:t>
      </w:r>
      <w:r w:rsidR="00C4361F" w:rsidRPr="00D919E7">
        <w:rPr>
          <w:rFonts w:ascii="Frutiger LT Std 45 Light" w:hAnsi="Frutiger LT Std 45 Light"/>
        </w:rPr>
        <w:t xml:space="preserve">fer to the latest </w:t>
      </w:r>
      <w:hyperlink r:id="rId29" w:history="1">
        <w:r w:rsidR="00C4361F" w:rsidRPr="00D919E7">
          <w:rPr>
            <w:rStyle w:val="Hyperlink"/>
            <w:rFonts w:ascii="Frutiger LT Std 45 Light" w:hAnsi="Frutiger LT Std 45 Light"/>
          </w:rPr>
          <w:t>DAB policy</w:t>
        </w:r>
      </w:hyperlink>
      <w:r w:rsidRPr="00D919E7">
        <w:rPr>
          <w:rFonts w:ascii="Frutiger LT Std 45 Light" w:hAnsi="Frutiger LT Std 45 Light"/>
        </w:rPr>
        <w:t>. Project thresholds determine whether a project requires service</w:t>
      </w:r>
      <w:r w:rsidR="002B212B" w:rsidRPr="00D919E7">
        <w:rPr>
          <w:rFonts w:ascii="Frutiger LT Std 45 Light" w:hAnsi="Frutiger LT Std 45 Light"/>
        </w:rPr>
        <w:t>-</w:t>
      </w:r>
      <w:r w:rsidRPr="00D919E7">
        <w:rPr>
          <w:rFonts w:ascii="Frutiger LT Std 45 Light" w:hAnsi="Frutiger LT Std 45 Light"/>
        </w:rPr>
        <w:t xml:space="preserve">wide or regional DAB approval. The servicewide and regional DAB </w:t>
      </w:r>
      <w:r w:rsidR="002B212B" w:rsidRPr="00D919E7">
        <w:rPr>
          <w:rFonts w:ascii="Frutiger LT Std 45 Light" w:hAnsi="Frutiger LT Std 45 Light"/>
        </w:rPr>
        <w:t xml:space="preserve">approvals </w:t>
      </w:r>
      <w:r w:rsidRPr="00D919E7">
        <w:rPr>
          <w:rFonts w:ascii="Frutiger LT Std 45 Light" w:hAnsi="Frutiger LT Std 45 Light"/>
        </w:rPr>
        <w:t xml:space="preserve">follow the same process. Final approval of concessioner funded construction projects requires director or regional director approval </w:t>
      </w:r>
      <w:r w:rsidR="002B212B" w:rsidRPr="00D919E7">
        <w:rPr>
          <w:rFonts w:ascii="Frutiger LT Std 45 Light" w:hAnsi="Frutiger LT Std 45 Light"/>
        </w:rPr>
        <w:t>depending on the proj</w:t>
      </w:r>
      <w:r w:rsidRPr="00D919E7">
        <w:rPr>
          <w:rFonts w:ascii="Frutiger LT Std 45 Light" w:hAnsi="Frutiger LT Std 45 Light"/>
        </w:rPr>
        <w:t>ect type and estimates.</w:t>
      </w:r>
      <w:r w:rsidR="002E013F">
        <w:rPr>
          <w:rFonts w:ascii="Frutiger LT Std 45 Light" w:hAnsi="Frutiger LT Std 45 Light"/>
        </w:rPr>
        <w:t xml:space="preserve"> </w:t>
      </w:r>
    </w:p>
    <w:p w14:paraId="3203F330" w14:textId="28ED23B0"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Parks should consult </w:t>
      </w:r>
      <w:r w:rsidR="002B212B" w:rsidRPr="00D919E7">
        <w:rPr>
          <w:rFonts w:ascii="Frutiger LT Std 45 Light" w:hAnsi="Frutiger LT Std 45 Light"/>
        </w:rPr>
        <w:t>their</w:t>
      </w:r>
      <w:r w:rsidRPr="00D919E7">
        <w:rPr>
          <w:rFonts w:ascii="Frutiger LT Std 45 Light" w:hAnsi="Frutiger LT Std 45 Light"/>
        </w:rPr>
        <w:t xml:space="preserve"> regionally-based technical experts as early in the process as possible if a project may require DAB review. The regionally-based technical experts can provide an estimate for how much time the concessions </w:t>
      </w:r>
      <w:r w:rsidR="00AE1909" w:rsidRPr="00D919E7">
        <w:rPr>
          <w:rFonts w:ascii="Frutiger LT Std 45 Light" w:hAnsi="Frutiger LT Std 45 Light"/>
        </w:rPr>
        <w:t>personnel</w:t>
      </w:r>
      <w:r w:rsidRPr="00D919E7">
        <w:rPr>
          <w:rFonts w:ascii="Frutiger LT Std 45 Light" w:hAnsi="Frutiger LT Std 45 Light"/>
        </w:rPr>
        <w:t xml:space="preserve"> should allot for the DAB review. </w:t>
      </w:r>
    </w:p>
    <w:p w14:paraId="5C953833" w14:textId="2C7ED428"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This </w:t>
      </w:r>
      <w:r w:rsidR="002B212B" w:rsidRPr="00D919E7">
        <w:rPr>
          <w:rFonts w:ascii="Frutiger LT Std 45 Light" w:hAnsi="Frutiger LT Std 45 Light"/>
        </w:rPr>
        <w:t xml:space="preserve">DAB </w:t>
      </w:r>
      <w:r w:rsidRPr="00D919E7">
        <w:rPr>
          <w:rFonts w:ascii="Frutiger LT Std 45 Light" w:hAnsi="Frutiger LT Std 45 Light"/>
        </w:rPr>
        <w:t xml:space="preserve">review process validates project decisions by ensuring that projects support the park mission, purpose and significance statements, </w:t>
      </w:r>
      <w:r w:rsidR="002B212B" w:rsidRPr="00D919E7">
        <w:rPr>
          <w:rFonts w:ascii="Frutiger LT Std 45 Light" w:hAnsi="Frutiger LT Std 45 Light"/>
        </w:rPr>
        <w:t xml:space="preserve">and </w:t>
      </w:r>
      <w:r w:rsidRPr="00D919E7">
        <w:rPr>
          <w:rFonts w:ascii="Frutiger LT Std 45 Light" w:hAnsi="Frutiger LT Std 45 Light"/>
        </w:rPr>
        <w:t>sustainability practices, and ensur</w:t>
      </w:r>
      <w:r w:rsidR="002B212B" w:rsidRPr="00D919E7">
        <w:rPr>
          <w:rFonts w:ascii="Frutiger LT Std 45 Light" w:hAnsi="Frutiger LT Std 45 Light"/>
        </w:rPr>
        <w:t>ing</w:t>
      </w:r>
      <w:r w:rsidRPr="00D919E7">
        <w:rPr>
          <w:rFonts w:ascii="Frutiger LT Std 45 Light" w:hAnsi="Frutiger LT Std 45 Light"/>
        </w:rPr>
        <w:t xml:space="preserve"> that project decisions are documented and tracked.</w:t>
      </w:r>
    </w:p>
    <w:p w14:paraId="6399EC78" w14:textId="635D151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regional DAB reviews </w:t>
      </w:r>
      <w:r w:rsidR="002B212B" w:rsidRPr="00D919E7">
        <w:rPr>
          <w:rFonts w:ascii="Frutiger LT Std 45 Light" w:hAnsi="Frutiger LT Std 45 Light"/>
        </w:rPr>
        <w:t xml:space="preserve">proposed projects </w:t>
      </w:r>
      <w:r w:rsidRPr="00D919E7">
        <w:rPr>
          <w:rFonts w:ascii="Frutiger LT Std 45 Light" w:hAnsi="Frutiger LT Std 45 Light"/>
        </w:rPr>
        <w:t xml:space="preserve">and makes recommendations to the regional director. The servicewide DAB reviews </w:t>
      </w:r>
      <w:r w:rsidR="002B212B" w:rsidRPr="00D919E7">
        <w:rPr>
          <w:rFonts w:ascii="Frutiger LT Std 45 Light" w:hAnsi="Frutiger LT Std 45 Light"/>
        </w:rPr>
        <w:t xml:space="preserve">proposed projects </w:t>
      </w:r>
      <w:r w:rsidRPr="00D919E7">
        <w:rPr>
          <w:rFonts w:ascii="Frutiger LT Std 45 Light" w:hAnsi="Frutiger LT Std 45 Light"/>
        </w:rPr>
        <w:t xml:space="preserve">and makes recommendations to the director. In the case of CFIP projects, review takes place prior to the prospectus being published. </w:t>
      </w:r>
    </w:p>
    <w:p w14:paraId="60B37245" w14:textId="6F18079E" w:rsidR="00D919E7" w:rsidRDefault="00D52497" w:rsidP="008B3892">
      <w:pPr>
        <w:pStyle w:val="Paragraph"/>
        <w:rPr>
          <w:rFonts w:ascii="Frutiger LT Std 45 Light" w:hAnsi="Frutiger LT Std 45 Light"/>
        </w:rPr>
      </w:pPr>
      <w:r w:rsidRPr="00D919E7">
        <w:rPr>
          <w:rFonts w:ascii="Frutiger LT Std 45 Light" w:hAnsi="Frutiger LT Std 45 Light"/>
        </w:rPr>
        <w:t xml:space="preserve">The park must obtain DAB conceptual design approval prior to advertising a CFIP in a prospectus. Class C estimates are required for conceptual design approval. See Table 4 for construction estimate class definitions. The park (on behalf of the concessioner) obtains additional DAB approvals prior to allowing </w:t>
      </w:r>
      <w:r w:rsidR="00983EF1" w:rsidRPr="00D919E7">
        <w:rPr>
          <w:rFonts w:ascii="Frutiger LT Std 45 Light" w:hAnsi="Frutiger LT Std 45 Light"/>
        </w:rPr>
        <w:t xml:space="preserve">the </w:t>
      </w:r>
      <w:r w:rsidRPr="00D919E7">
        <w:rPr>
          <w:rFonts w:ascii="Frutiger LT Std 45 Light" w:hAnsi="Frutiger LT Std 45 Light"/>
        </w:rPr>
        <w:t xml:space="preserve">concessioner to commence construction. </w:t>
      </w:r>
      <w:bookmarkStart w:id="3389" w:name="_Toc427329296"/>
      <w:bookmarkStart w:id="3390" w:name="_Toc427329611"/>
      <w:bookmarkStart w:id="3391" w:name="_Toc427329925"/>
      <w:bookmarkStart w:id="3392" w:name="_Toc427335519"/>
      <w:bookmarkStart w:id="3393" w:name="_Toc427335921"/>
      <w:bookmarkStart w:id="3394" w:name="_Toc427336307"/>
      <w:bookmarkStart w:id="3395" w:name="_Toc427336693"/>
      <w:bookmarkStart w:id="3396" w:name="_Toc427337078"/>
      <w:bookmarkStart w:id="3397" w:name="_Toc427337463"/>
      <w:bookmarkStart w:id="3398" w:name="_Toc427337848"/>
      <w:bookmarkEnd w:id="3389"/>
      <w:bookmarkEnd w:id="3390"/>
      <w:bookmarkEnd w:id="3391"/>
      <w:bookmarkEnd w:id="3392"/>
      <w:bookmarkEnd w:id="3393"/>
      <w:bookmarkEnd w:id="3394"/>
      <w:bookmarkEnd w:id="3395"/>
      <w:bookmarkEnd w:id="3396"/>
      <w:bookmarkEnd w:id="3397"/>
      <w:bookmarkEnd w:id="3398"/>
    </w:p>
    <w:p w14:paraId="49B3DF27" w14:textId="77777777" w:rsidR="00590852" w:rsidRDefault="00590852">
      <w:pPr>
        <w:spacing w:before="0" w:after="200" w:line="276" w:lineRule="auto"/>
        <w:rPr>
          <w:rFonts w:ascii="NPSRawlinsonOT" w:eastAsia="Times New Roman" w:hAnsi="NPSRawlinsonOT"/>
          <w:b/>
          <w:bCs/>
          <w:szCs w:val="18"/>
        </w:rPr>
      </w:pPr>
      <w:r>
        <w:rPr>
          <w:rFonts w:ascii="NPSRawlinsonOT" w:hAnsi="NPSRawlinsonOT"/>
        </w:rPr>
        <w:br w:type="page"/>
      </w:r>
    </w:p>
    <w:p w14:paraId="7627486C" w14:textId="7D4E8E3E" w:rsidR="00D52497" w:rsidRDefault="00D52497" w:rsidP="008E2119">
      <w:pPr>
        <w:pStyle w:val="Caption"/>
        <w:ind w:left="0"/>
        <w:rPr>
          <w:rFonts w:ascii="NPSRawlinsonOT" w:hAnsi="NPSRawlinsonOT"/>
        </w:rPr>
      </w:pPr>
      <w:r w:rsidRPr="00091FE8">
        <w:rPr>
          <w:rFonts w:ascii="NPSRawlinsonOT" w:hAnsi="NPSRawlinsonOT"/>
        </w:rPr>
        <w:t xml:space="preserve">Table </w:t>
      </w:r>
      <w:r w:rsidR="004A62BC" w:rsidRPr="00091FE8">
        <w:rPr>
          <w:rFonts w:ascii="NPSRawlinsonOT" w:hAnsi="NPSRawlinsonOT"/>
        </w:rPr>
        <w:fldChar w:fldCharType="begin"/>
      </w:r>
      <w:r w:rsidR="004A62BC" w:rsidRPr="00091FE8">
        <w:rPr>
          <w:rFonts w:ascii="NPSRawlinsonOT" w:hAnsi="NPSRawlinsonOT"/>
        </w:rPr>
        <w:instrText xml:space="preserve"> STYLEREF 1 \s </w:instrText>
      </w:r>
      <w:r w:rsidR="004A62BC" w:rsidRPr="00091FE8">
        <w:rPr>
          <w:rFonts w:ascii="NPSRawlinsonOT" w:hAnsi="NPSRawlinsonOT"/>
        </w:rPr>
        <w:fldChar w:fldCharType="separate"/>
      </w:r>
      <w:r w:rsidR="008E764D">
        <w:rPr>
          <w:rFonts w:ascii="NPSRawlinsonOT" w:hAnsi="NPSRawlinsonOT"/>
          <w:noProof/>
        </w:rPr>
        <w:t>1</w:t>
      </w:r>
      <w:r w:rsidR="004A62BC" w:rsidRPr="00091FE8">
        <w:rPr>
          <w:rFonts w:ascii="NPSRawlinsonOT" w:hAnsi="NPSRawlinsonOT"/>
          <w:noProof/>
        </w:rPr>
        <w:fldChar w:fldCharType="end"/>
      </w:r>
      <w:r w:rsidRPr="00091FE8">
        <w:rPr>
          <w:rFonts w:ascii="NPSRawlinsonOT" w:hAnsi="NPSRawlinsonOT"/>
        </w:rPr>
        <w:noBreakHyphen/>
      </w:r>
      <w:r w:rsidR="004A62BC" w:rsidRPr="00091FE8">
        <w:rPr>
          <w:rFonts w:ascii="NPSRawlinsonOT" w:hAnsi="NPSRawlinsonOT"/>
        </w:rPr>
        <w:fldChar w:fldCharType="begin"/>
      </w:r>
      <w:r w:rsidR="004A62BC" w:rsidRPr="00091FE8">
        <w:rPr>
          <w:rFonts w:ascii="NPSRawlinsonOT" w:hAnsi="NPSRawlinsonOT"/>
        </w:rPr>
        <w:instrText xml:space="preserve"> SEQ Table \* ARABIC \s 1 </w:instrText>
      </w:r>
      <w:r w:rsidR="004A62BC" w:rsidRPr="00091FE8">
        <w:rPr>
          <w:rFonts w:ascii="NPSRawlinsonOT" w:hAnsi="NPSRawlinsonOT"/>
        </w:rPr>
        <w:fldChar w:fldCharType="separate"/>
      </w:r>
      <w:r w:rsidR="008E764D">
        <w:rPr>
          <w:rFonts w:ascii="NPSRawlinsonOT" w:hAnsi="NPSRawlinsonOT"/>
          <w:noProof/>
        </w:rPr>
        <w:t>4</w:t>
      </w:r>
      <w:r w:rsidR="004A62BC" w:rsidRPr="00091FE8">
        <w:rPr>
          <w:rFonts w:ascii="NPSRawlinsonOT" w:hAnsi="NPSRawlinsonOT"/>
          <w:noProof/>
        </w:rPr>
        <w:fldChar w:fldCharType="end"/>
      </w:r>
      <w:r w:rsidRPr="00091FE8">
        <w:rPr>
          <w:rFonts w:ascii="NPSRawlinsonOT" w:hAnsi="NPSRawlinsonOT"/>
        </w:rPr>
        <w:t>: Construction Estimate Class Definitions</w:t>
      </w:r>
    </w:p>
    <w:p w14:paraId="2D67564E" w14:textId="77777777" w:rsidR="004C74EB" w:rsidRPr="004C74EB" w:rsidRDefault="004C74EB" w:rsidP="004C7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17"/>
        <w:gridCol w:w="2492"/>
        <w:gridCol w:w="2807"/>
      </w:tblGrid>
      <w:tr w:rsidR="00D52497" w:rsidRPr="00D919E7" w14:paraId="61058B45" w14:textId="77777777" w:rsidTr="004C74EB">
        <w:trPr>
          <w:cantSplit/>
          <w:tblHeader/>
        </w:trPr>
        <w:tc>
          <w:tcPr>
            <w:tcW w:w="1080" w:type="dxa"/>
            <w:tcBorders>
              <w:top w:val="nil"/>
              <w:left w:val="nil"/>
              <w:bottom w:val="single" w:sz="4" w:space="0" w:color="auto"/>
              <w:right w:val="single" w:sz="4" w:space="0" w:color="auto"/>
            </w:tcBorders>
            <w:shd w:val="clear" w:color="auto" w:fill="auto"/>
          </w:tcPr>
          <w:p w14:paraId="5C124740" w14:textId="77777777" w:rsidR="00D52497" w:rsidRPr="00D919E7" w:rsidRDefault="00D52497" w:rsidP="000B20A2">
            <w:pPr>
              <w:autoSpaceDE w:val="0"/>
              <w:autoSpaceDN w:val="0"/>
              <w:adjustRightInd w:val="0"/>
              <w:rPr>
                <w:b/>
                <w:color w:val="FFFFFF"/>
                <w:sz w:val="16"/>
                <w:szCs w:val="16"/>
              </w:rPr>
            </w:pPr>
          </w:p>
        </w:tc>
        <w:tc>
          <w:tcPr>
            <w:tcW w:w="271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F26B4D" w14:textId="72483943" w:rsidR="00D52497" w:rsidRPr="00D919E7" w:rsidRDefault="00D52497" w:rsidP="008F7B3C">
            <w:pPr>
              <w:pStyle w:val="Table-Heading2-Centered"/>
              <w:rPr>
                <w:rFonts w:ascii="Frutiger LT Std 45 Light" w:hAnsi="Frutiger LT Std 45 Light"/>
              </w:rPr>
            </w:pPr>
            <w:r w:rsidRPr="00D919E7">
              <w:rPr>
                <w:rFonts w:ascii="Frutiger LT Std 45 Light" w:hAnsi="Frutiger LT Std 45 Light"/>
              </w:rPr>
              <w:t xml:space="preserve">Conceptual (Class C) Construction Cost </w:t>
            </w:r>
          </w:p>
        </w:tc>
        <w:tc>
          <w:tcPr>
            <w:tcW w:w="25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0B2EE1" w14:textId="77777777" w:rsidR="00D52497" w:rsidRPr="00D919E7" w:rsidRDefault="00D52497" w:rsidP="00523182">
            <w:pPr>
              <w:pStyle w:val="Table-Heading2-Centered"/>
              <w:rPr>
                <w:rFonts w:ascii="Frutiger LT Std 45 Light" w:hAnsi="Frutiger LT Std 45 Light"/>
              </w:rPr>
            </w:pPr>
            <w:r w:rsidRPr="00D919E7">
              <w:rPr>
                <w:rFonts w:ascii="Frutiger LT Std 45 Light" w:hAnsi="Frutiger LT Std 45 Light"/>
                <w:bCs/>
              </w:rPr>
              <w:t xml:space="preserve">Budgetary (Class B) Construction Cost Estimates </w:t>
            </w:r>
          </w:p>
        </w:tc>
        <w:tc>
          <w:tcPr>
            <w:tcW w:w="284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E1259A3" w14:textId="77777777" w:rsidR="00D52497" w:rsidRPr="00D919E7" w:rsidRDefault="00D52497" w:rsidP="00523182">
            <w:pPr>
              <w:pStyle w:val="Table-Heading2-Centered"/>
              <w:rPr>
                <w:rFonts w:ascii="Frutiger LT Std 45 Light" w:hAnsi="Frutiger LT Std 45 Light"/>
              </w:rPr>
            </w:pPr>
            <w:r w:rsidRPr="00D919E7">
              <w:rPr>
                <w:rFonts w:ascii="Frutiger LT Std 45 Light" w:hAnsi="Frutiger LT Std 45 Light"/>
                <w:bCs/>
              </w:rPr>
              <w:t xml:space="preserve">Actual (Class A) Construction Cost Estimates </w:t>
            </w:r>
          </w:p>
        </w:tc>
      </w:tr>
      <w:tr w:rsidR="00D52497" w:rsidRPr="00D919E7" w14:paraId="6B5E7B30" w14:textId="77777777" w:rsidTr="004C74EB">
        <w:trPr>
          <w:cantSplit/>
        </w:trPr>
        <w:tc>
          <w:tcPr>
            <w:tcW w:w="1080" w:type="dxa"/>
            <w:tcBorders>
              <w:top w:val="single" w:sz="4" w:space="0" w:color="auto"/>
              <w:bottom w:val="single" w:sz="4" w:space="0" w:color="auto"/>
            </w:tcBorders>
            <w:shd w:val="clear" w:color="auto" w:fill="D6E3BC" w:themeFill="accent3" w:themeFillTint="66"/>
          </w:tcPr>
          <w:p w14:paraId="2CBCB3BA" w14:textId="77777777" w:rsidR="00D52497" w:rsidRPr="00D919E7" w:rsidRDefault="00D52497" w:rsidP="00523182">
            <w:pPr>
              <w:pStyle w:val="Table-Heading2-Centered"/>
              <w:rPr>
                <w:rFonts w:ascii="Frutiger LT Std 45 Light" w:hAnsi="Frutiger LT Std 45 Light"/>
              </w:rPr>
            </w:pPr>
            <w:r w:rsidRPr="00D919E7">
              <w:rPr>
                <w:rFonts w:ascii="Frutiger LT Std 45 Light" w:hAnsi="Frutiger LT Std 45 Light"/>
              </w:rPr>
              <w:t>Definition of Estimate</w:t>
            </w:r>
          </w:p>
        </w:tc>
        <w:tc>
          <w:tcPr>
            <w:tcW w:w="2711" w:type="dxa"/>
            <w:tcBorders>
              <w:top w:val="single" w:sz="4" w:space="0" w:color="auto"/>
              <w:bottom w:val="single" w:sz="4" w:space="0" w:color="auto"/>
            </w:tcBorders>
          </w:tcPr>
          <w:p w14:paraId="5E47C25B" w14:textId="77A981E2"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 design and construction industry refers to </w:t>
            </w:r>
            <w:r w:rsidR="00983EF1" w:rsidRPr="004C74EB">
              <w:rPr>
                <w:rFonts w:ascii="Frutiger LT Std 45 Light" w:hAnsi="Frutiger LT Std 45 Light"/>
                <w:sz w:val="16"/>
                <w:szCs w:val="16"/>
              </w:rPr>
              <w:t xml:space="preserve">Class C </w:t>
            </w:r>
            <w:r w:rsidRPr="004C74EB">
              <w:rPr>
                <w:rFonts w:ascii="Frutiger LT Std 45 Light" w:hAnsi="Frutiger LT Std 45 Light"/>
                <w:sz w:val="16"/>
                <w:szCs w:val="16"/>
              </w:rPr>
              <w:t xml:space="preserve">estimates as </w:t>
            </w:r>
            <w:r w:rsidRPr="004C74EB">
              <w:rPr>
                <w:rFonts w:ascii="Frutiger LT Std 45 Light" w:hAnsi="Frutiger LT Std 45 Light"/>
                <w:i/>
                <w:iCs/>
                <w:sz w:val="16"/>
                <w:szCs w:val="16"/>
              </w:rPr>
              <w:t xml:space="preserve">conceptual </w:t>
            </w:r>
            <w:r w:rsidRPr="004C74EB">
              <w:rPr>
                <w:rFonts w:ascii="Frutiger LT Std 45 Light" w:hAnsi="Frutiger LT Std 45 Light"/>
                <w:sz w:val="16"/>
                <w:szCs w:val="16"/>
              </w:rPr>
              <w:t xml:space="preserve">or </w:t>
            </w:r>
            <w:r w:rsidRPr="004C74EB">
              <w:rPr>
                <w:rFonts w:ascii="Frutiger LT Std 45 Light" w:hAnsi="Frutiger LT Std 45 Light"/>
                <w:i/>
                <w:iCs/>
                <w:sz w:val="16"/>
                <w:szCs w:val="16"/>
              </w:rPr>
              <w:t xml:space="preserve">order-of-magnitude </w:t>
            </w:r>
            <w:r w:rsidRPr="004C74EB">
              <w:rPr>
                <w:rFonts w:ascii="Frutiger LT Std 45 Light" w:hAnsi="Frutiger LT Std 45 Light"/>
                <w:sz w:val="16"/>
                <w:szCs w:val="16"/>
              </w:rPr>
              <w:t>estimates</w:t>
            </w:r>
            <w:r w:rsidR="00983EF1" w:rsidRPr="004C74EB">
              <w:rPr>
                <w:rFonts w:ascii="Frutiger LT Std 45 Light" w:hAnsi="Frutiger LT Std 45 Light"/>
                <w:sz w:val="16"/>
                <w:szCs w:val="16"/>
              </w:rPr>
              <w:t xml:space="preserve">. They </w:t>
            </w:r>
            <w:r w:rsidRPr="004C74EB">
              <w:rPr>
                <w:rFonts w:ascii="Frutiger LT Std 45 Light" w:hAnsi="Frutiger LT Std 45 Light"/>
                <w:sz w:val="16"/>
                <w:szCs w:val="16"/>
              </w:rPr>
              <w:t>are generally used for:</w:t>
            </w:r>
          </w:p>
          <w:p w14:paraId="01F80A75" w14:textId="77777777" w:rsidR="00D52497" w:rsidRPr="004C74EB" w:rsidRDefault="00D52497" w:rsidP="00C04470">
            <w:pPr>
              <w:pStyle w:val="Table-BulletedList"/>
              <w:rPr>
                <w:rFonts w:ascii="Frutiger LT Std 45 Light" w:hAnsi="Frutiger LT Std 45 Light"/>
                <w:sz w:val="16"/>
                <w:szCs w:val="16"/>
              </w:rPr>
            </w:pPr>
            <w:r w:rsidRPr="004C74EB">
              <w:rPr>
                <w:rFonts w:ascii="Frutiger LT Std 45 Light" w:hAnsi="Frutiger LT Std 45 Light"/>
                <w:sz w:val="16"/>
                <w:szCs w:val="16"/>
              </w:rPr>
              <w:t xml:space="preserve">Feasibility studies </w:t>
            </w:r>
          </w:p>
          <w:p w14:paraId="23B5E579" w14:textId="77777777" w:rsidR="00D52497" w:rsidRPr="004C74EB" w:rsidRDefault="00D52497" w:rsidP="00C04470">
            <w:pPr>
              <w:pStyle w:val="Table-BulletedList"/>
              <w:rPr>
                <w:rFonts w:ascii="Frutiger LT Std 45 Light" w:hAnsi="Frutiger LT Std 45 Light"/>
                <w:sz w:val="16"/>
                <w:szCs w:val="16"/>
              </w:rPr>
            </w:pPr>
            <w:r w:rsidRPr="004C74EB">
              <w:rPr>
                <w:rFonts w:ascii="Frutiger LT Std 45 Light" w:hAnsi="Frutiger LT Std 45 Light"/>
                <w:sz w:val="16"/>
                <w:szCs w:val="16"/>
              </w:rPr>
              <w:t xml:space="preserve">Development of project scope and program </w:t>
            </w:r>
          </w:p>
          <w:p w14:paraId="14312AEE" w14:textId="77777777" w:rsidR="00D52497" w:rsidRPr="004C74EB" w:rsidRDefault="00D52497" w:rsidP="00C04470">
            <w:pPr>
              <w:pStyle w:val="Table-BulletedList"/>
              <w:rPr>
                <w:rFonts w:ascii="Frutiger LT Std 45 Light" w:hAnsi="Frutiger LT Std 45 Light"/>
                <w:sz w:val="16"/>
                <w:szCs w:val="16"/>
              </w:rPr>
            </w:pPr>
            <w:r w:rsidRPr="004C74EB">
              <w:rPr>
                <w:rFonts w:ascii="Frutiger LT Std 45 Light" w:hAnsi="Frutiger LT Std 45 Light"/>
                <w:sz w:val="16"/>
                <w:szCs w:val="16"/>
              </w:rPr>
              <w:t xml:space="preserve">Selection from among alternative designs </w:t>
            </w:r>
          </w:p>
          <w:p w14:paraId="3D489A05"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A Class C estimate is a conceptual cost estimate based on square foot cost of similar construction. These estimates are generally prepared without a fully defined scope of work (SOW). Support information should include:</w:t>
            </w:r>
          </w:p>
          <w:p w14:paraId="25497614"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 Anticipated square footage and building type </w:t>
            </w:r>
          </w:p>
          <w:p w14:paraId="0E43A2F4" w14:textId="0FEC4A6A"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Anticipated site development, including existing</w:t>
            </w:r>
            <w:r w:rsidR="002E013F" w:rsidRPr="004C74EB">
              <w:rPr>
                <w:rFonts w:ascii="Frutiger LT Std 45 Light" w:hAnsi="Frutiger LT Std 45 Light"/>
                <w:sz w:val="16"/>
                <w:szCs w:val="16"/>
              </w:rPr>
              <w:t xml:space="preserve"> </w:t>
            </w:r>
            <w:r w:rsidRPr="004C74EB">
              <w:rPr>
                <w:rFonts w:ascii="Frutiger LT Std 45 Light" w:hAnsi="Frutiger LT Std 45 Light"/>
                <w:sz w:val="16"/>
                <w:szCs w:val="16"/>
              </w:rPr>
              <w:t xml:space="preserve">and proposed utilities </w:t>
            </w:r>
          </w:p>
          <w:p w14:paraId="53CF1B45"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Anticipated mechanical and electrical needs (often based on square footage of building or anticipated power load) </w:t>
            </w:r>
          </w:p>
          <w:p w14:paraId="4B55FB7C"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Anticipated structural systems </w:t>
            </w:r>
          </w:p>
          <w:p w14:paraId="3C9DA095"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Anticipated site utility requirements and utility systems</w:t>
            </w:r>
          </w:p>
        </w:tc>
        <w:tc>
          <w:tcPr>
            <w:tcW w:w="2576" w:type="dxa"/>
            <w:tcBorders>
              <w:top w:val="single" w:sz="4" w:space="0" w:color="auto"/>
            </w:tcBorders>
          </w:tcPr>
          <w:p w14:paraId="06265A7C" w14:textId="3CE8BA08"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 design and construction industry refers to Class B Estimates as </w:t>
            </w:r>
            <w:r w:rsidRPr="004C74EB">
              <w:rPr>
                <w:rFonts w:ascii="Frutiger LT Std 45 Light" w:hAnsi="Frutiger LT Std 45 Light"/>
                <w:i/>
                <w:iCs/>
                <w:sz w:val="16"/>
                <w:szCs w:val="16"/>
              </w:rPr>
              <w:t xml:space="preserve">budgetary </w:t>
            </w:r>
            <w:r w:rsidRPr="004C74EB">
              <w:rPr>
                <w:rFonts w:ascii="Frutiger LT Std 45 Light" w:hAnsi="Frutiger LT Std 45 Light"/>
                <w:sz w:val="16"/>
                <w:szCs w:val="16"/>
              </w:rPr>
              <w:t>estimates</w:t>
            </w:r>
            <w:r w:rsidR="00983EF1" w:rsidRPr="004C74EB">
              <w:rPr>
                <w:rFonts w:ascii="Frutiger LT Std 45 Light" w:hAnsi="Frutiger LT Std 45 Light"/>
                <w:sz w:val="16"/>
                <w:szCs w:val="16"/>
              </w:rPr>
              <w:t xml:space="preserve">. They </w:t>
            </w:r>
            <w:r w:rsidRPr="004C74EB">
              <w:rPr>
                <w:rFonts w:ascii="Frutiger LT Std 45 Light" w:hAnsi="Frutiger LT Std 45 Light"/>
                <w:sz w:val="16"/>
                <w:szCs w:val="16"/>
              </w:rPr>
              <w:t>are generally used for:</w:t>
            </w:r>
          </w:p>
          <w:p w14:paraId="0869FF2C"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Budgeting or construction forecasting </w:t>
            </w:r>
          </w:p>
          <w:p w14:paraId="656EF055"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Authorization for full or partial funding </w:t>
            </w:r>
          </w:p>
          <w:p w14:paraId="6C06D34E"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A Class B estimate is a combination of lump sum (conceptual costs) and unit costs. Typically, project designs have been developed far enough to define major systems (i.e., roof type, HVAC system type, etc.) of the project. Support information shall include:</w:t>
            </w:r>
          </w:p>
          <w:p w14:paraId="5CE53CCA"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Site Design (existing and proposed utilities, grading, planting, etc.) </w:t>
            </w:r>
          </w:p>
          <w:p w14:paraId="6159E91F"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Building Design (plans, elevations and typical wall sections showing structural systems, proposed room finish or function). </w:t>
            </w:r>
          </w:p>
          <w:p w14:paraId="51513F00"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Schematic Mechanical and Electrical Systems Design (may be in the form of written analysis, based upon available information). </w:t>
            </w:r>
          </w:p>
          <w:p w14:paraId="34EABCB1"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Outline Specifications - including cut sheets of proposed equipment, fixtures or specialty items, which may significantly influence estimate. </w:t>
            </w:r>
          </w:p>
          <w:p w14:paraId="2C55960A"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Initial Quantity Take-offs for utilities, site, and building systems (civil, landscape, and architectural). </w:t>
            </w:r>
          </w:p>
        </w:tc>
        <w:tc>
          <w:tcPr>
            <w:tcW w:w="2849" w:type="dxa"/>
            <w:tcBorders>
              <w:top w:val="single" w:sz="4" w:space="0" w:color="auto"/>
            </w:tcBorders>
          </w:tcPr>
          <w:p w14:paraId="6A69B8E6"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 design and construction industry refers to Class A estimates as </w:t>
            </w:r>
            <w:r w:rsidRPr="004C74EB">
              <w:rPr>
                <w:rFonts w:ascii="Frutiger LT Std 45 Light" w:hAnsi="Frutiger LT Std 45 Light"/>
                <w:i/>
                <w:iCs/>
                <w:sz w:val="16"/>
                <w:szCs w:val="16"/>
              </w:rPr>
              <w:t xml:space="preserve">detailed, definitive, </w:t>
            </w:r>
            <w:r w:rsidRPr="004C74EB">
              <w:rPr>
                <w:rFonts w:ascii="Frutiger LT Std 45 Light" w:hAnsi="Frutiger LT Std 45 Light"/>
                <w:sz w:val="16"/>
                <w:szCs w:val="16"/>
              </w:rPr>
              <w:t xml:space="preserve">or </w:t>
            </w:r>
            <w:r w:rsidRPr="004C74EB">
              <w:rPr>
                <w:rFonts w:ascii="Frutiger LT Std 45 Light" w:hAnsi="Frutiger LT Std 45 Light"/>
                <w:i/>
                <w:iCs/>
                <w:sz w:val="16"/>
                <w:szCs w:val="16"/>
              </w:rPr>
              <w:t xml:space="preserve">construction </w:t>
            </w:r>
            <w:r w:rsidRPr="004C74EB">
              <w:rPr>
                <w:rFonts w:ascii="Frutiger LT Std 45 Light" w:hAnsi="Frutiger LT Std 45 Light"/>
                <w:sz w:val="16"/>
                <w:szCs w:val="16"/>
              </w:rPr>
              <w:t>estimates. The typical purpose of this type of estimate is:</w:t>
            </w:r>
          </w:p>
          <w:p w14:paraId="74E74364"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Authorization of full funds </w:t>
            </w:r>
          </w:p>
          <w:p w14:paraId="67114C7C"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Conducting a cost check of an authorized project </w:t>
            </w:r>
          </w:p>
          <w:p w14:paraId="1DB02650"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Presentation of a contract price proposal </w:t>
            </w:r>
          </w:p>
          <w:p w14:paraId="09BA88CF"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To compare with a Contractor’s price proposals for negotiations/construction award </w:t>
            </w:r>
          </w:p>
          <w:p w14:paraId="541F1416"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To use as the control budget for construction.</w:t>
            </w:r>
          </w:p>
          <w:p w14:paraId="4752743F"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 NPS uses Class A estimates at the end of the design process, when the project is ready to be advertised for construction contract. It is often referred to as the Official Government Estimate. </w:t>
            </w:r>
          </w:p>
          <w:p w14:paraId="41427013"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This estimate is based on a complete quantity take-off from completed construction drawings and specifications. Support information shall include:</w:t>
            </w:r>
          </w:p>
          <w:p w14:paraId="2CD264EA"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Final Construction drawings and specifications. </w:t>
            </w:r>
          </w:p>
          <w:p w14:paraId="1E7640F2"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Estimate based on complete quantity takeoffs. </w:t>
            </w:r>
          </w:p>
          <w:p w14:paraId="39A658E2"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Final Contract Price Schedule. </w:t>
            </w:r>
          </w:p>
          <w:p w14:paraId="3DACAF31" w14:textId="77777777" w:rsidR="00D52497" w:rsidRPr="004C74EB" w:rsidRDefault="00D52497" w:rsidP="00652EAC">
            <w:pPr>
              <w:pStyle w:val="Table-BulletedList"/>
              <w:widowControl/>
              <w:numPr>
                <w:ilvl w:val="0"/>
                <w:numId w:val="35"/>
              </w:numPr>
              <w:spacing w:before="40" w:after="40"/>
              <w:ind w:left="360"/>
              <w:rPr>
                <w:rFonts w:ascii="Frutiger LT Std 45 Light" w:hAnsi="Frutiger LT Std 45 Light"/>
                <w:sz w:val="16"/>
                <w:szCs w:val="16"/>
              </w:rPr>
            </w:pPr>
            <w:r w:rsidRPr="004C74EB">
              <w:rPr>
                <w:rFonts w:ascii="Frutiger LT Std 45 Light" w:hAnsi="Frutiger LT Std 45 Light"/>
                <w:sz w:val="16"/>
                <w:szCs w:val="16"/>
              </w:rPr>
              <w:t xml:space="preserve">Contractors overhead and profit as well as general conditions shall be shown as a separate cost item on the estimate. </w:t>
            </w:r>
          </w:p>
          <w:p w14:paraId="24C9C385" w14:textId="6D62EAB7" w:rsidR="00D52497" w:rsidRPr="004C74EB" w:rsidRDefault="00D52497" w:rsidP="00C04470">
            <w:pPr>
              <w:pStyle w:val="Table-Paragraph9pt"/>
              <w:rPr>
                <w:rFonts w:ascii="Frutiger LT Std 45 Light" w:hAnsi="Frutiger LT Std 45 Light"/>
                <w:sz w:val="16"/>
                <w:szCs w:val="16"/>
              </w:rPr>
            </w:pPr>
          </w:p>
        </w:tc>
      </w:tr>
      <w:tr w:rsidR="00D52497" w:rsidRPr="00D919E7" w14:paraId="76027BF0" w14:textId="77777777" w:rsidTr="004C74EB">
        <w:trPr>
          <w:cantSplit/>
        </w:trPr>
        <w:tc>
          <w:tcPr>
            <w:tcW w:w="1080" w:type="dxa"/>
            <w:tcBorders>
              <w:top w:val="single" w:sz="4" w:space="0" w:color="auto"/>
            </w:tcBorders>
            <w:shd w:val="clear" w:color="auto" w:fill="D6E3BC" w:themeFill="accent3" w:themeFillTint="66"/>
          </w:tcPr>
          <w:p w14:paraId="22A8D148" w14:textId="77777777" w:rsidR="00D52497" w:rsidRPr="00D919E7" w:rsidRDefault="00D52497" w:rsidP="00DB20FD">
            <w:pPr>
              <w:pStyle w:val="Table-Heading2-Centered"/>
              <w:rPr>
                <w:rFonts w:ascii="Frutiger LT Std 45 Light" w:hAnsi="Frutiger LT Std 45 Light"/>
              </w:rPr>
            </w:pPr>
            <w:r w:rsidRPr="00D919E7">
              <w:rPr>
                <w:rFonts w:ascii="Frutiger LT Std 45 Light" w:hAnsi="Frutiger LT Std 45 Light"/>
              </w:rPr>
              <w:t>Estimate Accuracy</w:t>
            </w:r>
          </w:p>
        </w:tc>
        <w:tc>
          <w:tcPr>
            <w:tcW w:w="2711" w:type="dxa"/>
            <w:tcBorders>
              <w:top w:val="single" w:sz="4" w:space="0" w:color="auto"/>
            </w:tcBorders>
          </w:tcPr>
          <w:p w14:paraId="41717FE9"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 accepted industry accuracy range of Class C estimates is –30% to +50 %. </w:t>
            </w:r>
          </w:p>
          <w:p w14:paraId="02965906" w14:textId="2A145EE8"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Therefore a $1,000,000.00 Class C estimate </w:t>
            </w:r>
            <w:r w:rsidR="00C04470" w:rsidRPr="004C74EB">
              <w:rPr>
                <w:rFonts w:ascii="Frutiger LT Std 45 Light" w:hAnsi="Frutiger LT Std 45 Light"/>
                <w:sz w:val="16"/>
                <w:szCs w:val="16"/>
              </w:rPr>
              <w:t xml:space="preserve">figure actually has a range of </w:t>
            </w:r>
            <w:r w:rsidRPr="004C74EB">
              <w:rPr>
                <w:rFonts w:ascii="Frutiger LT Std 45 Light" w:hAnsi="Frutiger LT Std 45 Light"/>
                <w:sz w:val="16"/>
                <w:szCs w:val="16"/>
              </w:rPr>
              <w:t xml:space="preserve">$700,000.00 to 1,500,000.00. </w:t>
            </w:r>
          </w:p>
          <w:p w14:paraId="5CE1DA59" w14:textId="3E586412"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Typical Design (Estimating) Contingency used for Class C estimate</w:t>
            </w:r>
            <w:r w:rsidR="00C04470" w:rsidRPr="004C74EB">
              <w:rPr>
                <w:rFonts w:ascii="Frutiger LT Std 45 Light" w:hAnsi="Frutiger LT Std 45 Light"/>
                <w:sz w:val="16"/>
                <w:szCs w:val="16"/>
              </w:rPr>
              <w:t xml:space="preserve"> is</w:t>
            </w:r>
            <w:r w:rsidRPr="004C74EB">
              <w:rPr>
                <w:rFonts w:ascii="Frutiger LT Std 45 Light" w:hAnsi="Frutiger LT Std 45 Light"/>
                <w:sz w:val="16"/>
                <w:szCs w:val="16"/>
              </w:rPr>
              <w:t xml:space="preserve"> 15 to 30%.</w:t>
            </w:r>
          </w:p>
        </w:tc>
        <w:tc>
          <w:tcPr>
            <w:tcW w:w="2576" w:type="dxa"/>
          </w:tcPr>
          <w:p w14:paraId="5F8277C0" w14:textId="7144E19B"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The accepted industry accuracy range of Class B estimates is –5% to +30 %.</w:t>
            </w:r>
          </w:p>
          <w:p w14:paraId="2B38F56A" w14:textId="7CFCE908"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Therefore a $1,000,000.00 Class B estimate figure </w:t>
            </w:r>
            <w:r w:rsidR="00C04470" w:rsidRPr="004C74EB">
              <w:rPr>
                <w:rFonts w:ascii="Frutiger LT Std 45 Light" w:hAnsi="Frutiger LT Std 45 Light"/>
                <w:sz w:val="16"/>
                <w:szCs w:val="16"/>
              </w:rPr>
              <w:t xml:space="preserve">actually represents a range of </w:t>
            </w:r>
            <w:r w:rsidRPr="004C74EB">
              <w:rPr>
                <w:rFonts w:ascii="Frutiger LT Std 45 Light" w:hAnsi="Frutiger LT Std 45 Light"/>
                <w:sz w:val="16"/>
                <w:szCs w:val="16"/>
              </w:rPr>
              <w:t xml:space="preserve">850,000.00 to $1,300,000.00. </w:t>
            </w:r>
          </w:p>
          <w:p w14:paraId="432BB63B" w14:textId="77777777" w:rsidR="00D52497" w:rsidRPr="004C74EB" w:rsidRDefault="00D52497" w:rsidP="00C04470">
            <w:pPr>
              <w:pStyle w:val="Table-Paragraph9pt"/>
              <w:rPr>
                <w:rFonts w:ascii="Frutiger LT Std 45 Light" w:hAnsi="Frutiger LT Std 45 Light"/>
                <w:sz w:val="16"/>
                <w:szCs w:val="16"/>
              </w:rPr>
            </w:pPr>
          </w:p>
        </w:tc>
        <w:tc>
          <w:tcPr>
            <w:tcW w:w="2849" w:type="dxa"/>
          </w:tcPr>
          <w:p w14:paraId="7EFABD49"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The accepted industry accuracy range of Class A estimates is –5% to +15 %. </w:t>
            </w:r>
          </w:p>
          <w:p w14:paraId="743CA123" w14:textId="0E537E99"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Therefore a $1,000,000.00 Class A estimat</w:t>
            </w:r>
            <w:r w:rsidR="00C04470" w:rsidRPr="004C74EB">
              <w:rPr>
                <w:rFonts w:ascii="Frutiger LT Std 45 Light" w:hAnsi="Frutiger LT Std 45 Light"/>
                <w:sz w:val="16"/>
                <w:szCs w:val="16"/>
              </w:rPr>
              <w:t xml:space="preserve">e figure represents a range of </w:t>
            </w:r>
          </w:p>
          <w:p w14:paraId="54FEB339" w14:textId="77777777" w:rsidR="00D52497" w:rsidRPr="004C74EB" w:rsidRDefault="00D52497" w:rsidP="00C04470">
            <w:pPr>
              <w:pStyle w:val="Table-Paragraph9pt"/>
              <w:rPr>
                <w:rFonts w:ascii="Frutiger LT Std 45 Light" w:hAnsi="Frutiger LT Std 45 Light"/>
                <w:sz w:val="16"/>
                <w:szCs w:val="16"/>
              </w:rPr>
            </w:pPr>
            <w:r w:rsidRPr="004C74EB">
              <w:rPr>
                <w:rFonts w:ascii="Frutiger LT Std 45 Light" w:hAnsi="Frutiger LT Std 45 Light"/>
                <w:sz w:val="16"/>
                <w:szCs w:val="16"/>
              </w:rPr>
              <w:t xml:space="preserve">$950,000.00 to 1,150,000.00. </w:t>
            </w:r>
          </w:p>
          <w:p w14:paraId="4A2E871F" w14:textId="77777777" w:rsidR="00D52497" w:rsidRPr="004C74EB" w:rsidRDefault="00D52497" w:rsidP="00C04470">
            <w:pPr>
              <w:pStyle w:val="Table-Paragraph9pt"/>
              <w:rPr>
                <w:rFonts w:ascii="Frutiger LT Std 45 Light" w:hAnsi="Frutiger LT Std 45 Light"/>
                <w:sz w:val="16"/>
                <w:szCs w:val="16"/>
              </w:rPr>
            </w:pPr>
          </w:p>
        </w:tc>
      </w:tr>
    </w:tbl>
    <w:p w14:paraId="5859918F" w14:textId="77777777" w:rsidR="00D52497" w:rsidRPr="00D919E7" w:rsidRDefault="00D52497" w:rsidP="00DB20FD">
      <w:pPr>
        <w:pStyle w:val="Table-Paragraph9pt"/>
        <w:rPr>
          <w:rFonts w:ascii="Frutiger LT Std 45 Light" w:hAnsi="Frutiger LT Std 45 Light"/>
        </w:rPr>
      </w:pPr>
      <w:r w:rsidRPr="00D919E7">
        <w:rPr>
          <w:rFonts w:ascii="Frutiger LT Std 45 Light" w:hAnsi="Frutiger LT Std 45 Light"/>
        </w:rPr>
        <w:t>(Source: http://workflow.den.nps.gov/staging/10_PublicForms/CostEstimatingHandbook_11-12-07.pdf)</w:t>
      </w:r>
      <w:r w:rsidRPr="00D919E7" w:rsidDel="00C33BC7">
        <w:rPr>
          <w:rFonts w:ascii="Frutiger LT Std 45 Light" w:hAnsi="Frutiger LT Std 45 Light"/>
        </w:rPr>
        <w:t xml:space="preserve"> </w:t>
      </w:r>
    </w:p>
    <w:p w14:paraId="7F320006" w14:textId="77777777" w:rsidR="00D52497" w:rsidRPr="00B16275" w:rsidRDefault="00D52497" w:rsidP="007C7BC1">
      <w:pPr>
        <w:pStyle w:val="Heading4"/>
        <w:ind w:left="1080" w:hanging="1080"/>
        <w:rPr>
          <w:rFonts w:ascii="NPSRawlinsonOT" w:hAnsi="NPSRawlinsonOT"/>
          <w:color w:val="9BBB59" w:themeColor="accent3"/>
        </w:rPr>
      </w:pPr>
      <w:bookmarkStart w:id="3399" w:name="_Toc430958421"/>
      <w:r w:rsidRPr="00B16275">
        <w:rPr>
          <w:rFonts w:ascii="NPSRawlinsonOT" w:hAnsi="NPSRawlinsonOT"/>
          <w:color w:val="9BBB59" w:themeColor="accent3"/>
        </w:rPr>
        <w:t>Approvals</w:t>
      </w:r>
      <w:bookmarkEnd w:id="3399"/>
      <w:r w:rsidRPr="00B16275">
        <w:rPr>
          <w:rFonts w:ascii="NPSRawlinsonOT" w:hAnsi="NPSRawlinsonOT"/>
          <w:color w:val="9BBB59" w:themeColor="accent3"/>
        </w:rPr>
        <w:t xml:space="preserve"> </w:t>
      </w:r>
    </w:p>
    <w:p w14:paraId="3C37E7A8" w14:textId="06D35476"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delegation of authority for the approval of concessioner funded construction projects is determined according to the cost threshold of the project and whether the approval relates to new construction, a major rehabilitation, or cost variance to an existing project. No construction can proceed until all approvals are granted. The thresholds for delegation of approval authority are defined below.</w:t>
      </w:r>
    </w:p>
    <w:p w14:paraId="47BEED13" w14:textId="77777777" w:rsidR="00D52497" w:rsidRPr="00B16275" w:rsidRDefault="00D52497" w:rsidP="007C7BC1">
      <w:pPr>
        <w:pStyle w:val="Heading4"/>
        <w:ind w:left="1080" w:hanging="1080"/>
        <w:rPr>
          <w:rFonts w:ascii="NPSRawlinsonOT" w:hAnsi="NPSRawlinsonOT"/>
          <w:color w:val="9BBB59" w:themeColor="accent3"/>
        </w:rPr>
      </w:pPr>
      <w:bookmarkStart w:id="3400" w:name="_Toc430958422"/>
      <w:r w:rsidRPr="00B16275">
        <w:rPr>
          <w:rFonts w:ascii="NPSRawlinsonOT" w:hAnsi="NPSRawlinsonOT"/>
          <w:color w:val="9BBB59" w:themeColor="accent3"/>
        </w:rPr>
        <w:t>New Construction Projects</w:t>
      </w:r>
      <w:bookmarkEnd w:id="3400"/>
    </w:p>
    <w:p w14:paraId="0299D1F7" w14:textId="7D61FCB6"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Only the director may approve concessioner funded construction of new structures, regardless of cost.</w:t>
      </w:r>
    </w:p>
    <w:p w14:paraId="62189EF6" w14:textId="77777777" w:rsidR="00D52497" w:rsidRPr="00B16275" w:rsidRDefault="00D52497" w:rsidP="007C7BC1">
      <w:pPr>
        <w:pStyle w:val="Heading4"/>
        <w:ind w:left="1080" w:hanging="1080"/>
        <w:rPr>
          <w:rFonts w:ascii="NPSRawlinsonOT" w:hAnsi="NPSRawlinsonOT"/>
          <w:color w:val="9BBB59" w:themeColor="accent3"/>
        </w:rPr>
      </w:pPr>
      <w:bookmarkStart w:id="3401" w:name="_Toc430958423"/>
      <w:r w:rsidRPr="00B16275">
        <w:rPr>
          <w:rFonts w:ascii="NPSRawlinsonOT" w:hAnsi="NPSRawlinsonOT"/>
          <w:color w:val="9BBB59" w:themeColor="accent3"/>
        </w:rPr>
        <w:t>Major Rehabilitation Projects</w:t>
      </w:r>
      <w:bookmarkEnd w:id="3401"/>
      <w:r w:rsidRPr="00B16275">
        <w:rPr>
          <w:rFonts w:ascii="NPSRawlinsonOT" w:hAnsi="NPSRawlinsonOT"/>
          <w:color w:val="9BBB59" w:themeColor="accent3"/>
        </w:rPr>
        <w:t xml:space="preserve"> </w:t>
      </w:r>
    </w:p>
    <w:p w14:paraId="65971FFB"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Only the director may approve concessioner funded major rehabilitation projects of $1 million or more. A regional director may approve concessioner funded major rehabilitation projects of less than $1 million, with no further delegation authorized.</w:t>
      </w:r>
    </w:p>
    <w:p w14:paraId="71B2BE24" w14:textId="77777777" w:rsidR="00D52497" w:rsidRPr="00B16275" w:rsidRDefault="00D52497" w:rsidP="007C7BC1">
      <w:pPr>
        <w:pStyle w:val="Heading4"/>
        <w:ind w:left="1080" w:hanging="1080"/>
        <w:rPr>
          <w:rFonts w:ascii="NPSRawlinsonOT" w:hAnsi="NPSRawlinsonOT"/>
          <w:color w:val="9BBB59" w:themeColor="accent3"/>
        </w:rPr>
      </w:pPr>
      <w:bookmarkStart w:id="3402" w:name="_Toc430958424"/>
      <w:r w:rsidRPr="00B16275">
        <w:rPr>
          <w:rFonts w:ascii="NPSRawlinsonOT" w:hAnsi="NPSRawlinsonOT"/>
          <w:color w:val="9BBB59" w:themeColor="accent3"/>
        </w:rPr>
        <w:t>Cost Variances</w:t>
      </w:r>
      <w:bookmarkEnd w:id="3402"/>
    </w:p>
    <w:p w14:paraId="03493CD8" w14:textId="77777777" w:rsidR="00E52C66" w:rsidRPr="00D919E7" w:rsidRDefault="00D52497" w:rsidP="000B20A2">
      <w:pPr>
        <w:pStyle w:val="Paragraph"/>
        <w:rPr>
          <w:rFonts w:ascii="Frutiger LT Std 45 Light" w:hAnsi="Frutiger LT Std 45 Light"/>
        </w:rPr>
      </w:pPr>
      <w:r w:rsidRPr="00D919E7">
        <w:rPr>
          <w:rFonts w:ascii="Frutiger LT Std 45 Light" w:hAnsi="Frutiger LT Std 45 Light"/>
        </w:rPr>
        <w:t>Only the director may approve</w:t>
      </w:r>
      <w:r w:rsidR="00E52C66" w:rsidRPr="00D919E7">
        <w:rPr>
          <w:rFonts w:ascii="Frutiger LT Std 45 Light" w:hAnsi="Frutiger LT Std 45 Light"/>
        </w:rPr>
        <w:t>:</w:t>
      </w:r>
    </w:p>
    <w:p w14:paraId="58A9C69E" w14:textId="2656957D" w:rsidR="004E2FD7" w:rsidRDefault="00E52C66" w:rsidP="00E6163D">
      <w:pPr>
        <w:pStyle w:val="BulletedList"/>
        <w:rPr>
          <w:rFonts w:ascii="Frutiger LT Std 45 Light" w:hAnsi="Frutiger LT Std 45 Light"/>
        </w:rPr>
      </w:pPr>
      <w:r w:rsidRPr="00D919E7">
        <w:rPr>
          <w:rFonts w:ascii="Frutiger LT Std 45 Light" w:hAnsi="Frutiger LT Std 45 Light"/>
        </w:rPr>
        <w:t>C</w:t>
      </w:r>
      <w:r w:rsidR="00D52497" w:rsidRPr="00D919E7">
        <w:rPr>
          <w:rFonts w:ascii="Frutiger LT Std 45 Light" w:hAnsi="Frutiger LT Std 45 Light"/>
        </w:rPr>
        <w:t xml:space="preserve">ost variances of 10 percent or greater of the total approved cost for </w:t>
      </w:r>
      <w:r w:rsidR="00AE2A7F" w:rsidRPr="00D919E7">
        <w:rPr>
          <w:rFonts w:ascii="Frutiger LT Std 45 Light" w:hAnsi="Frutiger LT Std 45 Light"/>
        </w:rPr>
        <w:t xml:space="preserve">the </w:t>
      </w:r>
      <w:r w:rsidR="00D52497" w:rsidRPr="00D919E7">
        <w:rPr>
          <w:rFonts w:ascii="Frutiger LT Std 45 Light" w:hAnsi="Frutiger LT Std 45 Light"/>
        </w:rPr>
        <w:t>construction of a new structure</w:t>
      </w:r>
      <w:r w:rsidR="009779A8">
        <w:rPr>
          <w:rFonts w:ascii="Frutiger LT Std 45 Light" w:hAnsi="Frutiger LT Std 45 Light"/>
        </w:rPr>
        <w:t xml:space="preserve">,  </w:t>
      </w:r>
    </w:p>
    <w:p w14:paraId="7D04E6BE" w14:textId="40757280" w:rsidR="00E52C66" w:rsidRPr="00D919E7" w:rsidRDefault="004E2FD7" w:rsidP="00E6163D">
      <w:pPr>
        <w:pStyle w:val="BulletedList"/>
        <w:rPr>
          <w:rFonts w:ascii="Frutiger LT Std 45 Light" w:hAnsi="Frutiger LT Std 45 Light"/>
        </w:rPr>
      </w:pPr>
      <w:r>
        <w:rPr>
          <w:rFonts w:ascii="Frutiger LT Std 45 Light" w:hAnsi="Frutiger LT Std 45 Light"/>
        </w:rPr>
        <w:t xml:space="preserve">Cost variances of 10 percent or greater of the total approved cost for </w:t>
      </w:r>
      <w:r w:rsidR="00A63472">
        <w:rPr>
          <w:rFonts w:ascii="Frutiger LT Std 45 Light" w:hAnsi="Frutiger LT Std 45 Light"/>
        </w:rPr>
        <w:t xml:space="preserve">a </w:t>
      </w:r>
      <w:r w:rsidR="00D52497" w:rsidRPr="00D919E7">
        <w:rPr>
          <w:rFonts w:ascii="Frutiger LT Std 45 Light" w:hAnsi="Frutiger LT Std 45 Light"/>
        </w:rPr>
        <w:t>major rehabilitation of an existing structure costing $1 million or more</w:t>
      </w:r>
      <w:r w:rsidR="00E52C66" w:rsidRPr="00D919E7">
        <w:rPr>
          <w:rFonts w:ascii="Frutiger LT Std 45 Light" w:hAnsi="Frutiger LT Std 45 Light"/>
        </w:rPr>
        <w:t>, and</w:t>
      </w:r>
      <w:r w:rsidR="00D52497" w:rsidRPr="00D919E7">
        <w:rPr>
          <w:rFonts w:ascii="Frutiger LT Std 45 Light" w:hAnsi="Frutiger LT Std 45 Light"/>
        </w:rPr>
        <w:t xml:space="preserve"> </w:t>
      </w:r>
    </w:p>
    <w:p w14:paraId="3A79FBFC" w14:textId="4D3FF19F" w:rsidR="00E52C66" w:rsidRPr="00D919E7" w:rsidRDefault="00E52C66" w:rsidP="00E6163D">
      <w:pPr>
        <w:pStyle w:val="BulletedList"/>
        <w:rPr>
          <w:rFonts w:ascii="Frutiger LT Std 45 Light" w:hAnsi="Frutiger LT Std 45 Light"/>
        </w:rPr>
      </w:pPr>
      <w:r w:rsidRPr="00D919E7">
        <w:rPr>
          <w:rFonts w:ascii="Frutiger LT Std 45 Light" w:hAnsi="Frutiger LT Std 45 Light"/>
        </w:rPr>
        <w:t>C</w:t>
      </w:r>
      <w:r w:rsidR="00D52497" w:rsidRPr="00D919E7">
        <w:rPr>
          <w:rFonts w:ascii="Frutiger LT Std 45 Light" w:hAnsi="Frutiger LT Std 45 Light"/>
        </w:rPr>
        <w:t xml:space="preserve">ost variances that move a major rehabilitation from less than $1 million to greater than $1 million. </w:t>
      </w:r>
    </w:p>
    <w:p w14:paraId="713562BC" w14:textId="74C4B528"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A regional director may approve cost variances of 10 percent or greater for major rehabilitations costing less than $1 million, with no further delegation authorized.</w:t>
      </w:r>
    </w:p>
    <w:p w14:paraId="2819C9A6" w14:textId="77777777" w:rsidR="00D52497" w:rsidRPr="00B16275" w:rsidRDefault="00D52497" w:rsidP="007C7BC1">
      <w:pPr>
        <w:pStyle w:val="Heading4"/>
        <w:ind w:left="1080" w:hanging="1080"/>
        <w:rPr>
          <w:rFonts w:ascii="NPSRawlinsonOT" w:hAnsi="NPSRawlinsonOT"/>
          <w:color w:val="9BBB59" w:themeColor="accent3"/>
        </w:rPr>
      </w:pPr>
      <w:bookmarkStart w:id="3403" w:name="_Toc430958425"/>
      <w:r w:rsidRPr="00B16275">
        <w:rPr>
          <w:rFonts w:ascii="NPSRawlinsonOT" w:hAnsi="NPSRawlinsonOT"/>
          <w:color w:val="9BBB59" w:themeColor="accent3"/>
        </w:rPr>
        <w:t>Project Management</w:t>
      </w:r>
      <w:bookmarkEnd w:id="3403"/>
      <w:r w:rsidRPr="00B16275">
        <w:rPr>
          <w:rFonts w:ascii="NPSRawlinsonOT" w:hAnsi="NPSRawlinsonOT"/>
          <w:color w:val="9BBB59" w:themeColor="accent3"/>
        </w:rPr>
        <w:t xml:space="preserve"> </w:t>
      </w:r>
    </w:p>
    <w:p w14:paraId="0059A8D2"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The level of park supervision for concessioner construction projects may vary depending on the:</w:t>
      </w:r>
    </w:p>
    <w:p w14:paraId="0AAE26A8"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Size of the park (and its level of staffing)</w:t>
      </w:r>
    </w:p>
    <w:p w14:paraId="560DAE82"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Size and experience of the concessioner</w:t>
      </w:r>
    </w:p>
    <w:p w14:paraId="65EC9146"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Size or complexity of the project. </w:t>
      </w:r>
    </w:p>
    <w:p w14:paraId="3F8E161A"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Parks that do not have employees with the expertise required to manage projects should request the assistance of regionally-based technical experts.</w:t>
      </w:r>
    </w:p>
    <w:p w14:paraId="48F2BDF5" w14:textId="77777777" w:rsidR="00D52497" w:rsidRPr="00B16275" w:rsidRDefault="00D52497" w:rsidP="007C7BC1">
      <w:pPr>
        <w:pStyle w:val="Heading4"/>
        <w:ind w:left="1080" w:hanging="1080"/>
        <w:rPr>
          <w:rFonts w:ascii="NPSRawlinsonOT" w:hAnsi="NPSRawlinsonOT"/>
          <w:color w:val="9BBB59" w:themeColor="accent3"/>
        </w:rPr>
      </w:pPr>
      <w:bookmarkStart w:id="3404" w:name="_Toc430958426"/>
      <w:r w:rsidRPr="00B16275">
        <w:rPr>
          <w:rFonts w:ascii="NPSRawlinsonOT" w:hAnsi="NPSRawlinsonOT"/>
          <w:color w:val="9BBB59" w:themeColor="accent3"/>
        </w:rPr>
        <w:t>Construction Project Plans and Reports</w:t>
      </w:r>
      <w:bookmarkEnd w:id="3404"/>
      <w:r w:rsidRPr="00B16275">
        <w:rPr>
          <w:rFonts w:ascii="NPSRawlinsonOT" w:hAnsi="NPSRawlinsonOT"/>
          <w:color w:val="9BBB59" w:themeColor="accent3"/>
        </w:rPr>
        <w:t xml:space="preserve"> </w:t>
      </w:r>
    </w:p>
    <w:p w14:paraId="0D4D7FD7" w14:textId="77777777" w:rsidR="00AF1092"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All CFIP and RMR projects should be included in the CPPR. </w:t>
      </w:r>
    </w:p>
    <w:p w14:paraId="236E4A08" w14:textId="472913A6" w:rsidR="00D52497" w:rsidRPr="00D919E7" w:rsidRDefault="00AF1092" w:rsidP="000B20A2">
      <w:pPr>
        <w:pStyle w:val="Paragraph"/>
        <w:rPr>
          <w:rFonts w:ascii="Frutiger LT Std 45 Light" w:hAnsi="Frutiger LT Std 45 Light"/>
          <w:i/>
        </w:rPr>
      </w:pPr>
      <w:r w:rsidRPr="00D919E7">
        <w:rPr>
          <w:rFonts w:ascii="Frutiger LT Std 45 Light" w:hAnsi="Frutiger LT Std 45 Light"/>
          <w:i/>
        </w:rPr>
        <w:t xml:space="preserve">(See the sections on </w:t>
      </w:r>
      <w:r w:rsidR="0017208E">
        <w:rPr>
          <w:rFonts w:ascii="Frutiger LT Std 45 Light" w:hAnsi="Frutiger LT Std 45 Light"/>
          <w:i/>
        </w:rPr>
        <w:t>RMR</w:t>
      </w:r>
      <w:r w:rsidRPr="00D919E7">
        <w:rPr>
          <w:rFonts w:ascii="Frutiger LT Std 45 Light" w:hAnsi="Frutiger LT Std 45 Light"/>
          <w:i/>
        </w:rPr>
        <w:t xml:space="preserve"> and Concession Facilities Improvement Program in this </w:t>
      </w:r>
      <w:r w:rsidR="006A44C4" w:rsidRPr="00D919E7">
        <w:rPr>
          <w:rFonts w:ascii="Frutiger LT Std 45 Light" w:hAnsi="Frutiger LT Std 45 Light"/>
          <w:i/>
        </w:rPr>
        <w:t>chapter</w:t>
      </w:r>
      <w:r w:rsidRPr="00D919E7">
        <w:rPr>
          <w:rFonts w:ascii="Frutiger LT Std 45 Light" w:hAnsi="Frutiger LT Std 45 Light"/>
          <w:i/>
        </w:rPr>
        <w:t xml:space="preserve"> for additional report details)</w:t>
      </w:r>
    </w:p>
    <w:p w14:paraId="591AC934" w14:textId="5D146021" w:rsidR="00D52497" w:rsidRPr="00F135F2" w:rsidRDefault="00D52497" w:rsidP="007C7BC1">
      <w:pPr>
        <w:pStyle w:val="Heading2"/>
        <w:ind w:left="720" w:hanging="720"/>
      </w:pPr>
      <w:bookmarkStart w:id="3405" w:name="_Toc430958427"/>
      <w:bookmarkStart w:id="3406" w:name="_Toc461177315"/>
      <w:bookmarkStart w:id="3407" w:name="_Toc509393335"/>
      <w:r w:rsidRPr="00F135F2">
        <w:t>Contract Transition</w:t>
      </w:r>
      <w:bookmarkEnd w:id="3405"/>
      <w:bookmarkEnd w:id="3406"/>
      <w:r w:rsidR="0037747B">
        <w:t xml:space="preserve"> and Asset Management</w:t>
      </w:r>
      <w:bookmarkEnd w:id="3407"/>
    </w:p>
    <w:p w14:paraId="73A5C7D9" w14:textId="17599FA6"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Contract transitions may occur during the course of a concession contract or at the end of </w:t>
      </w:r>
      <w:r w:rsidR="00E669D5" w:rsidRPr="00D919E7">
        <w:rPr>
          <w:rFonts w:ascii="Frutiger LT Std 45 Light" w:hAnsi="Frutiger LT Std 45 Light"/>
        </w:rPr>
        <w:t xml:space="preserve">a concession </w:t>
      </w:r>
      <w:r w:rsidRPr="00D919E7">
        <w:rPr>
          <w:rFonts w:ascii="Frutiger LT Std 45 Light" w:hAnsi="Frutiger LT Std 45 Light"/>
        </w:rPr>
        <w:t xml:space="preserve">contract. Contract transitions </w:t>
      </w:r>
      <w:r w:rsidR="00E669D5" w:rsidRPr="00D919E7">
        <w:rPr>
          <w:rFonts w:ascii="Frutiger LT Std 45 Light" w:hAnsi="Frutiger LT Std 45 Light"/>
        </w:rPr>
        <w:t>during the course of</w:t>
      </w:r>
      <w:r w:rsidRPr="00D919E7">
        <w:rPr>
          <w:rFonts w:ascii="Frutiger LT Std 45 Light" w:hAnsi="Frutiger LT Std 45 Light"/>
        </w:rPr>
        <w:t xml:space="preserve"> a concession contract may occur due to early contract termination or sale/transfer of the business.</w:t>
      </w:r>
    </w:p>
    <w:p w14:paraId="39F0C89E" w14:textId="644E640A"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Parks must clearly define expectations when </w:t>
      </w:r>
      <w:r w:rsidR="00E669D5" w:rsidRPr="00D919E7">
        <w:rPr>
          <w:rFonts w:ascii="Frutiger LT Std 45 Light" w:hAnsi="Frutiger LT Std 45 Light"/>
        </w:rPr>
        <w:t xml:space="preserve">a </w:t>
      </w:r>
      <w:r w:rsidRPr="00D919E7">
        <w:rPr>
          <w:rFonts w:ascii="Frutiger LT Std 45 Light" w:hAnsi="Frutiger LT Std 45 Light"/>
        </w:rPr>
        <w:t>contract transition involves an incumbent concessioner. Incumbent concessioners must understand</w:t>
      </w:r>
      <w:r w:rsidR="00E669D5" w:rsidRPr="00D919E7">
        <w:rPr>
          <w:rFonts w:ascii="Frutiger LT Std 45 Light" w:hAnsi="Frutiger LT Std 45 Light"/>
        </w:rPr>
        <w:t xml:space="preserve"> that</w:t>
      </w:r>
      <w:r w:rsidRPr="00D919E7">
        <w:rPr>
          <w:rFonts w:ascii="Frutiger LT Std 45 Light" w:hAnsi="Frutiger LT Std 45 Light"/>
        </w:rPr>
        <w:t xml:space="preserve"> they will be held to the requirements outlined in the new contract and not to any precedent set during the previous contract. Incumbent concessioners may not be aware of the asset management</w:t>
      </w:r>
      <w:r w:rsidR="00E669D5" w:rsidRPr="00D919E7">
        <w:rPr>
          <w:rFonts w:ascii="Frutiger LT Std 45 Light" w:hAnsi="Frutiger LT Std 45 Light"/>
        </w:rPr>
        <w:t>-related</w:t>
      </w:r>
      <w:r w:rsidRPr="00D919E7">
        <w:rPr>
          <w:rFonts w:ascii="Frutiger LT Std 45 Light" w:hAnsi="Frutiger LT Std 45 Light"/>
        </w:rPr>
        <w:t xml:space="preserve"> differences between a 1965 Act contract and a 1998 Act contract. </w:t>
      </w:r>
    </w:p>
    <w:p w14:paraId="654D27BE" w14:textId="77777777"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A new concessioner who has never held a contract with the NPS may not completely understand asset management requirements under a concession contract and may need guidance and explanation. </w:t>
      </w:r>
    </w:p>
    <w:p w14:paraId="5BFA95C3" w14:textId="72A19C45" w:rsidR="00D52497" w:rsidRPr="00D919E7" w:rsidRDefault="00D52497" w:rsidP="000B20A2">
      <w:pPr>
        <w:pStyle w:val="Paragraph"/>
        <w:rPr>
          <w:rFonts w:ascii="Frutiger LT Std 45 Light" w:hAnsi="Frutiger LT Std 45 Light"/>
        </w:rPr>
      </w:pPr>
      <w:r w:rsidRPr="00D919E7">
        <w:rPr>
          <w:rFonts w:ascii="Frutiger LT Std 45 Light" w:hAnsi="Frutiger LT Std 45 Light"/>
        </w:rPr>
        <w:t xml:space="preserve">The park should hold a conference with the concessioner prior to </w:t>
      </w:r>
      <w:r w:rsidR="00E669D5" w:rsidRPr="00D919E7">
        <w:rPr>
          <w:rFonts w:ascii="Frutiger LT Std 45 Light" w:hAnsi="Frutiger LT Std 45 Light"/>
        </w:rPr>
        <w:t xml:space="preserve">the </w:t>
      </w:r>
      <w:r w:rsidRPr="00D919E7">
        <w:rPr>
          <w:rFonts w:ascii="Frutiger LT Std 45 Light" w:hAnsi="Frutiger LT Std 45 Light"/>
        </w:rPr>
        <w:t>commencement of the new contract to discuss asset management requirements and set expectations.</w:t>
      </w:r>
    </w:p>
    <w:p w14:paraId="37504FB4" w14:textId="3CF4E79F" w:rsidR="00D52497" w:rsidRPr="00D919E7" w:rsidRDefault="00D52497" w:rsidP="000B20A2">
      <w:pPr>
        <w:pStyle w:val="Paragraph"/>
        <w:rPr>
          <w:rFonts w:ascii="Frutiger LT Std 45 Light" w:hAnsi="Frutiger LT Std 45 Light"/>
        </w:rPr>
      </w:pPr>
      <w:bookmarkStart w:id="3408" w:name="_Toc430933630"/>
      <w:bookmarkStart w:id="3409" w:name="_Toc430933877"/>
      <w:bookmarkEnd w:id="3408"/>
      <w:bookmarkEnd w:id="3409"/>
      <w:r w:rsidRPr="00D919E7">
        <w:rPr>
          <w:rFonts w:ascii="Frutiger LT Std 45 Light" w:hAnsi="Frutiger LT Std 45 Light"/>
        </w:rPr>
        <w:t xml:space="preserve">Park responsibilities </w:t>
      </w:r>
      <w:r w:rsidR="00E669D5" w:rsidRPr="00D919E7">
        <w:rPr>
          <w:rFonts w:ascii="Frutiger LT Std 45 Light" w:hAnsi="Frutiger LT Std 45 Light"/>
        </w:rPr>
        <w:t xml:space="preserve">related to concession facilities management </w:t>
      </w:r>
      <w:r w:rsidRPr="00D919E7">
        <w:rPr>
          <w:rFonts w:ascii="Frutiger LT Std 45 Light" w:hAnsi="Frutiger LT Std 45 Light"/>
        </w:rPr>
        <w:t>during contract close-out are:</w:t>
      </w:r>
    </w:p>
    <w:p w14:paraId="1F0E7B84"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Collect final work order data from the concessioner.</w:t>
      </w:r>
    </w:p>
    <w:p w14:paraId="09A5499A" w14:textId="77777777"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Update FMSS.</w:t>
      </w:r>
    </w:p>
    <w:p w14:paraId="250559D6" w14:textId="2E60D170" w:rsidR="00D52497" w:rsidRPr="00D919E7" w:rsidRDefault="00E669D5" w:rsidP="000B20A2">
      <w:pPr>
        <w:pStyle w:val="BulletedList"/>
        <w:rPr>
          <w:rFonts w:ascii="Frutiger LT Std 45 Light" w:hAnsi="Frutiger LT Std 45 Light"/>
        </w:rPr>
      </w:pPr>
      <w:r w:rsidRPr="00D919E7">
        <w:rPr>
          <w:rFonts w:ascii="Frutiger LT Std 45 Light" w:hAnsi="Frutiger LT Std 45 Light"/>
        </w:rPr>
        <w:t>Prepare f</w:t>
      </w:r>
      <w:r w:rsidR="00D52497" w:rsidRPr="00D919E7">
        <w:rPr>
          <w:rFonts w:ascii="Frutiger LT Std 45 Light" w:hAnsi="Frutiger LT Std 45 Light"/>
        </w:rPr>
        <w:t>inal reconciliation of the RMR (if required by the contract).</w:t>
      </w:r>
    </w:p>
    <w:p w14:paraId="595425C1" w14:textId="5CC4205B" w:rsidR="00D52497" w:rsidRPr="00D919E7" w:rsidRDefault="00D52497" w:rsidP="000B20A2">
      <w:pPr>
        <w:pStyle w:val="BulletedList"/>
        <w:rPr>
          <w:rFonts w:ascii="Frutiger LT Std 45 Light" w:hAnsi="Frutiger LT Std 45 Light"/>
        </w:rPr>
      </w:pPr>
      <w:r w:rsidRPr="00D919E7">
        <w:rPr>
          <w:rFonts w:ascii="Frutiger LT Std 45 Light" w:hAnsi="Frutiger LT Std 45 Light"/>
        </w:rPr>
        <w:t xml:space="preserve">Collect final </w:t>
      </w:r>
      <w:r w:rsidR="0066403D">
        <w:rPr>
          <w:rFonts w:ascii="Frutiger LT Std 45 Light" w:hAnsi="Frutiger LT Std 45 Light"/>
        </w:rPr>
        <w:t>FRR</w:t>
      </w:r>
      <w:r w:rsidRPr="00D919E7">
        <w:rPr>
          <w:rFonts w:ascii="Frutiger LT Std 45 Light" w:hAnsi="Frutiger LT Std 45 Light"/>
        </w:rPr>
        <w:t>.</w:t>
      </w:r>
    </w:p>
    <w:p w14:paraId="4BF8A4A1" w14:textId="4CDE8B3F" w:rsidR="00D52497" w:rsidRPr="005F5BA9" w:rsidRDefault="00A83FF8" w:rsidP="003A5B29">
      <w:pPr>
        <w:tabs>
          <w:tab w:val="left" w:pos="5760"/>
        </w:tabs>
      </w:pPr>
      <w:bookmarkStart w:id="3410" w:name="_Toc430933633"/>
      <w:bookmarkStart w:id="3411" w:name="_Toc430933880"/>
      <w:bookmarkEnd w:id="3410"/>
      <w:bookmarkEnd w:id="3411"/>
      <w:r>
        <w:tab/>
      </w:r>
    </w:p>
    <w:p w14:paraId="1CD0929A" w14:textId="77777777" w:rsidR="00D52497" w:rsidRPr="00F135F2" w:rsidRDefault="00D52497" w:rsidP="00B16275">
      <w:pPr>
        <w:pStyle w:val="Heading1"/>
        <w:ind w:left="2880" w:hanging="2880"/>
        <w:rPr>
          <w:rFonts w:ascii="NPSRawlinsonOT" w:hAnsi="NPSRawlinsonOT"/>
        </w:rPr>
      </w:pPr>
      <w:bookmarkStart w:id="3412" w:name="_Toc482607876"/>
      <w:bookmarkStart w:id="3413" w:name="_Toc509393336"/>
      <w:r w:rsidRPr="00F135F2">
        <w:rPr>
          <w:rFonts w:ascii="NPSRawlinsonOT" w:hAnsi="NPSRawlinsonOT"/>
        </w:rPr>
        <w:t>Leasehold Surrender Interest Management</w:t>
      </w:r>
      <w:bookmarkEnd w:id="3412"/>
      <w:bookmarkEnd w:id="3413"/>
    </w:p>
    <w:p w14:paraId="21023ACB" w14:textId="71B1D9EA" w:rsidR="00D52497" w:rsidRPr="00B16275" w:rsidRDefault="008B3892" w:rsidP="00B16275">
      <w:pPr>
        <w:pStyle w:val="Heading2"/>
        <w:ind w:left="720" w:hanging="720"/>
      </w:pPr>
      <w:bookmarkStart w:id="3414" w:name="_Toc509393337"/>
      <w:r w:rsidRPr="00B16275">
        <w:t>I</w:t>
      </w:r>
      <w:r w:rsidR="0037623D" w:rsidRPr="00B16275">
        <w:t>ntroduction</w:t>
      </w:r>
      <w:bookmarkEnd w:id="3414"/>
      <w:r w:rsidR="00D52497" w:rsidRPr="00B16275">
        <w:t xml:space="preserve"> </w:t>
      </w:r>
    </w:p>
    <w:p w14:paraId="6D9638A3" w14:textId="653CC4BF"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Title IV of P.L. 105-391 (The NPS Concessions Management Act of 1998, or the “1998 Act” establishes </w:t>
      </w:r>
      <w:r w:rsidR="00E82920">
        <w:rPr>
          <w:rFonts w:ascii="Frutiger LT Std 45 Light" w:hAnsi="Frutiger LT Std 45 Light"/>
        </w:rPr>
        <w:t xml:space="preserve">LSI </w:t>
      </w:r>
      <w:r w:rsidRPr="005F5BA9">
        <w:rPr>
          <w:rFonts w:ascii="Frutiger LT Std 45 Light" w:hAnsi="Frutiger LT Std 45 Light"/>
        </w:rPr>
        <w:t>as part of NPS concession contracts.</w:t>
      </w:r>
      <w:r w:rsidR="002E013F">
        <w:rPr>
          <w:rFonts w:ascii="Frutiger LT Std 45 Light" w:hAnsi="Frutiger LT Std 45 Light"/>
        </w:rPr>
        <w:t xml:space="preserve"> </w:t>
      </w:r>
      <w:r w:rsidR="005A21B4">
        <w:rPr>
          <w:rFonts w:ascii="Frutiger LT Std 45 Light" w:hAnsi="Frutiger LT Std 45 Light"/>
        </w:rPr>
        <w:t xml:space="preserve">Tis chapter describes the procedures established by the NPS to manage this LSI. </w:t>
      </w:r>
    </w:p>
    <w:p w14:paraId="3707BC94" w14:textId="5C0293AB" w:rsidR="00D52497" w:rsidRPr="005F5BA9" w:rsidRDefault="009B7E84" w:rsidP="000B20A2">
      <w:pPr>
        <w:pStyle w:val="Paragraph"/>
        <w:rPr>
          <w:rFonts w:ascii="Frutiger LT Std 45 Light" w:hAnsi="Frutiger LT Std 45 Light"/>
        </w:rPr>
      </w:pPr>
      <w:r w:rsidRPr="005F5BA9">
        <w:rPr>
          <w:rFonts w:ascii="Frutiger LT Std 45 Light" w:hAnsi="Frutiger LT Std 45 Light"/>
        </w:rPr>
        <w:t>L</w:t>
      </w:r>
      <w:r w:rsidR="00D52497" w:rsidRPr="005F5BA9">
        <w:rPr>
          <w:rFonts w:ascii="Frutiger LT Std 45 Light" w:hAnsi="Frutiger LT Std 45 Light"/>
        </w:rPr>
        <w:t>SI is a right to payment for qualified improvements (LSI Improvements) that a concessioner makes or provides under the terms of a concession contract. LSI does not include any interest in the land on which the capital improvements are located. The United States retains legal ownership of all LSI Improvements.</w:t>
      </w:r>
    </w:p>
    <w:p w14:paraId="3EDA3AE1" w14:textId="77777777"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A concessioner that constructs a capital improvement within a unit of the NPS accrues LSI in that capital improvement subject to the terms and conditions of the concession contract.</w:t>
      </w:r>
    </w:p>
    <w:p w14:paraId="55119DA8" w14:textId="35C2BE98"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Upon expiration or termination of a concession contract, a concessioner that has accrued LSI is entitled to receive compensation for that LSI from either the United States or a successor concessioner. If a successor concessioner provides the compensation for the LSI value, the successor concessioner enters the new concession contract with LSI. The initial value of the LSI is equal to the amount of money the new concessioner paid to the prior concessioner for its LSI under the terms of the prior concession contract; such LSI is listed in </w:t>
      </w:r>
      <w:r w:rsidR="002C0C9F" w:rsidRPr="005F5BA9">
        <w:rPr>
          <w:rFonts w:ascii="Frutiger LT Std 45 Light" w:hAnsi="Frutiger LT Std 45 Light"/>
        </w:rPr>
        <w:t>exhibit</w:t>
      </w:r>
      <w:r w:rsidRPr="005F5BA9">
        <w:rPr>
          <w:rFonts w:ascii="Frutiger LT Std 45 Light" w:hAnsi="Frutiger LT Std 45 Light"/>
        </w:rPr>
        <w:t xml:space="preserve"> G of the new contract.</w:t>
      </w:r>
      <w:r w:rsidR="002E013F">
        <w:rPr>
          <w:rFonts w:ascii="Frutiger LT Std 45 Light" w:hAnsi="Frutiger LT Std 45 Light"/>
        </w:rPr>
        <w:t xml:space="preserve"> </w:t>
      </w:r>
    </w:p>
    <w:p w14:paraId="1FDA20A8" w14:textId="77777777" w:rsidR="00D52497" w:rsidRPr="00B16275" w:rsidRDefault="00D52497" w:rsidP="000E5B56">
      <w:pPr>
        <w:pStyle w:val="Heading3"/>
      </w:pPr>
      <w:bookmarkStart w:id="3415" w:name="_Toc273966299"/>
      <w:bookmarkStart w:id="3416" w:name="_Toc430957043"/>
      <w:bookmarkStart w:id="3417" w:name="_Toc509393338"/>
      <w:r w:rsidRPr="00B16275">
        <w:t>LSI Improvements</w:t>
      </w:r>
      <w:bookmarkEnd w:id="3415"/>
      <w:bookmarkEnd w:id="3416"/>
      <w:bookmarkEnd w:id="3417"/>
    </w:p>
    <w:p w14:paraId="0E2392B8" w14:textId="49E23605"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LSI improvements are real property improvements in which LSI is recognized under an LSI</w:t>
      </w:r>
      <w:r w:rsidR="00884700" w:rsidRPr="005F5BA9">
        <w:rPr>
          <w:rFonts w:ascii="Frutiger LT Std 45 Light" w:hAnsi="Frutiger LT Std 45 Light"/>
        </w:rPr>
        <w:t xml:space="preserve"> </w:t>
      </w:r>
      <w:r w:rsidRPr="005F5BA9">
        <w:rPr>
          <w:rFonts w:ascii="Frutiger LT Std 45 Light" w:hAnsi="Frutiger LT Std 45 Light"/>
        </w:rPr>
        <w:t>contract</w:t>
      </w:r>
      <w:r w:rsidRPr="005F5BA9">
        <w:rPr>
          <w:rFonts w:ascii="Frutiger LT Std 45 Light" w:hAnsi="Frutiger LT Std 45 Light" w:cs="Arial"/>
          <w:sz w:val="24"/>
        </w:rPr>
        <w:t>.</w:t>
      </w:r>
      <w:r w:rsidRPr="005F5BA9">
        <w:rPr>
          <w:rFonts w:ascii="Frutiger LT Std 45 Light" w:hAnsi="Frutiger LT Std 45 Light"/>
        </w:rPr>
        <w:t xml:space="preserve"> Under the terms of a contract that includes an opportunity to obtain LSI, a concessioner is eligible to obtain LSI only with respect to LSI improvements.</w:t>
      </w:r>
    </w:p>
    <w:p w14:paraId="05C04D7A" w14:textId="55AB08A7"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To qualify as an LSI improvement, the improvement must be constructed by the concessioner with concessioner funds (excluding </w:t>
      </w:r>
      <w:r w:rsidR="00884700" w:rsidRPr="005F5BA9">
        <w:rPr>
          <w:rFonts w:ascii="Frutiger LT Std 45 Light" w:hAnsi="Frutiger LT Std 45 Light"/>
        </w:rPr>
        <w:t>RMR</w:t>
      </w:r>
      <w:r w:rsidRPr="005F5BA9">
        <w:rPr>
          <w:rFonts w:ascii="Frutiger LT Std 45 Light" w:hAnsi="Frutiger LT Std 45 Light"/>
        </w:rPr>
        <w:t xml:space="preserve"> funds), constructed within the boundaries of a park on land owned by the United States, and approved and constructed in strict accordance with the terms of the applicable LSI contract. </w:t>
      </w:r>
    </w:p>
    <w:p w14:paraId="3D68F060" w14:textId="19AF99BE"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A real property improvement may qualify as an LSI improvement if the improvement is </w:t>
      </w:r>
      <w:r w:rsidR="00884700" w:rsidRPr="005F5BA9">
        <w:rPr>
          <w:rFonts w:ascii="Frutiger LT Std 45 Light" w:hAnsi="Frutiger LT Std 45 Light"/>
        </w:rPr>
        <w:t xml:space="preserve">the </w:t>
      </w:r>
      <w:r w:rsidRPr="005F5BA9">
        <w:rPr>
          <w:rFonts w:ascii="Frutiger LT Std 45 Light" w:hAnsi="Frutiger LT Std 45 Light"/>
        </w:rPr>
        <w:t>construction of a new structure, or a completely new addition to an existing structure,</w:t>
      </w:r>
      <w:r w:rsidR="00884700" w:rsidRPr="005F5BA9">
        <w:rPr>
          <w:rFonts w:ascii="Frutiger LT Std 45 Light" w:hAnsi="Frutiger LT Std 45 Light"/>
        </w:rPr>
        <w:t xml:space="preserve"> e.g.,</w:t>
      </w:r>
      <w:r w:rsidRPr="005F5BA9">
        <w:rPr>
          <w:rFonts w:ascii="Frutiger LT Std 45 Light" w:hAnsi="Frutiger LT Std 45 Light"/>
        </w:rPr>
        <w:t xml:space="preserve"> a new wing, </w:t>
      </w:r>
      <w:r w:rsidR="00884700" w:rsidRPr="005F5BA9">
        <w:rPr>
          <w:rFonts w:ascii="Frutiger LT Std 45 Light" w:hAnsi="Frutiger LT Std 45 Light"/>
        </w:rPr>
        <w:t xml:space="preserve">a </w:t>
      </w:r>
      <w:r w:rsidRPr="005F5BA9">
        <w:rPr>
          <w:rFonts w:ascii="Frutiger LT Std 45 Light" w:hAnsi="Frutiger LT Std 45 Light"/>
        </w:rPr>
        <w:t xml:space="preserve">major rehabilitation, or the installation or replacement of a fixture or non-removable equipment. </w:t>
      </w:r>
    </w:p>
    <w:p w14:paraId="7DDA6F68" w14:textId="77777777" w:rsidR="00D52497" w:rsidRPr="00B16275" w:rsidRDefault="00D52497" w:rsidP="00B16275">
      <w:pPr>
        <w:pStyle w:val="Heading4"/>
        <w:ind w:left="1080" w:hanging="1080"/>
        <w:rPr>
          <w:rFonts w:ascii="NPSRawlinsonOT" w:hAnsi="NPSRawlinsonOT"/>
          <w:color w:val="9BBB59" w:themeColor="accent3"/>
        </w:rPr>
      </w:pPr>
      <w:r w:rsidRPr="00B16275">
        <w:rPr>
          <w:rFonts w:ascii="NPSRawlinsonOT" w:hAnsi="NPSRawlinsonOT"/>
          <w:color w:val="9BBB59" w:themeColor="accent3"/>
        </w:rPr>
        <w:t>Construction of a New Structure</w:t>
      </w:r>
    </w:p>
    <w:p w14:paraId="3FF0F57F" w14:textId="00A9D1FD"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A “structure” for LSI purposes is a building, dock, or similar edifice affixed to the land so as to be part of the real estate. A structure may include both constructed infrastructure (e.g., water, power, and sewer lines) and constructed site improvements (e.g., paved roads, retaining walls, sidewalks</w:t>
      </w:r>
      <w:r w:rsidR="00CA650E" w:rsidRPr="005F5BA9">
        <w:rPr>
          <w:rFonts w:ascii="Frutiger LT Std 45 Light" w:hAnsi="Frutiger LT Std 45 Light"/>
        </w:rPr>
        <w:t>, paved driveways, and parking areas</w:t>
      </w:r>
      <w:r w:rsidRPr="005F5BA9">
        <w:rPr>
          <w:rFonts w:ascii="Frutiger LT Std 45 Light" w:hAnsi="Frutiger LT Std 45 Light"/>
        </w:rPr>
        <w:t>) that are permanently affixed to the land so as to be part of the real estate and that are in direct support of the use of the structure. Landscaping that is integral to the construction of a s</w:t>
      </w:r>
      <w:r w:rsidR="00F5226B" w:rsidRPr="005F5BA9">
        <w:rPr>
          <w:rFonts w:ascii="Frutiger LT Std 45 Light" w:hAnsi="Frutiger LT Std 45 Light"/>
        </w:rPr>
        <w:t>tructure is considered</w:t>
      </w:r>
      <w:r w:rsidRPr="005F5BA9">
        <w:rPr>
          <w:rFonts w:ascii="Frutiger LT Std 45 Light" w:hAnsi="Frutiger LT Std 45 Light"/>
        </w:rPr>
        <w:t xml:space="preserve"> part of that structure. </w:t>
      </w:r>
    </w:p>
    <w:p w14:paraId="1A06E7C6" w14:textId="77777777"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Personal property of any nature, including interior furnishings, is not considered part of a structure. </w:t>
      </w:r>
    </w:p>
    <w:p w14:paraId="15F65A38" w14:textId="37C77191" w:rsidR="00D52497" w:rsidRPr="005F5BA9" w:rsidRDefault="00D52497" w:rsidP="00287756">
      <w:pPr>
        <w:pStyle w:val="Paragraph"/>
        <w:keepNext/>
        <w:keepLines/>
        <w:rPr>
          <w:rFonts w:ascii="Frutiger LT Std 45 Light" w:hAnsi="Frutiger LT Std 45 Light"/>
        </w:rPr>
      </w:pPr>
      <w:r w:rsidRPr="005F5BA9">
        <w:rPr>
          <w:rFonts w:ascii="Frutiger LT Std 45 Light" w:hAnsi="Frutiger LT Std 45 Light"/>
        </w:rPr>
        <w:t>The replacement of a component of an existing structure (e.g.</w:t>
      </w:r>
      <w:r w:rsidR="00BE714F" w:rsidRPr="005F5BA9">
        <w:rPr>
          <w:rFonts w:ascii="Frutiger LT Std 45 Light" w:hAnsi="Frutiger LT Std 45 Light"/>
        </w:rPr>
        <w:t>,</w:t>
      </w:r>
      <w:r w:rsidRPr="005F5BA9">
        <w:rPr>
          <w:rFonts w:ascii="Frutiger LT Std 45 Light" w:hAnsi="Frutiger LT Std 45 Light"/>
        </w:rPr>
        <w:t xml:space="preserve"> a roof replacement on an existing building) does not constitute the construction of a structure. The replacement of a component of a structure is classified as </w:t>
      </w:r>
      <w:r w:rsidR="00E82920">
        <w:rPr>
          <w:rFonts w:ascii="Frutiger LT Std 45 Light" w:hAnsi="Frutiger LT Std 45 Light"/>
        </w:rPr>
        <w:t>CR</w:t>
      </w:r>
      <w:r w:rsidRPr="005F5BA9">
        <w:rPr>
          <w:rFonts w:ascii="Frutiger LT Std 45 Light" w:hAnsi="Frutiger LT Std 45 Light"/>
        </w:rPr>
        <w:t xml:space="preserve">. A complete, new structure must be constructed for a concessioner to obtain LSI. Construction of a new addition to an existing structure (e.g., a new wing) is considered construction of a new structure. </w:t>
      </w:r>
    </w:p>
    <w:p w14:paraId="26EFCE2B" w14:textId="7D9E0CEE" w:rsidR="00D52497" w:rsidRPr="00B16275" w:rsidRDefault="00D52497" w:rsidP="00B16275">
      <w:pPr>
        <w:pStyle w:val="Heading4"/>
        <w:ind w:left="1080" w:hanging="1080"/>
        <w:rPr>
          <w:rFonts w:ascii="NPSRawlinsonOT" w:hAnsi="NPSRawlinsonOT"/>
          <w:color w:val="9BBB59" w:themeColor="accent3"/>
        </w:rPr>
      </w:pPr>
      <w:r w:rsidRPr="00B16275">
        <w:rPr>
          <w:rFonts w:ascii="NPSRawlinsonOT" w:hAnsi="NPSRawlinsonOT"/>
          <w:color w:val="9BBB59" w:themeColor="accent3"/>
        </w:rPr>
        <w:t>Major Rehabilitation</w:t>
      </w:r>
      <w:r w:rsidR="002E013F" w:rsidRPr="00B16275">
        <w:rPr>
          <w:rFonts w:ascii="NPSRawlinsonOT" w:hAnsi="NPSRawlinsonOT"/>
          <w:color w:val="9BBB59" w:themeColor="accent3"/>
        </w:rPr>
        <w:t xml:space="preserve"> </w:t>
      </w:r>
      <w:r w:rsidRPr="00B16275">
        <w:rPr>
          <w:rFonts w:ascii="NPSRawlinsonOT" w:hAnsi="NPSRawlinsonOT"/>
          <w:color w:val="9BBB59" w:themeColor="accent3"/>
        </w:rPr>
        <w:t xml:space="preserve"> </w:t>
      </w:r>
    </w:p>
    <w:p w14:paraId="58C50775" w14:textId="5C2AAB6C"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A “major rehabilitation” for LSI purposes is a planned, comprehensive rehabilitation of an existing structure. Major rehabilitations must be approved by the NPS in advance and completed no later than 18 months after the start of the rehabilitation work (unless the </w:t>
      </w:r>
      <w:r w:rsidR="00CA650E" w:rsidRPr="005F5BA9">
        <w:rPr>
          <w:rFonts w:ascii="Frutiger LT Std 45 Light" w:hAnsi="Frutiger LT Std 45 Light"/>
        </w:rPr>
        <w:t xml:space="preserve">concession </w:t>
      </w:r>
      <w:r w:rsidRPr="005F5BA9">
        <w:rPr>
          <w:rFonts w:ascii="Frutiger LT Std 45 Light" w:hAnsi="Frutiger LT Std 45 Light"/>
        </w:rPr>
        <w:t xml:space="preserve">contract states otherwise, or is amended to include a longer construction period). Construction costs must exceed 50 percent of the pre-rehabilitation value of the structure to qualify as a major rehabilitation. The pre-rehabilitation value of an existing structure is equal to its replacement cost less depreciation. The pre-rehabilitation value is determined </w:t>
      </w:r>
      <w:r w:rsidR="00E82920">
        <w:rPr>
          <w:rFonts w:ascii="Frutiger LT Std 45 Light" w:hAnsi="Frutiger LT Std 45 Light"/>
        </w:rPr>
        <w:t>through a CA</w:t>
      </w:r>
      <w:r w:rsidRPr="005F5BA9">
        <w:rPr>
          <w:rFonts w:ascii="Frutiger LT Std 45 Light" w:hAnsi="Frutiger LT Std 45 Light"/>
        </w:rPr>
        <w:t xml:space="preserve"> conducted during prospectus development. The park should consult with the regional concessions office to obtain the pre-rehabilitation value of the structure prior to project approval. </w:t>
      </w:r>
    </w:p>
    <w:p w14:paraId="19BC0A6B" w14:textId="77777777" w:rsidR="00D52497" w:rsidRPr="00B16275" w:rsidRDefault="00D52497" w:rsidP="00B16275">
      <w:pPr>
        <w:pStyle w:val="Heading4"/>
        <w:ind w:left="1080" w:hanging="1080"/>
        <w:rPr>
          <w:rFonts w:ascii="NPSRawlinsonOT" w:hAnsi="NPSRawlinsonOT"/>
          <w:color w:val="9BBB59" w:themeColor="accent3"/>
        </w:rPr>
      </w:pPr>
      <w:r w:rsidRPr="00B16275">
        <w:rPr>
          <w:rFonts w:ascii="NPSRawlinsonOT" w:hAnsi="NPSRawlinsonOT"/>
          <w:color w:val="9BBB59" w:themeColor="accent3"/>
        </w:rPr>
        <w:t>Fixtures and Non-R</w:t>
      </w:r>
      <w:r w:rsidRPr="00B16275">
        <w:rPr>
          <w:rStyle w:val="Heading4Char"/>
          <w:rFonts w:ascii="NPSRawlinsonOT" w:hAnsi="NPSRawlinsonOT"/>
          <w:color w:val="9BBB59" w:themeColor="accent3"/>
        </w:rPr>
        <w:t>e</w:t>
      </w:r>
      <w:r w:rsidRPr="00B16275">
        <w:rPr>
          <w:rFonts w:ascii="NPSRawlinsonOT" w:hAnsi="NPSRawlinsonOT"/>
          <w:color w:val="9BBB59" w:themeColor="accent3"/>
        </w:rPr>
        <w:t>movable Equipment</w:t>
      </w:r>
    </w:p>
    <w:p w14:paraId="5DE86876" w14:textId="77777777"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A “fixture” for LSI purposes (the term also refers to non-removable equipment) is a manufactured item of personal property of independent form and utility that is:</w:t>
      </w:r>
    </w:p>
    <w:p w14:paraId="37FC5C8C" w14:textId="77777777" w:rsidR="00D52497" w:rsidRPr="005F5BA9" w:rsidRDefault="00D52497" w:rsidP="000B20A2">
      <w:pPr>
        <w:pStyle w:val="BulletedList"/>
        <w:rPr>
          <w:rFonts w:ascii="Frutiger LT Std 45 Light" w:hAnsi="Frutiger LT Std 45 Light"/>
        </w:rPr>
      </w:pPr>
      <w:r w:rsidRPr="005F5BA9">
        <w:rPr>
          <w:rFonts w:ascii="Frutiger LT Std 45 Light" w:hAnsi="Frutiger LT Std 45 Light"/>
        </w:rPr>
        <w:t>Necessary for the basic functionality of a structure.</w:t>
      </w:r>
    </w:p>
    <w:p w14:paraId="67772CFD" w14:textId="6E23AC36" w:rsidR="00D52497" w:rsidRPr="005F5BA9" w:rsidRDefault="00D52497" w:rsidP="000B20A2">
      <w:pPr>
        <w:pStyle w:val="BulletedList"/>
        <w:rPr>
          <w:rFonts w:ascii="Frutiger LT Std 45 Light" w:hAnsi="Frutiger LT Std 45 Light"/>
        </w:rPr>
      </w:pPr>
      <w:r w:rsidRPr="005F5BA9">
        <w:rPr>
          <w:rFonts w:ascii="Frutiger LT Std 45 Light" w:hAnsi="Frutiger LT Std 45 Light"/>
        </w:rPr>
        <w:t xml:space="preserve">Affixed to and considered part of that structure such that legal title to the fixture is held by the NPS as part of the real property after installation. </w:t>
      </w:r>
    </w:p>
    <w:p w14:paraId="6205E6B6" w14:textId="1BB8197E" w:rsidR="00D52497" w:rsidRPr="005F5BA9" w:rsidRDefault="00D52497" w:rsidP="000B20A2">
      <w:pPr>
        <w:pStyle w:val="Paragraph"/>
        <w:rPr>
          <w:rFonts w:ascii="Frutiger LT Std 45 Light" w:hAnsi="Frutiger LT Std 45 Light"/>
        </w:rPr>
      </w:pPr>
      <w:r w:rsidRPr="005F5BA9">
        <w:rPr>
          <w:rFonts w:ascii="Frutiger LT Std 45 Light" w:hAnsi="Frutiger LT Std 45 Light"/>
        </w:rPr>
        <w:t xml:space="preserve">The definition of </w:t>
      </w:r>
      <w:r w:rsidR="00CA650E" w:rsidRPr="005F5BA9">
        <w:rPr>
          <w:rFonts w:ascii="Frutiger LT Std 45 Light" w:hAnsi="Frutiger LT Std 45 Light"/>
        </w:rPr>
        <w:t>the term</w:t>
      </w:r>
      <w:r w:rsidRPr="005F5BA9">
        <w:rPr>
          <w:rFonts w:ascii="Frutiger LT Std 45 Light" w:hAnsi="Frutiger LT Std 45 Light"/>
        </w:rPr>
        <w:t xml:space="preserve"> </w:t>
      </w:r>
      <w:r w:rsidR="00CA650E" w:rsidRPr="005F5BA9">
        <w:rPr>
          <w:rFonts w:ascii="Frutiger LT Std 45 Light" w:hAnsi="Frutiger LT Std 45 Light"/>
        </w:rPr>
        <w:t>“</w:t>
      </w:r>
      <w:r w:rsidRPr="005F5BA9">
        <w:rPr>
          <w:rFonts w:ascii="Frutiger LT Std 45 Light" w:hAnsi="Frutiger LT Std 45 Light"/>
        </w:rPr>
        <w:t>fixture</w:t>
      </w:r>
      <w:r w:rsidR="00CA650E" w:rsidRPr="005F5BA9">
        <w:rPr>
          <w:rFonts w:ascii="Frutiger LT Std 45 Light" w:hAnsi="Frutiger LT Std 45 Light"/>
        </w:rPr>
        <w:t>”</w:t>
      </w:r>
      <w:r w:rsidRPr="005F5BA9">
        <w:rPr>
          <w:rFonts w:ascii="Frutiger LT Std 45 Light" w:hAnsi="Frutiger LT Std 45 Light"/>
        </w:rPr>
        <w:t xml:space="preserve"> for LSI purposes differs significantly from the </w:t>
      </w:r>
      <w:r w:rsidR="00CA650E" w:rsidRPr="005F5BA9">
        <w:rPr>
          <w:rFonts w:ascii="Frutiger LT Std 45 Light" w:hAnsi="Frutiger LT Std 45 Light"/>
        </w:rPr>
        <w:t xml:space="preserve">definition of the </w:t>
      </w:r>
      <w:r w:rsidRPr="005F5BA9">
        <w:rPr>
          <w:rFonts w:ascii="Frutiger LT Std 45 Light" w:hAnsi="Frutiger LT Std 45 Light"/>
        </w:rPr>
        <w:t xml:space="preserve">term </w:t>
      </w:r>
      <w:r w:rsidR="00CA650E" w:rsidRPr="005F5BA9">
        <w:rPr>
          <w:rFonts w:ascii="Frutiger LT Std 45 Light" w:hAnsi="Frutiger LT Std 45 Light"/>
        </w:rPr>
        <w:t>“fixture” that are</w:t>
      </w:r>
      <w:r w:rsidRPr="005F5BA9">
        <w:rPr>
          <w:rFonts w:ascii="Frutiger LT Std 45 Light" w:hAnsi="Frutiger LT Std 45 Light"/>
        </w:rPr>
        <w:t xml:space="preserve"> commonly used in the hospitality, construction </w:t>
      </w:r>
      <w:r w:rsidR="00CA650E" w:rsidRPr="005F5BA9">
        <w:rPr>
          <w:rFonts w:ascii="Frutiger LT Std 45 Light" w:hAnsi="Frutiger LT Std 45 Light"/>
        </w:rPr>
        <w:t>and</w:t>
      </w:r>
      <w:r w:rsidRPr="005F5BA9">
        <w:rPr>
          <w:rFonts w:ascii="Frutiger LT Std 45 Light" w:hAnsi="Frutiger LT Std 45 Light"/>
        </w:rPr>
        <w:t xml:space="preserve"> real estate industries. </w:t>
      </w:r>
    </w:p>
    <w:p w14:paraId="1770B72D" w14:textId="77777777" w:rsidR="00D52497" w:rsidRPr="005F5BA9" w:rsidRDefault="00D52497" w:rsidP="000B20A2">
      <w:pPr>
        <w:pStyle w:val="BulletedList"/>
        <w:rPr>
          <w:rFonts w:ascii="Frutiger LT Std 45 Light" w:hAnsi="Frutiger LT Std 45 Light"/>
        </w:rPr>
      </w:pPr>
      <w:r w:rsidRPr="005F5BA9">
        <w:rPr>
          <w:rFonts w:ascii="Frutiger LT Std 45 Light" w:hAnsi="Frutiger LT Std 45 Light"/>
        </w:rPr>
        <w:t>An object must meet all requirements of the definition to qualify as a fixture.</w:t>
      </w:r>
    </w:p>
    <w:p w14:paraId="5A2FF1C4" w14:textId="2F7D429B" w:rsidR="00D52497" w:rsidRPr="005F5BA9" w:rsidRDefault="00D52497" w:rsidP="000B20A2">
      <w:pPr>
        <w:pStyle w:val="BulletedList"/>
        <w:rPr>
          <w:rFonts w:ascii="Frutiger LT Std 45 Light" w:hAnsi="Frutiger LT Std 45 Light"/>
        </w:rPr>
      </w:pPr>
      <w:r w:rsidRPr="005F5BA9">
        <w:rPr>
          <w:rFonts w:ascii="Frutiger LT Std 45 Light" w:hAnsi="Frutiger LT Std 45 Light"/>
        </w:rPr>
        <w:t>Fixtures do not include building materials (e.g.</w:t>
      </w:r>
      <w:r w:rsidR="00BE714F" w:rsidRPr="005F5BA9">
        <w:rPr>
          <w:rFonts w:ascii="Frutiger LT Std 45 Light" w:hAnsi="Frutiger LT Std 45 Light"/>
        </w:rPr>
        <w:t>,</w:t>
      </w:r>
      <w:r w:rsidRPr="005F5BA9">
        <w:rPr>
          <w:rFonts w:ascii="Frutiger LT Std 45 Light" w:hAnsi="Frutiger LT Std 45 Light"/>
        </w:rPr>
        <w:t xml:space="preserve"> wallboard, flooring, concrete, cinder blocks, steel beams, studs, window frames, windows, rafters, roofing, framing, siding, lumber, insulation, wallpaper, or paint). </w:t>
      </w:r>
    </w:p>
    <w:p w14:paraId="7C5AE3C9" w14:textId="2D6D4A44" w:rsidR="00D52497" w:rsidRPr="005F5BA9" w:rsidRDefault="00D52497" w:rsidP="000B20A2">
      <w:pPr>
        <w:pStyle w:val="BulletedList"/>
        <w:rPr>
          <w:rFonts w:ascii="Frutiger LT Std 45 Light" w:hAnsi="Frutiger LT Std 45 Light"/>
        </w:rPr>
      </w:pPr>
      <w:r w:rsidRPr="005F5BA9">
        <w:rPr>
          <w:rFonts w:ascii="Frutiger LT Std 45 Light" w:hAnsi="Frutiger LT Std 45 Light"/>
        </w:rPr>
        <w:t>Floating docks (but not other types of floating property) are non-removable e</w:t>
      </w:r>
      <w:r w:rsidR="006E528C" w:rsidRPr="005F5BA9">
        <w:rPr>
          <w:rFonts w:ascii="Frutiger LT Std 45 Light" w:hAnsi="Frutiger LT Std 45 Light"/>
        </w:rPr>
        <w:t>quipment (f</w:t>
      </w:r>
      <w:r w:rsidRPr="005F5BA9">
        <w:rPr>
          <w:rFonts w:ascii="Frutiger LT Std 45 Light" w:hAnsi="Frutiger LT Std 45 Light"/>
        </w:rPr>
        <w:t xml:space="preserve">ixtures) for LSI purposes. </w:t>
      </w:r>
    </w:p>
    <w:p w14:paraId="45E19253" w14:textId="543F0680" w:rsidR="00D52497" w:rsidRPr="005F5BA9" w:rsidRDefault="00D52497" w:rsidP="000B20A2">
      <w:pPr>
        <w:pStyle w:val="Paragraph"/>
        <w:rPr>
          <w:rFonts w:ascii="Frutiger LT Std 45 Light" w:hAnsi="Frutiger LT Std 45 Light"/>
        </w:rPr>
      </w:pPr>
      <w:r w:rsidRPr="005F5BA9">
        <w:rPr>
          <w:rFonts w:ascii="Frutiger LT Std 45 Light" w:hAnsi="Frutiger LT Std 45 Light"/>
          <w:szCs w:val="20"/>
        </w:rPr>
        <w:t>Parks should consult the “Fixture or Non-</w:t>
      </w:r>
      <w:r w:rsidR="006E528C" w:rsidRPr="005F5BA9">
        <w:rPr>
          <w:rFonts w:ascii="Frutiger LT Std 45 Light" w:hAnsi="Frutiger LT Std 45 Light"/>
          <w:szCs w:val="20"/>
        </w:rPr>
        <w:t>R</w:t>
      </w:r>
      <w:r w:rsidRPr="005F5BA9">
        <w:rPr>
          <w:rFonts w:ascii="Frutiger LT Std 45 Light" w:hAnsi="Frutiger LT Std 45 Light"/>
          <w:szCs w:val="20"/>
        </w:rPr>
        <w:t xml:space="preserve">emovable Equipment Status List” located on the </w:t>
      </w:r>
      <w:r w:rsidR="00C4361F" w:rsidRPr="005F5BA9">
        <w:rPr>
          <w:rFonts w:ascii="Frutiger LT Std 45 Light" w:hAnsi="Frutiger LT Std 45 Light"/>
          <w:szCs w:val="20"/>
        </w:rPr>
        <w:t>Program’s</w:t>
      </w:r>
      <w:r w:rsidR="00884FEC" w:rsidRPr="005F5BA9">
        <w:rPr>
          <w:rFonts w:ascii="Frutiger LT Std 45 Light" w:hAnsi="Frutiger LT Std 45 Light"/>
          <w:szCs w:val="20"/>
        </w:rPr>
        <w:t xml:space="preserve"> Share</w:t>
      </w:r>
      <w:r w:rsidRPr="005F5BA9">
        <w:rPr>
          <w:rFonts w:ascii="Frutiger LT Std 45 Light" w:hAnsi="Frutiger LT Std 45 Light"/>
          <w:szCs w:val="20"/>
        </w:rPr>
        <w:t xml:space="preserve">Point </w:t>
      </w:r>
      <w:hyperlink r:id="rId30" w:history="1">
        <w:r w:rsidRPr="005F5BA9">
          <w:rPr>
            <w:rStyle w:val="Hyperlink"/>
            <w:rFonts w:ascii="Frutiger LT Std 45 Light" w:hAnsi="Frutiger LT Std 45 Light"/>
            <w:szCs w:val="20"/>
          </w:rPr>
          <w:t>site</w:t>
        </w:r>
      </w:hyperlink>
      <w:r w:rsidRPr="005F5BA9">
        <w:rPr>
          <w:rFonts w:ascii="Frutiger LT Std 45 Light" w:hAnsi="Frutiger LT Std 45 Light"/>
          <w:szCs w:val="20"/>
        </w:rPr>
        <w:t>, their regional office, or WASO to determine if the replacement item qualifies as a fixture. Park superintendents approve fixture replacements regardless of cost, prior to replacement of the fixture.</w:t>
      </w:r>
    </w:p>
    <w:p w14:paraId="79B7612D" w14:textId="77777777" w:rsidR="00D52497" w:rsidRPr="00B16275" w:rsidRDefault="00D52497" w:rsidP="000E5B56">
      <w:pPr>
        <w:pStyle w:val="Heading3"/>
      </w:pPr>
      <w:bookmarkStart w:id="3418" w:name="_Toc509393339"/>
      <w:r w:rsidRPr="00B16275">
        <w:t>Why Track LSI Value?</w:t>
      </w:r>
      <w:bookmarkEnd w:id="3418"/>
    </w:p>
    <w:p w14:paraId="0B17F230" w14:textId="43D7230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Tracking LSI provides the NPS with the information necessary to project the amount of compensation </w:t>
      </w:r>
      <w:r w:rsidR="00DC631D" w:rsidRPr="00E73678">
        <w:rPr>
          <w:rFonts w:ascii="Frutiger LT Std 45 Light" w:hAnsi="Frutiger LT Std 45 Light"/>
        </w:rPr>
        <w:t xml:space="preserve">that will be due </w:t>
      </w:r>
      <w:r w:rsidRPr="00E73678">
        <w:rPr>
          <w:rFonts w:ascii="Frutiger LT Std 45 Light" w:hAnsi="Frutiger LT Std 45 Light"/>
        </w:rPr>
        <w:t xml:space="preserve">to the concessioner at the end of the contract term, </w:t>
      </w:r>
      <w:r w:rsidR="00DC631D" w:rsidRPr="00E73678">
        <w:rPr>
          <w:rFonts w:ascii="Frutiger LT Std 45 Light" w:hAnsi="Frutiger LT Std 45 Light"/>
        </w:rPr>
        <w:t xml:space="preserve">to determine </w:t>
      </w:r>
      <w:r w:rsidRPr="00E73678">
        <w:rPr>
          <w:rFonts w:ascii="Frutiger LT Std 45 Light" w:hAnsi="Frutiger LT Std 45 Light"/>
        </w:rPr>
        <w:t xml:space="preserve">whether a contract can financially support new construction that will result in additional LSI, and to estimate the funds needed to acquire LSI if circumstances so </w:t>
      </w:r>
      <w:r w:rsidR="003366DF" w:rsidRPr="00E73678">
        <w:rPr>
          <w:rFonts w:ascii="Frutiger LT Std 45 Light" w:hAnsi="Frutiger LT Std 45 Light"/>
        </w:rPr>
        <w:t xml:space="preserve">warrant. </w:t>
      </w:r>
      <w:r w:rsidR="00DC631D" w:rsidRPr="00E73678">
        <w:rPr>
          <w:rFonts w:ascii="Frutiger LT Std 45 Light" w:hAnsi="Frutiger LT Std 45 Light"/>
        </w:rPr>
        <w:t>Tracking LSI</w:t>
      </w:r>
      <w:r w:rsidR="003366DF" w:rsidRPr="00E73678">
        <w:rPr>
          <w:rFonts w:ascii="Frutiger LT Std 45 Light" w:hAnsi="Frutiger LT Std 45 Light"/>
        </w:rPr>
        <w:t xml:space="preserve"> </w:t>
      </w:r>
      <w:r w:rsidRPr="00E73678">
        <w:rPr>
          <w:rFonts w:ascii="Frutiger LT Std 45 Light" w:hAnsi="Frutiger LT Std 45 Light"/>
        </w:rPr>
        <w:t>also provides the LSI value to be included in the next concession contract.</w:t>
      </w:r>
    </w:p>
    <w:p w14:paraId="30B2D236" w14:textId="2F67AF84" w:rsidR="00D52497" w:rsidRPr="00E73678" w:rsidRDefault="00D52497" w:rsidP="000B20A2">
      <w:pPr>
        <w:pStyle w:val="BulletedList"/>
        <w:numPr>
          <w:ilvl w:val="0"/>
          <w:numId w:val="0"/>
        </w:numPr>
        <w:rPr>
          <w:rFonts w:ascii="Frutiger LT Std 45 Light" w:hAnsi="Frutiger LT Std 45 Light"/>
          <w:szCs w:val="20"/>
        </w:rPr>
      </w:pPr>
      <w:r w:rsidRPr="00E73678">
        <w:rPr>
          <w:rFonts w:ascii="Frutiger LT Std 45 Light" w:hAnsi="Frutiger LT Std 45 Light"/>
        </w:rPr>
        <w:t>LSI should be allocated and tracked on a unit-by-unit basis (individual structures). Throughout the life cycle of a concession contract, activities take place that result in changes to</w:t>
      </w:r>
      <w:r w:rsidR="00DC631D" w:rsidRPr="00E73678">
        <w:rPr>
          <w:rFonts w:ascii="Frutiger LT Std 45 Light" w:hAnsi="Frutiger LT Std 45 Light"/>
        </w:rPr>
        <w:t xml:space="preserve"> </w:t>
      </w:r>
      <w:r w:rsidR="003366DF" w:rsidRPr="00E73678">
        <w:rPr>
          <w:rFonts w:ascii="Frutiger LT Std 45 Light" w:hAnsi="Frutiger LT Std 45 Light"/>
        </w:rPr>
        <w:t>an individual structure</w:t>
      </w:r>
      <w:r w:rsidRPr="00E73678">
        <w:rPr>
          <w:rFonts w:ascii="Frutiger LT Std 45 Light" w:hAnsi="Frutiger LT Std 45 Light"/>
        </w:rPr>
        <w:t xml:space="preserve">, and these activities may result in increases or decreases to the individual structure’s LSI value. </w:t>
      </w:r>
      <w:r w:rsidR="00DC631D" w:rsidRPr="00E73678">
        <w:rPr>
          <w:rFonts w:ascii="Frutiger LT Std 45 Light" w:hAnsi="Frutiger LT Std 45 Light"/>
        </w:rPr>
        <w:t xml:space="preserve">A concession </w:t>
      </w:r>
      <w:r w:rsidRPr="00E73678">
        <w:rPr>
          <w:rFonts w:ascii="Frutiger LT Std 45 Light" w:hAnsi="Frutiger LT Std 45 Light"/>
        </w:rPr>
        <w:t xml:space="preserve">contract’s total LSI value is the sum of </w:t>
      </w:r>
      <w:r w:rsidR="00F57A4D" w:rsidRPr="00E73678">
        <w:rPr>
          <w:rFonts w:ascii="Frutiger LT Std 45 Light" w:hAnsi="Frutiger LT Std 45 Light"/>
        </w:rPr>
        <w:t>all structures’ individual LSI v</w:t>
      </w:r>
      <w:r w:rsidRPr="00E73678">
        <w:rPr>
          <w:rFonts w:ascii="Frutiger LT Std 45 Light" w:hAnsi="Frutiger LT Std 45 Light"/>
        </w:rPr>
        <w:t>alues.</w:t>
      </w:r>
      <w:r w:rsidRPr="00E73678">
        <w:rPr>
          <w:rFonts w:ascii="Frutiger LT Std 45 Light" w:hAnsi="Frutiger LT Std 45 Light"/>
          <w:szCs w:val="20"/>
        </w:rPr>
        <w:t xml:space="preserve"> </w:t>
      </w:r>
    </w:p>
    <w:p w14:paraId="573732FD" w14:textId="77777777" w:rsidR="00D52497" w:rsidRPr="00B16275" w:rsidRDefault="00D52497" w:rsidP="00B16275">
      <w:pPr>
        <w:pStyle w:val="Heading2"/>
        <w:ind w:left="720" w:hanging="720"/>
      </w:pPr>
      <w:bookmarkStart w:id="3419" w:name="_Toc430957047"/>
      <w:bookmarkStart w:id="3420" w:name="_Toc461181693"/>
      <w:bookmarkStart w:id="3421" w:name="_Toc509393340"/>
      <w:r w:rsidRPr="00B16275">
        <w:t>LSI Value Formulas</w:t>
      </w:r>
      <w:bookmarkEnd w:id="3419"/>
      <w:bookmarkEnd w:id="3420"/>
      <w:bookmarkEnd w:id="3421"/>
    </w:p>
    <w:p w14:paraId="7BABF7C9" w14:textId="1F1C9C2E"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The formula for valuing LSI is </w:t>
      </w:r>
      <w:r w:rsidR="00A5175E" w:rsidRPr="00E73678">
        <w:rPr>
          <w:rFonts w:ascii="Frutiger LT Std 45 Light" w:hAnsi="Frutiger LT Std 45 Light"/>
        </w:rPr>
        <w:t xml:space="preserve">set forth </w:t>
      </w:r>
      <w:r w:rsidRPr="00E73678">
        <w:rPr>
          <w:rFonts w:ascii="Frutiger LT Std 45 Light" w:hAnsi="Frutiger LT Std 45 Light"/>
        </w:rPr>
        <w:t xml:space="preserve">in the 1998 Act; however, the </w:t>
      </w:r>
      <w:r w:rsidR="00A5175E" w:rsidRPr="00E73678">
        <w:rPr>
          <w:rFonts w:ascii="Frutiger LT Std 45 Light" w:hAnsi="Frutiger LT Std 45 Light"/>
        </w:rPr>
        <w:t xml:space="preserve">1998 </w:t>
      </w:r>
      <w:r w:rsidRPr="00E73678">
        <w:rPr>
          <w:rFonts w:ascii="Frutiger LT Std 45 Light" w:hAnsi="Frutiger LT Std 45 Light"/>
        </w:rPr>
        <w:t xml:space="preserve">Act permits the use of </w:t>
      </w:r>
      <w:r w:rsidR="003366DF" w:rsidRPr="00E73678">
        <w:rPr>
          <w:rFonts w:ascii="Frutiger LT Std 45 Light" w:hAnsi="Frutiger LT Std 45 Light"/>
        </w:rPr>
        <w:t>a</w:t>
      </w:r>
      <w:r w:rsidRPr="00E73678">
        <w:rPr>
          <w:rFonts w:ascii="Frutiger LT Std 45 Light" w:hAnsi="Frutiger LT Std 45 Light"/>
        </w:rPr>
        <w:t xml:space="preserve"> </w:t>
      </w:r>
      <w:r w:rsidR="00A5175E" w:rsidRPr="00E73678">
        <w:rPr>
          <w:rFonts w:ascii="Frutiger LT Std 45 Light" w:hAnsi="Frutiger LT Std 45 Light"/>
        </w:rPr>
        <w:t xml:space="preserve">depreciating or </w:t>
      </w:r>
      <w:r w:rsidRPr="00E73678">
        <w:rPr>
          <w:rFonts w:ascii="Frutiger LT Std 45 Light" w:hAnsi="Frutiger LT Std 45 Light"/>
        </w:rPr>
        <w:t xml:space="preserve">alternative formula </w:t>
      </w:r>
      <w:r w:rsidR="00A5175E" w:rsidRPr="00E73678">
        <w:rPr>
          <w:rFonts w:ascii="Frutiger LT Std 45 Light" w:hAnsi="Frutiger LT Std 45 Light"/>
        </w:rPr>
        <w:t xml:space="preserve">for valuing LSI </w:t>
      </w:r>
      <w:r w:rsidRPr="00E73678">
        <w:rPr>
          <w:rFonts w:ascii="Frutiger LT Std 45 Light" w:hAnsi="Frutiger LT Std 45 Light"/>
        </w:rPr>
        <w:t xml:space="preserve">in certain circumstances. Refer to the specific concession contract to identify the appropriate </w:t>
      </w:r>
      <w:r w:rsidR="00A5175E" w:rsidRPr="00E73678">
        <w:rPr>
          <w:rFonts w:ascii="Frutiger LT Std 45 Light" w:hAnsi="Frutiger LT Std 45 Light"/>
        </w:rPr>
        <w:t xml:space="preserve">LSI </w:t>
      </w:r>
      <w:r w:rsidRPr="00E73678">
        <w:rPr>
          <w:rFonts w:ascii="Frutiger LT Std 45 Light" w:hAnsi="Frutiger LT Std 45 Light"/>
        </w:rPr>
        <w:t xml:space="preserve">valuation methodology. Each capital Improvement is tracked and valued separately, and then totaled to arrive at a total LSI value for the contract. </w:t>
      </w:r>
    </w:p>
    <w:p w14:paraId="0F4DDF18" w14:textId="77777777" w:rsidR="00D52497" w:rsidRPr="00B16275" w:rsidRDefault="00D52497" w:rsidP="000E5B56">
      <w:pPr>
        <w:pStyle w:val="Heading3"/>
      </w:pPr>
      <w:bookmarkStart w:id="3422" w:name="_Toc430957048"/>
      <w:bookmarkStart w:id="3423" w:name="_Toc509393341"/>
      <w:r w:rsidRPr="00B16275">
        <w:t>Standard Formula</w:t>
      </w:r>
      <w:bookmarkEnd w:id="3422"/>
      <w:bookmarkEnd w:id="3423"/>
    </w:p>
    <w:p w14:paraId="397465F9" w14:textId="7777777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The value of LSI is:</w:t>
      </w:r>
    </w:p>
    <w:p w14:paraId="4178DB85" w14:textId="2411AF96"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An amount equal to the</w:t>
      </w:r>
      <w:r w:rsidRPr="00E73678" w:rsidDel="00761353">
        <w:rPr>
          <w:rFonts w:ascii="Frutiger LT Std 45 Light" w:hAnsi="Frutiger LT Std 45 Light"/>
        </w:rPr>
        <w:t xml:space="preserve"> </w:t>
      </w:r>
      <w:r w:rsidRPr="00E73678">
        <w:rPr>
          <w:rFonts w:ascii="Frutiger LT Std 45 Light" w:hAnsi="Frutiger LT Std 45 Light"/>
        </w:rPr>
        <w:t xml:space="preserve">Initial construction cost of the capital </w:t>
      </w:r>
      <w:r w:rsidR="00D16345" w:rsidRPr="00E73678">
        <w:rPr>
          <w:rFonts w:ascii="Frutiger LT Std 45 Light" w:hAnsi="Frutiger LT Std 45 Light"/>
        </w:rPr>
        <w:t>i</w:t>
      </w:r>
      <w:r w:rsidRPr="00E73678">
        <w:rPr>
          <w:rFonts w:ascii="Frutiger LT Std 45 Light" w:hAnsi="Frutiger LT Std 45 Light"/>
        </w:rPr>
        <w:t>mprovement.</w:t>
      </w:r>
    </w:p>
    <w:p w14:paraId="548A63E4" w14:textId="63F6B449"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 xml:space="preserve">Adjusted </w:t>
      </w:r>
      <w:r w:rsidR="00D16345" w:rsidRPr="00E73678">
        <w:rPr>
          <w:rFonts w:ascii="Frutiger LT Std 45 Light" w:hAnsi="Frutiger LT Std 45 Light"/>
        </w:rPr>
        <w:t xml:space="preserve">by </w:t>
      </w:r>
      <w:r w:rsidRPr="00E73678">
        <w:rPr>
          <w:rFonts w:ascii="Frutiger LT Std 45 Light" w:hAnsi="Frutiger LT Std 45 Light"/>
        </w:rPr>
        <w:t>(</w:t>
      </w:r>
      <w:r w:rsidR="00D16345" w:rsidRPr="00E73678">
        <w:rPr>
          <w:rFonts w:ascii="Frutiger LT Std 45 Light" w:hAnsi="Frutiger LT Std 45 Light"/>
        </w:rPr>
        <w:t>increased or decreased</w:t>
      </w:r>
      <w:r w:rsidRPr="00E73678">
        <w:rPr>
          <w:rFonts w:ascii="Frutiger LT Std 45 Light" w:hAnsi="Frutiger LT Std 45 Light"/>
        </w:rPr>
        <w:t xml:space="preserve">) </w:t>
      </w:r>
      <w:r w:rsidR="00D16345" w:rsidRPr="00E73678">
        <w:rPr>
          <w:rFonts w:ascii="Frutiger LT Std 45 Light" w:hAnsi="Frutiger LT Std 45 Light"/>
        </w:rPr>
        <w:t xml:space="preserve">the same percentage increase or decrease in </w:t>
      </w:r>
      <w:r w:rsidR="00E82920">
        <w:rPr>
          <w:rFonts w:ascii="Frutiger LT Std 45 Light" w:hAnsi="Frutiger LT Std 45 Light"/>
        </w:rPr>
        <w:t>the CPI</w:t>
      </w:r>
      <w:r w:rsidRPr="00E73678">
        <w:rPr>
          <w:rFonts w:ascii="Frutiger LT Std 45 Light" w:hAnsi="Frutiger LT Std 45 Light"/>
        </w:rPr>
        <w:t xml:space="preserve"> from the date the </w:t>
      </w:r>
      <w:r w:rsidR="00A956D7" w:rsidRPr="00E73678">
        <w:rPr>
          <w:rFonts w:ascii="Frutiger LT Std 45 Light" w:hAnsi="Frutiger LT Std 45 Light"/>
        </w:rPr>
        <w:t>d</w:t>
      </w:r>
      <w:r w:rsidR="00D16345" w:rsidRPr="00E73678">
        <w:rPr>
          <w:rFonts w:ascii="Frutiger LT Std 45 Light" w:hAnsi="Frutiger LT Std 45 Light"/>
        </w:rPr>
        <w:t xml:space="preserve">irector approves the </w:t>
      </w:r>
      <w:r w:rsidRPr="00E73678">
        <w:rPr>
          <w:rFonts w:ascii="Frutiger LT Std 45 Light" w:hAnsi="Frutiger LT Std 45 Light"/>
        </w:rPr>
        <w:t>substantial completion (</w:t>
      </w:r>
      <w:r w:rsidR="00D16345" w:rsidRPr="00E73678">
        <w:rPr>
          <w:rFonts w:ascii="Frutiger LT Std 45 Light" w:hAnsi="Frutiger LT Std 45 Light"/>
        </w:rPr>
        <w:t xml:space="preserve">is </w:t>
      </w:r>
      <w:r w:rsidRPr="00E73678">
        <w:rPr>
          <w:rFonts w:ascii="Frutiger LT Std 45 Light" w:hAnsi="Frutiger LT Std 45 Light"/>
        </w:rPr>
        <w:t>ready to be put into service)</w:t>
      </w:r>
      <w:r w:rsidR="00D16345" w:rsidRPr="00E73678">
        <w:rPr>
          <w:rFonts w:ascii="Frutiger LT Std 45 Light" w:hAnsi="Frutiger LT Std 45 Light"/>
        </w:rPr>
        <w:t xml:space="preserve"> of the construction</w:t>
      </w:r>
      <w:r w:rsidRPr="00E73678">
        <w:rPr>
          <w:rFonts w:ascii="Frutiger LT Std 45 Light" w:hAnsi="Frutiger LT Std 45 Light"/>
        </w:rPr>
        <w:t xml:space="preserve"> to the date </w:t>
      </w:r>
      <w:r w:rsidR="00D16345" w:rsidRPr="00E73678">
        <w:rPr>
          <w:rFonts w:ascii="Frutiger LT Std 45 Light" w:hAnsi="Frutiger LT Std 45 Light"/>
        </w:rPr>
        <w:t>of payment of the LSI value</w:t>
      </w:r>
      <w:r w:rsidRPr="00E73678">
        <w:rPr>
          <w:rFonts w:ascii="Frutiger LT Std 45 Light" w:hAnsi="Frutiger LT Std 45 Light"/>
        </w:rPr>
        <w:t>.</w:t>
      </w:r>
    </w:p>
    <w:p w14:paraId="5C271537" w14:textId="3E3D1CD4"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 xml:space="preserve">Less depreciation of the </w:t>
      </w:r>
      <w:r w:rsidR="00D16345" w:rsidRPr="00E73678">
        <w:rPr>
          <w:rFonts w:ascii="Frutiger LT Std 45 Light" w:hAnsi="Frutiger LT Std 45 Light"/>
        </w:rPr>
        <w:t xml:space="preserve">related </w:t>
      </w:r>
      <w:r w:rsidRPr="00E73678">
        <w:rPr>
          <w:rFonts w:ascii="Frutiger LT Std 45 Light" w:hAnsi="Frutiger LT Std 45 Light"/>
        </w:rPr>
        <w:t xml:space="preserve">capital </w:t>
      </w:r>
      <w:r w:rsidR="00D16345" w:rsidRPr="00E73678">
        <w:rPr>
          <w:rFonts w:ascii="Frutiger LT Std 45 Light" w:hAnsi="Frutiger LT Std 45 Light"/>
        </w:rPr>
        <w:t>i</w:t>
      </w:r>
      <w:r w:rsidRPr="00E73678">
        <w:rPr>
          <w:rFonts w:ascii="Frutiger LT Std 45 Light" w:hAnsi="Frutiger LT Std 45 Light"/>
        </w:rPr>
        <w:t xml:space="preserve">mprovement </w:t>
      </w:r>
      <w:r w:rsidR="00D16345" w:rsidRPr="00E73678">
        <w:rPr>
          <w:rFonts w:ascii="Frutiger LT Std 45 Light" w:hAnsi="Frutiger LT Std 45 Light"/>
        </w:rPr>
        <w:t>on the basis of its condition as of the date of termination or expiration of the applicable LSI contract, or the date the concessioner ceases to utilize the related capital improvement.</w:t>
      </w:r>
      <w:r w:rsidR="00371502" w:rsidRPr="00E73678">
        <w:rPr>
          <w:rFonts w:ascii="Frutiger LT Std 45 Light" w:hAnsi="Frutiger LT Std 45 Light"/>
        </w:rPr>
        <w:t xml:space="preserve"> WASO IDIQ CA contractors using the WASO CA Scope of Services provide depreciation estimates</w:t>
      </w:r>
      <w:r w:rsidR="00CB3638" w:rsidRPr="00E73678">
        <w:rPr>
          <w:rFonts w:ascii="Frutiger LT Std 45 Light" w:hAnsi="Frutiger LT Std 45 Light"/>
        </w:rPr>
        <w:t xml:space="preserve"> for LSI eligible improvements</w:t>
      </w:r>
      <w:r w:rsidR="00371502" w:rsidRPr="00E73678">
        <w:rPr>
          <w:rFonts w:ascii="Frutiger LT Std 45 Light" w:hAnsi="Frutiger LT Std 45 Light"/>
        </w:rPr>
        <w:t xml:space="preserve">. </w:t>
      </w:r>
    </w:p>
    <w:p w14:paraId="6265D4B1" w14:textId="32D5DE32" w:rsidR="00D52497" w:rsidRPr="00B16275" w:rsidRDefault="00D52497" w:rsidP="000E5B56">
      <w:pPr>
        <w:pStyle w:val="Heading3"/>
      </w:pPr>
      <w:bookmarkStart w:id="3424" w:name="_Toc430957049"/>
      <w:bookmarkStart w:id="3425" w:name="_Toc509393342"/>
      <w:r w:rsidRPr="00B16275">
        <w:t>Alternative Formula</w:t>
      </w:r>
      <w:bookmarkEnd w:id="3424"/>
      <w:r w:rsidR="00EC3916" w:rsidRPr="00B16275">
        <w:t>s</w:t>
      </w:r>
      <w:bookmarkEnd w:id="3425"/>
    </w:p>
    <w:p w14:paraId="779D71D9" w14:textId="0E37A25B"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Alternative </w:t>
      </w:r>
      <w:r w:rsidR="00EC3916" w:rsidRPr="00E73678">
        <w:rPr>
          <w:rFonts w:ascii="Frutiger LT Std 45 Light" w:hAnsi="Frutiger LT Std 45 Light"/>
        </w:rPr>
        <w:t>formulas</w:t>
      </w:r>
      <w:r w:rsidRPr="00E73678">
        <w:rPr>
          <w:rFonts w:ascii="Frutiger LT Std 45 Light" w:hAnsi="Frutiger LT Std 45 Light"/>
        </w:rPr>
        <w:t xml:space="preserve"> for calculating LSI values may be used </w:t>
      </w:r>
      <w:r w:rsidR="00EC3916" w:rsidRPr="00E73678">
        <w:rPr>
          <w:rFonts w:ascii="Frutiger LT Std 45 Light" w:hAnsi="Frutiger LT Std 45 Light"/>
        </w:rPr>
        <w:t xml:space="preserve">in a concession contract when </w:t>
      </w:r>
      <w:r w:rsidRPr="00E73678">
        <w:rPr>
          <w:rFonts w:ascii="Frutiger LT Std 45 Light" w:hAnsi="Frutiger LT Std 45 Light"/>
        </w:rPr>
        <w:t xml:space="preserve">a concession contract </w:t>
      </w:r>
      <w:r w:rsidR="00EC3916" w:rsidRPr="00E73678">
        <w:rPr>
          <w:rFonts w:ascii="Frutiger LT Std 45 Light" w:hAnsi="Frutiger LT Std 45 Light"/>
        </w:rPr>
        <w:t xml:space="preserve">will have a </w:t>
      </w:r>
      <w:r w:rsidRPr="00E73678">
        <w:rPr>
          <w:rFonts w:ascii="Frutiger LT Std 45 Light" w:hAnsi="Frutiger LT Std 45 Light"/>
        </w:rPr>
        <w:t xml:space="preserve">LSI value </w:t>
      </w:r>
      <w:r w:rsidR="00EC3916" w:rsidRPr="00E73678">
        <w:rPr>
          <w:rFonts w:ascii="Frutiger LT Std 45 Light" w:hAnsi="Frutiger LT Std 45 Light"/>
        </w:rPr>
        <w:t xml:space="preserve">of </w:t>
      </w:r>
      <w:r w:rsidRPr="00E73678">
        <w:rPr>
          <w:rFonts w:ascii="Frutiger LT Std 45 Light" w:hAnsi="Frutiger LT Std 45 Light"/>
        </w:rPr>
        <w:t xml:space="preserve">greater than $10 million. There is no CPI adjustment under </w:t>
      </w:r>
      <w:r w:rsidR="00EC3916" w:rsidRPr="00E73678">
        <w:rPr>
          <w:rFonts w:ascii="Frutiger LT Std 45 Light" w:hAnsi="Frutiger LT Std 45 Light"/>
        </w:rPr>
        <w:t>an</w:t>
      </w:r>
      <w:r w:rsidRPr="00E73678">
        <w:rPr>
          <w:rFonts w:ascii="Frutiger LT Std 45 Light" w:hAnsi="Frutiger LT Std 45 Light"/>
        </w:rPr>
        <w:t xml:space="preserve"> alternative formula. </w:t>
      </w:r>
      <w:r w:rsidR="00D20967" w:rsidRPr="00E73678">
        <w:rPr>
          <w:rFonts w:ascii="Frutiger LT Std 45 Light" w:hAnsi="Frutiger LT Std 45 Light"/>
        </w:rPr>
        <w:t>P.L.</w:t>
      </w:r>
      <w:r w:rsidRPr="00E73678">
        <w:rPr>
          <w:rFonts w:ascii="Frutiger LT Std 45 Light" w:hAnsi="Frutiger LT Std 45 Light"/>
        </w:rPr>
        <w:t xml:space="preserve"> 105-391, Section 405(a)(4), provides for two acceptable alternative </w:t>
      </w:r>
      <w:r w:rsidR="00EC3916" w:rsidRPr="00E73678">
        <w:rPr>
          <w:rFonts w:ascii="Frutiger LT Std 45 Light" w:hAnsi="Frutiger LT Std 45 Light"/>
        </w:rPr>
        <w:t xml:space="preserve">formulas for </w:t>
      </w:r>
      <w:r w:rsidRPr="00E73678">
        <w:rPr>
          <w:rFonts w:ascii="Frutiger LT Std 45 Light" w:hAnsi="Frutiger LT Std 45 Light"/>
        </w:rPr>
        <w:t xml:space="preserve">calculating </w:t>
      </w:r>
      <w:r w:rsidR="00EC3916" w:rsidRPr="00E73678">
        <w:rPr>
          <w:rFonts w:ascii="Frutiger LT Std 45 Light" w:hAnsi="Frutiger LT Std 45 Light"/>
        </w:rPr>
        <w:t>LSI value</w:t>
      </w:r>
      <w:r w:rsidRPr="00E73678">
        <w:rPr>
          <w:rFonts w:ascii="Frutiger LT Std 45 Light" w:hAnsi="Frutiger LT Std 45 Light"/>
        </w:rPr>
        <w:t>:</w:t>
      </w:r>
    </w:p>
    <w:p w14:paraId="6E259315" w14:textId="16C3E8AF" w:rsidR="00D52497" w:rsidRPr="00E73678" w:rsidRDefault="00EC3916" w:rsidP="000B20A2">
      <w:pPr>
        <w:pStyle w:val="BulletedList"/>
        <w:rPr>
          <w:rFonts w:ascii="Frutiger LT Std 45 Light" w:hAnsi="Frutiger LT Std 45 Light"/>
        </w:rPr>
      </w:pPr>
      <w:r w:rsidRPr="00E73678">
        <w:rPr>
          <w:rFonts w:ascii="Frutiger LT Std 45 Light" w:hAnsi="Frutiger LT Std 45 Light"/>
        </w:rPr>
        <w:t>Under formula A, the LSI value of a capital improvement is based on a</w:t>
      </w:r>
      <w:r w:rsidR="00D52497" w:rsidRPr="00E73678">
        <w:rPr>
          <w:rFonts w:ascii="Frutiger LT Std 45 Light" w:hAnsi="Frutiger LT Std 45 Light"/>
        </w:rPr>
        <w:t xml:space="preserve"> reduction on an annual basis, in equal portions, over the same number of years as the </w:t>
      </w:r>
      <w:r w:rsidR="00F5226B" w:rsidRPr="00E73678">
        <w:rPr>
          <w:rFonts w:ascii="Frutiger LT Std 45 Light" w:hAnsi="Frutiger LT Std 45 Light"/>
        </w:rPr>
        <w:t>time-period</w:t>
      </w:r>
      <w:r w:rsidR="00D52497" w:rsidRPr="00E73678">
        <w:rPr>
          <w:rFonts w:ascii="Frutiger LT Std 45 Light" w:hAnsi="Frutiger LT Std 45 Light"/>
        </w:rPr>
        <w:t xml:space="preserve"> associated with the straight</w:t>
      </w:r>
      <w:r w:rsidR="00B13FFF" w:rsidRPr="00E73678">
        <w:rPr>
          <w:rFonts w:ascii="Frutiger LT Std 45 Light" w:hAnsi="Frutiger LT Std 45 Light"/>
        </w:rPr>
        <w:t>-</w:t>
      </w:r>
      <w:r w:rsidR="00D52497" w:rsidRPr="00E73678">
        <w:rPr>
          <w:rFonts w:ascii="Frutiger LT Std 45 Light" w:hAnsi="Frutiger LT Std 45 Light"/>
        </w:rPr>
        <w:t xml:space="preserve">line depreciation of the initial value (construction cost of the capital Improvement), as provided by the </w:t>
      </w:r>
      <w:r w:rsidRPr="00E73678">
        <w:rPr>
          <w:rFonts w:ascii="Frutiger LT Std 45 Light" w:hAnsi="Frutiger LT Std 45 Light"/>
        </w:rPr>
        <w:t xml:space="preserve">applicable </w:t>
      </w:r>
      <w:r w:rsidR="00D52497" w:rsidRPr="00E73678">
        <w:rPr>
          <w:rFonts w:ascii="Frutiger LT Std 45 Light" w:hAnsi="Frutiger LT Std 45 Light"/>
        </w:rPr>
        <w:t>federal income tax laws</w:t>
      </w:r>
      <w:r w:rsidRPr="00E73678">
        <w:rPr>
          <w:rFonts w:ascii="Frutiger LT Std 45 Light" w:hAnsi="Frutiger LT Std 45 Light"/>
        </w:rPr>
        <w:t xml:space="preserve"> and regulations in effect on November 12, 1998</w:t>
      </w:r>
      <w:r w:rsidR="00D52497" w:rsidRPr="00E73678">
        <w:rPr>
          <w:rFonts w:ascii="Frutiger LT Std 45 Light" w:hAnsi="Frutiger LT Std 45 Light"/>
        </w:rPr>
        <w:t>.</w:t>
      </w:r>
    </w:p>
    <w:p w14:paraId="32887335" w14:textId="4CA8BE47" w:rsidR="00D52497" w:rsidRPr="00E73678" w:rsidRDefault="00A83625" w:rsidP="000B20A2">
      <w:pPr>
        <w:pStyle w:val="BulletedList"/>
        <w:rPr>
          <w:rFonts w:ascii="Frutiger LT Std 45 Light" w:hAnsi="Frutiger LT Std 45 Light"/>
        </w:rPr>
      </w:pPr>
      <w:r w:rsidRPr="00E73678">
        <w:rPr>
          <w:rFonts w:ascii="Frutiger LT Std 45 Light" w:hAnsi="Frutiger LT Std 45 Light"/>
        </w:rPr>
        <w:t xml:space="preserve">Formula </w:t>
      </w:r>
      <w:r w:rsidR="00D52497" w:rsidRPr="00E73678">
        <w:rPr>
          <w:rFonts w:ascii="Frutiger LT Std 45 Light" w:hAnsi="Frutiger LT Std 45 Light"/>
        </w:rPr>
        <w:t>B</w:t>
      </w:r>
      <w:r w:rsidRPr="00E73678">
        <w:rPr>
          <w:rFonts w:ascii="Frutiger LT Std 45 Light" w:hAnsi="Frutiger LT Std 45 Light"/>
        </w:rPr>
        <w:t xml:space="preserve"> is any </w:t>
      </w:r>
      <w:r w:rsidR="00D52497" w:rsidRPr="00E73678">
        <w:rPr>
          <w:rFonts w:ascii="Frutiger LT Std 45 Light" w:hAnsi="Frutiger LT Std 45 Light"/>
        </w:rPr>
        <w:t xml:space="preserve">alternative formula that is consistent with the objectives of the National Parks Omnibus Management Act of 1998. An alternative formula may be used only if the Secretary of the Interior determines an alternative formula is necessary to provide a fair return to the government and to foster competition for the new contract by providing </w:t>
      </w:r>
      <w:r w:rsidRPr="00E73678">
        <w:rPr>
          <w:rFonts w:ascii="Frutiger LT Std 45 Light" w:hAnsi="Frutiger LT Std 45 Light"/>
        </w:rPr>
        <w:t xml:space="preserve">a </w:t>
      </w:r>
      <w:r w:rsidR="00D52497" w:rsidRPr="00E73678">
        <w:rPr>
          <w:rFonts w:ascii="Frutiger LT Std 45 Light" w:hAnsi="Frutiger LT Std 45 Light"/>
        </w:rPr>
        <w:t xml:space="preserve">reasonable opportunity to make a profit under the new contract. </w:t>
      </w:r>
    </w:p>
    <w:p w14:paraId="37B8855B" w14:textId="77777777" w:rsidR="00D52497" w:rsidRPr="00B16275" w:rsidRDefault="00D52497" w:rsidP="000E5B56">
      <w:pPr>
        <w:pStyle w:val="Heading3"/>
      </w:pPr>
      <w:bookmarkStart w:id="3426" w:name="_Toc430957050"/>
      <w:bookmarkStart w:id="3427" w:name="_Toc509393343"/>
      <w:r w:rsidRPr="00B16275">
        <w:t>Fixture Value Formulas</w:t>
      </w:r>
      <w:bookmarkEnd w:id="3426"/>
      <w:bookmarkEnd w:id="3427"/>
    </w:p>
    <w:p w14:paraId="3CE0CA60" w14:textId="680DAC1E" w:rsidR="00D52497" w:rsidRPr="00E73678" w:rsidRDefault="00D52497" w:rsidP="000B20A2">
      <w:pPr>
        <w:pStyle w:val="Paragraph"/>
        <w:rPr>
          <w:rFonts w:ascii="Frutiger LT Std 45 Light" w:hAnsi="Frutiger LT Std 45 Light"/>
        </w:rPr>
      </w:pPr>
      <w:bookmarkStart w:id="3428" w:name="_Toc317586179"/>
      <w:r w:rsidRPr="00E73678">
        <w:rPr>
          <w:rFonts w:ascii="Frutiger LT Std 45 Light" w:hAnsi="Frutiger LT Std 45 Light"/>
        </w:rPr>
        <w:t>The formula for</w:t>
      </w:r>
      <w:r w:rsidR="00BA07C1" w:rsidRPr="00E73678">
        <w:rPr>
          <w:rFonts w:ascii="Frutiger LT Std 45 Light" w:hAnsi="Frutiger LT Std 45 Light"/>
        </w:rPr>
        <w:t xml:space="preserve"> determining additional LSI value for fixture replacements </w:t>
      </w:r>
      <w:r w:rsidRPr="00E73678">
        <w:rPr>
          <w:rFonts w:ascii="Frutiger LT Std 45 Light" w:hAnsi="Frutiger LT Std 45 Light"/>
        </w:rPr>
        <w:t xml:space="preserve">depends on whether the structure where the fixture is already installed is an LSI Improvement. </w:t>
      </w:r>
    </w:p>
    <w:p w14:paraId="16C0A84F" w14:textId="5DA392B7" w:rsidR="00D52497" w:rsidRPr="00B16275" w:rsidRDefault="00D52497" w:rsidP="000E5B56">
      <w:pPr>
        <w:pStyle w:val="Heading3"/>
      </w:pPr>
      <w:bookmarkStart w:id="3429" w:name="_Toc430957051"/>
      <w:bookmarkStart w:id="3430" w:name="_Toc509393344"/>
      <w:r w:rsidRPr="00B16275">
        <w:t>New Fixture</w:t>
      </w:r>
      <w:bookmarkEnd w:id="3428"/>
      <w:bookmarkEnd w:id="3429"/>
      <w:bookmarkEnd w:id="3430"/>
    </w:p>
    <w:p w14:paraId="78059398" w14:textId="296BC72F" w:rsidR="00D52497" w:rsidRPr="00E73678" w:rsidRDefault="00D52497" w:rsidP="00287756">
      <w:pPr>
        <w:pStyle w:val="Paragraph"/>
        <w:keepNext/>
        <w:keepLines/>
        <w:rPr>
          <w:rFonts w:ascii="Frutiger LT Std 45 Light" w:hAnsi="Frutiger LT Std 45 Light"/>
        </w:rPr>
      </w:pPr>
      <w:r w:rsidRPr="00E73678">
        <w:rPr>
          <w:rFonts w:ascii="Frutiger LT Std 45 Light" w:hAnsi="Frutiger LT Std 45 Light"/>
        </w:rPr>
        <w:t xml:space="preserve">When a concessioner constructs or installs a fixture in a structure that is not an LSI improvement, </w:t>
      </w:r>
      <w:r w:rsidR="00BA07C1" w:rsidRPr="00E73678">
        <w:rPr>
          <w:rFonts w:ascii="Frutiger LT Std 45 Light" w:hAnsi="Frutiger LT Std 45 Light"/>
        </w:rPr>
        <w:t xml:space="preserve">that fixture </w:t>
      </w:r>
      <w:r w:rsidRPr="00E73678">
        <w:rPr>
          <w:rFonts w:ascii="Frutiger LT Std 45 Light" w:hAnsi="Frutiger LT Std 45 Light"/>
        </w:rPr>
        <w:t xml:space="preserve">is a new fixture. The LSI value of a new fixture is the total construction cost of the fixture. The total construction cost of the fixture is tracked as a new LSI improvement. </w:t>
      </w:r>
    </w:p>
    <w:p w14:paraId="08FC3791" w14:textId="77777777" w:rsidR="00D52497" w:rsidRPr="00B16275" w:rsidRDefault="00D52497" w:rsidP="000E5B56">
      <w:pPr>
        <w:pStyle w:val="Heading3"/>
      </w:pPr>
      <w:bookmarkStart w:id="3431" w:name="_Toc317586180"/>
      <w:bookmarkStart w:id="3432" w:name="_Toc430957052"/>
      <w:bookmarkStart w:id="3433" w:name="_Toc509393345"/>
      <w:r w:rsidRPr="00B16275">
        <w:t>Fixture Replacement</w:t>
      </w:r>
      <w:bookmarkEnd w:id="3431"/>
      <w:bookmarkEnd w:id="3432"/>
      <w:bookmarkEnd w:id="3433"/>
      <w:r w:rsidRPr="00B16275">
        <w:t xml:space="preserve"> </w:t>
      </w:r>
    </w:p>
    <w:p w14:paraId="4EEC6734" w14:textId="26C5181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When a concessioner replaces a fixture in a structure that is an LSI improvement, </w:t>
      </w:r>
      <w:r w:rsidR="00302223" w:rsidRPr="00E73678">
        <w:rPr>
          <w:rFonts w:ascii="Frutiger LT Std 45 Light" w:hAnsi="Frutiger LT Std 45 Light"/>
        </w:rPr>
        <w:t>that fixture</w:t>
      </w:r>
      <w:r w:rsidRPr="00E73678">
        <w:rPr>
          <w:rFonts w:ascii="Frutiger LT Std 45 Light" w:hAnsi="Frutiger LT Std 45 Light"/>
        </w:rPr>
        <w:t xml:space="preserve"> is a fixture replacement. The construction cost of the replaced fixture is deducted from the LSI value of the LSI improvement, and the construction cost of the new fixture is added to the LSI value of the LSI improvement.</w:t>
      </w:r>
    </w:p>
    <w:p w14:paraId="5E401233" w14:textId="77777777" w:rsidR="00D52497" w:rsidRPr="00B16275" w:rsidRDefault="00D52497" w:rsidP="00B16275">
      <w:pPr>
        <w:pStyle w:val="Heading2"/>
        <w:ind w:left="720" w:hanging="720"/>
      </w:pPr>
      <w:bookmarkStart w:id="3434" w:name="_Toc430957053"/>
      <w:bookmarkStart w:id="3435" w:name="_Toc461181694"/>
      <w:bookmarkStart w:id="3436" w:name="_Toc509393346"/>
      <w:r w:rsidRPr="00B16275">
        <w:t>Construction of Capital Improvements</w:t>
      </w:r>
      <w:bookmarkEnd w:id="3434"/>
      <w:bookmarkEnd w:id="3435"/>
      <w:bookmarkEnd w:id="3436"/>
    </w:p>
    <w:p w14:paraId="5B072656" w14:textId="7247223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Exhibits A and F of </w:t>
      </w:r>
      <w:r w:rsidR="00884FEC" w:rsidRPr="00E73678">
        <w:rPr>
          <w:rFonts w:ascii="Frutiger LT Std 45 Light" w:hAnsi="Frutiger LT Std 45 Light"/>
        </w:rPr>
        <w:t>category</w:t>
      </w:r>
      <w:r w:rsidRPr="00E73678">
        <w:rPr>
          <w:rFonts w:ascii="Frutiger LT Std 45 Light" w:hAnsi="Frutiger LT Std 45 Light"/>
        </w:rPr>
        <w:t xml:space="preserve"> I </w:t>
      </w:r>
      <w:r w:rsidR="00225940" w:rsidRPr="00E73678">
        <w:rPr>
          <w:rFonts w:ascii="Frutiger LT Std 45 Light" w:hAnsi="Frutiger LT Std 45 Light"/>
        </w:rPr>
        <w:t xml:space="preserve">concession </w:t>
      </w:r>
      <w:r w:rsidRPr="00E73678">
        <w:rPr>
          <w:rFonts w:ascii="Frutiger LT Std 45 Light" w:hAnsi="Frutiger LT Std 45 Light"/>
        </w:rPr>
        <w:t xml:space="preserve">contracts establish a number of requirements regarding the construction of LSI improvements. If </w:t>
      </w:r>
      <w:r w:rsidR="00225940" w:rsidRPr="00E73678">
        <w:rPr>
          <w:rFonts w:ascii="Frutiger LT Std 45 Light" w:hAnsi="Frutiger LT Std 45 Light"/>
        </w:rPr>
        <w:t xml:space="preserve">a concessioner undertakes construction that would </w:t>
      </w:r>
      <w:r w:rsidRPr="00E73678">
        <w:rPr>
          <w:rFonts w:ascii="Frutiger LT Std 45 Light" w:hAnsi="Frutiger LT Std 45 Light"/>
        </w:rPr>
        <w:t xml:space="preserve">otherwise </w:t>
      </w:r>
      <w:r w:rsidR="00225940" w:rsidRPr="00E73678">
        <w:rPr>
          <w:rFonts w:ascii="Frutiger LT Std 45 Light" w:hAnsi="Frutiger LT Std 45 Light"/>
        </w:rPr>
        <w:t xml:space="preserve">be </w:t>
      </w:r>
      <w:r w:rsidRPr="00E73678">
        <w:rPr>
          <w:rFonts w:ascii="Frutiger LT Std 45 Light" w:hAnsi="Frutiger LT Std 45 Light"/>
        </w:rPr>
        <w:t>eligible</w:t>
      </w:r>
      <w:r w:rsidR="00225940" w:rsidRPr="00E73678">
        <w:rPr>
          <w:rFonts w:ascii="Frutiger LT Std 45 Light" w:hAnsi="Frutiger LT Std 45 Light"/>
        </w:rPr>
        <w:t xml:space="preserve"> for</w:t>
      </w:r>
      <w:r w:rsidRPr="00E73678">
        <w:rPr>
          <w:rFonts w:ascii="Frutiger LT Std 45 Light" w:hAnsi="Frutiger LT Std 45 Light"/>
        </w:rPr>
        <w:t xml:space="preserve"> LSI in violation of the requirements of a</w:t>
      </w:r>
      <w:r w:rsidR="00225940" w:rsidRPr="00E73678">
        <w:rPr>
          <w:rFonts w:ascii="Frutiger LT Std 45 Light" w:hAnsi="Frutiger LT Std 45 Light"/>
        </w:rPr>
        <w:t xml:space="preserve"> concession</w:t>
      </w:r>
      <w:r w:rsidRPr="00E73678">
        <w:rPr>
          <w:rFonts w:ascii="Frutiger LT Std 45 Light" w:hAnsi="Frutiger LT Std 45 Light"/>
        </w:rPr>
        <w:t xml:space="preserve"> contract, the construction does not qualify as an LSI improvement and </w:t>
      </w:r>
      <w:r w:rsidR="00225940" w:rsidRPr="00E73678">
        <w:rPr>
          <w:rFonts w:ascii="Frutiger LT Std 45 Light" w:hAnsi="Frutiger LT Std 45 Light"/>
        </w:rPr>
        <w:t xml:space="preserve">the concessioner does not obtain any </w:t>
      </w:r>
      <w:r w:rsidRPr="00E73678">
        <w:rPr>
          <w:rFonts w:ascii="Frutiger LT Std 45 Light" w:hAnsi="Frutiger LT Std 45 Light"/>
        </w:rPr>
        <w:t>LSI</w:t>
      </w:r>
      <w:r w:rsidR="00225940" w:rsidRPr="00E73678">
        <w:rPr>
          <w:rFonts w:ascii="Frutiger LT Std 45 Light" w:hAnsi="Frutiger LT Std 45 Light"/>
        </w:rPr>
        <w:t xml:space="preserve"> in connection with that construction</w:t>
      </w:r>
      <w:r w:rsidRPr="00E73678">
        <w:rPr>
          <w:rFonts w:ascii="Frutiger LT Std 45 Light" w:hAnsi="Frutiger LT Std 45 Light"/>
        </w:rPr>
        <w:t>. LSI improvements (new construction and major rehabilitation) are normally identified during prospectus development, approved as part of the prospectus process, and incorporated into the Concession Facilities Improvement Program (CFIP) included in a contract. LSI improvements (new construction and major rehabilitations) are rarely approved outside the prospectus process. A</w:t>
      </w:r>
      <w:r w:rsidR="00225940" w:rsidRPr="00E73678">
        <w:rPr>
          <w:rFonts w:ascii="Frutiger LT Std 45 Light" w:hAnsi="Frutiger LT Std 45 Light"/>
        </w:rPr>
        <w:t>n</w:t>
      </w:r>
      <w:r w:rsidRPr="00E73678">
        <w:rPr>
          <w:rFonts w:ascii="Frutiger LT Std 45 Light" w:hAnsi="Frutiger LT Std 45 Light"/>
        </w:rPr>
        <w:t xml:space="preserve"> amendment </w:t>
      </w:r>
      <w:r w:rsidR="00225940" w:rsidRPr="00E73678">
        <w:rPr>
          <w:rFonts w:ascii="Frutiger LT Std 45 Light" w:hAnsi="Frutiger LT Std 45 Light"/>
        </w:rPr>
        <w:t xml:space="preserve">to the concession contract </w:t>
      </w:r>
      <w:r w:rsidRPr="00E73678">
        <w:rPr>
          <w:rFonts w:ascii="Frutiger LT Std 45 Light" w:hAnsi="Frutiger LT Std 45 Light"/>
        </w:rPr>
        <w:t xml:space="preserve">is required to memorialize </w:t>
      </w:r>
      <w:r w:rsidR="00225940" w:rsidRPr="00E73678">
        <w:rPr>
          <w:rFonts w:ascii="Frutiger LT Std 45 Light" w:hAnsi="Frutiger LT Std 45 Light"/>
        </w:rPr>
        <w:t>the approval of any</w:t>
      </w:r>
      <w:r w:rsidRPr="00E73678">
        <w:rPr>
          <w:rFonts w:ascii="Frutiger LT Std 45 Light" w:hAnsi="Frutiger LT Std 45 Light"/>
        </w:rPr>
        <w:t xml:space="preserve"> additional LSI improvements</w:t>
      </w:r>
      <w:r w:rsidR="00225940" w:rsidRPr="00E73678">
        <w:rPr>
          <w:rFonts w:ascii="Frutiger LT Std 45 Light" w:hAnsi="Frutiger LT Std 45 Light"/>
        </w:rPr>
        <w:t xml:space="preserve"> that are not already reflected in the concession contract</w:t>
      </w:r>
      <w:r w:rsidRPr="00E73678">
        <w:rPr>
          <w:rFonts w:ascii="Frutiger LT Std 45 Light" w:hAnsi="Frutiger LT Std 45 Light"/>
        </w:rPr>
        <w:t xml:space="preserve">. </w:t>
      </w:r>
    </w:p>
    <w:p w14:paraId="3C569C17" w14:textId="2964D2DB" w:rsidR="00D52497" w:rsidRPr="00E73678" w:rsidRDefault="00037037" w:rsidP="000B20A2">
      <w:pPr>
        <w:pStyle w:val="Paragraph"/>
        <w:rPr>
          <w:rFonts w:ascii="Frutiger LT Std 45 Light" w:hAnsi="Frutiger LT Std 45 Light"/>
          <w:i/>
        </w:rPr>
      </w:pPr>
      <w:r w:rsidRPr="00E73678">
        <w:rPr>
          <w:rFonts w:ascii="Frutiger LT Std 45 Light" w:hAnsi="Frutiger LT Std 45 Light"/>
          <w:i/>
        </w:rPr>
        <w:t xml:space="preserve">(See Chapter </w:t>
      </w:r>
      <w:r w:rsidR="00696E23" w:rsidRPr="00E73678">
        <w:rPr>
          <w:rFonts w:ascii="Frutiger LT Std 45 Light" w:hAnsi="Frutiger LT Std 45 Light"/>
          <w:i/>
        </w:rPr>
        <w:t>8</w:t>
      </w:r>
      <w:r w:rsidR="00D52497" w:rsidRPr="00E73678">
        <w:rPr>
          <w:rFonts w:ascii="Frutiger LT Std 45 Light" w:hAnsi="Frutiger LT Std 45 Light"/>
          <w:i/>
        </w:rPr>
        <w:t xml:space="preserve"> for additional </w:t>
      </w:r>
      <w:r w:rsidR="006545F8" w:rsidRPr="00E73678">
        <w:rPr>
          <w:rFonts w:ascii="Frutiger LT Std 45 Light" w:hAnsi="Frutiger LT Std 45 Light"/>
          <w:i/>
        </w:rPr>
        <w:t xml:space="preserve">information and </w:t>
      </w:r>
      <w:r w:rsidR="00D52497" w:rsidRPr="00E73678">
        <w:rPr>
          <w:rFonts w:ascii="Frutiger LT Std 45 Light" w:hAnsi="Frutiger LT Std 45 Light"/>
          <w:i/>
        </w:rPr>
        <w:t>guidance on construction applicable to major rehab</w:t>
      </w:r>
      <w:r w:rsidR="00DB20FD" w:rsidRPr="00E73678">
        <w:rPr>
          <w:rFonts w:ascii="Frutiger LT Std 45 Light" w:hAnsi="Frutiger LT Std 45 Light"/>
          <w:i/>
        </w:rPr>
        <w:t>ilitations and new construction)</w:t>
      </w:r>
    </w:p>
    <w:p w14:paraId="61AEF8F1" w14:textId="1A41DC12" w:rsidR="00D52497" w:rsidRPr="00B16275" w:rsidRDefault="00D52497" w:rsidP="00B16275">
      <w:pPr>
        <w:pStyle w:val="Heading2"/>
        <w:ind w:left="720" w:hanging="720"/>
      </w:pPr>
      <w:bookmarkStart w:id="3437" w:name="_Toc430957054"/>
      <w:bookmarkStart w:id="3438" w:name="_Toc461181695"/>
      <w:bookmarkStart w:id="3439" w:name="_Toc509393347"/>
      <w:r w:rsidRPr="00B16275">
        <w:t xml:space="preserve">LSI </w:t>
      </w:r>
      <w:r w:rsidR="00A14B1D" w:rsidRPr="00B16275">
        <w:t>Additions</w:t>
      </w:r>
      <w:r w:rsidRPr="00B16275">
        <w:t xml:space="preserve"> </w:t>
      </w:r>
      <w:bookmarkEnd w:id="3437"/>
      <w:r w:rsidR="009A3762" w:rsidRPr="00B16275">
        <w:t>during</w:t>
      </w:r>
      <w:r w:rsidRPr="00B16275">
        <w:t xml:space="preserve"> Contract Term</w:t>
      </w:r>
      <w:bookmarkEnd w:id="3438"/>
      <w:bookmarkEnd w:id="3439"/>
      <w:r w:rsidRPr="00B16275">
        <w:t xml:space="preserve"> </w:t>
      </w:r>
    </w:p>
    <w:p w14:paraId="1091268C" w14:textId="314AEDCE"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LSI </w:t>
      </w:r>
      <w:r w:rsidR="00A14B1D" w:rsidRPr="00E73678">
        <w:rPr>
          <w:rFonts w:ascii="Frutiger LT Std 45 Light" w:hAnsi="Frutiger LT Std 45 Light"/>
        </w:rPr>
        <w:t xml:space="preserve">additions </w:t>
      </w:r>
      <w:r w:rsidRPr="00E73678">
        <w:rPr>
          <w:rFonts w:ascii="Frutiger LT Std 45 Light" w:hAnsi="Frutiger LT Std 45 Light"/>
        </w:rPr>
        <w:t xml:space="preserve">during the </w:t>
      </w:r>
      <w:r w:rsidR="00A14B1D" w:rsidRPr="00E73678">
        <w:rPr>
          <w:rFonts w:ascii="Frutiger LT Std 45 Light" w:hAnsi="Frutiger LT Std 45 Light"/>
        </w:rPr>
        <w:t xml:space="preserve">concession </w:t>
      </w:r>
      <w:r w:rsidRPr="00E73678">
        <w:rPr>
          <w:rFonts w:ascii="Frutiger LT Std 45 Light" w:hAnsi="Frutiger LT Std 45 Light"/>
        </w:rPr>
        <w:t xml:space="preserve">contract term can only occur as the result of </w:t>
      </w:r>
      <w:r w:rsidR="00A14B1D" w:rsidRPr="00E73678">
        <w:rPr>
          <w:rFonts w:ascii="Frutiger LT Std 45 Light" w:hAnsi="Frutiger LT Std 45 Light"/>
        </w:rPr>
        <w:t xml:space="preserve">the construction of a </w:t>
      </w:r>
      <w:r w:rsidRPr="00E73678">
        <w:rPr>
          <w:rFonts w:ascii="Frutiger LT Std 45 Light" w:hAnsi="Frutiger LT Std 45 Light"/>
        </w:rPr>
        <w:t xml:space="preserve">capital improvement. </w:t>
      </w:r>
    </w:p>
    <w:p w14:paraId="2B80790A" w14:textId="77777777" w:rsidR="00D52497" w:rsidRPr="0021058E" w:rsidRDefault="00D52497" w:rsidP="000E5B56">
      <w:pPr>
        <w:pStyle w:val="Heading3"/>
      </w:pPr>
      <w:bookmarkStart w:id="3440" w:name="_Toc430957055"/>
      <w:bookmarkStart w:id="3441" w:name="_Toc509393348"/>
      <w:r w:rsidRPr="00B16275">
        <w:t>New Construction or Major Rehabilitations</w:t>
      </w:r>
      <w:bookmarkEnd w:id="3440"/>
      <w:bookmarkEnd w:id="3441"/>
      <w:r w:rsidRPr="00B16275">
        <w:t xml:space="preserve"> </w:t>
      </w:r>
    </w:p>
    <w:p w14:paraId="7AB0469A" w14:textId="6D8A1233"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After substantial completion of the project, in addition to the documents required pursuant to </w:t>
      </w:r>
      <w:r w:rsidR="002C0C9F" w:rsidRPr="00E73678">
        <w:rPr>
          <w:rFonts w:ascii="Frutiger LT Std 45 Light" w:hAnsi="Frutiger LT Std 45 Light"/>
        </w:rPr>
        <w:t>exhibit</w:t>
      </w:r>
      <w:r w:rsidRPr="00E73678">
        <w:rPr>
          <w:rFonts w:ascii="Frutiger LT Std 45 Light" w:hAnsi="Frutiger LT Std 45 Light"/>
        </w:rPr>
        <w:t xml:space="preserve"> F</w:t>
      </w:r>
      <w:r w:rsidR="00FA1C42" w:rsidRPr="00E73678">
        <w:rPr>
          <w:rFonts w:ascii="Frutiger LT Std 45 Light" w:hAnsi="Frutiger LT Std 45 Light"/>
        </w:rPr>
        <w:t xml:space="preserve"> of category I concession contracts</w:t>
      </w:r>
      <w:r w:rsidRPr="00E73678">
        <w:rPr>
          <w:rFonts w:ascii="Frutiger LT Std 45 Light" w:hAnsi="Frutiger LT Std 45 Light"/>
        </w:rPr>
        <w:t>, the concessioner must submit to the park t</w:t>
      </w:r>
      <w:r w:rsidR="00E82920">
        <w:rPr>
          <w:rFonts w:ascii="Frutiger LT Std 45 Light" w:hAnsi="Frutiger LT Std 45 Light"/>
        </w:rPr>
        <w:t xml:space="preserve">he </w:t>
      </w:r>
      <w:r w:rsidRPr="00E73678">
        <w:rPr>
          <w:rFonts w:ascii="Frutiger LT Std 45 Light" w:hAnsi="Frutiger LT Std 45 Light"/>
        </w:rPr>
        <w:t xml:space="preserve">CPA certification. The certification must verify that all costs submitted for LSI approval were capitalized according to generally accepted accounting principles (GAAP) and are eligible direct or indirect costs as identified in </w:t>
      </w:r>
      <w:r w:rsidR="002C0C9F" w:rsidRPr="00E73678">
        <w:rPr>
          <w:rFonts w:ascii="Frutiger LT Std 45 Light" w:hAnsi="Frutiger LT Std 45 Light"/>
        </w:rPr>
        <w:t>exhibit</w:t>
      </w:r>
      <w:r w:rsidRPr="00E73678">
        <w:rPr>
          <w:rFonts w:ascii="Frutiger LT Std 45 Light" w:hAnsi="Frutiger LT Std 45 Light"/>
        </w:rPr>
        <w:t xml:space="preserve"> A of the </w:t>
      </w:r>
      <w:r w:rsidR="00FA1C42" w:rsidRPr="00E73678">
        <w:rPr>
          <w:rFonts w:ascii="Frutiger LT Std 45 Light" w:hAnsi="Frutiger LT Std 45 Light"/>
        </w:rPr>
        <w:t xml:space="preserve">concession </w:t>
      </w:r>
      <w:r w:rsidRPr="00E73678">
        <w:rPr>
          <w:rFonts w:ascii="Frutiger LT Std 45 Light" w:hAnsi="Frutiger LT Std 45 Light"/>
        </w:rPr>
        <w:t xml:space="preserve">contract. </w:t>
      </w:r>
    </w:p>
    <w:p w14:paraId="57917735" w14:textId="7777777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The superintendent (through the region) must submit the project documentation including the CPA certification to the WASO Program, Asset Management Branch for review of the eligible LSI costs.</w:t>
      </w:r>
    </w:p>
    <w:p w14:paraId="02971070" w14:textId="37B5EE12"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 WASO will review the project package, and estimate</w:t>
      </w:r>
      <w:r w:rsidR="002B45BB" w:rsidRPr="00E73678">
        <w:rPr>
          <w:rFonts w:ascii="Frutiger LT Std 45 Light" w:hAnsi="Frutiger LT Std 45 Light"/>
        </w:rPr>
        <w:t xml:space="preserve"> the eligible LSI costs,</w:t>
      </w:r>
      <w:r w:rsidRPr="00E73678">
        <w:rPr>
          <w:rFonts w:ascii="Frutiger LT Std 45 Light" w:hAnsi="Frutiger LT Std 45 Light"/>
        </w:rPr>
        <w:t xml:space="preserve"> and provide the eligible LSI costs to the superintendent (through the region). </w:t>
      </w:r>
    </w:p>
    <w:p w14:paraId="785E468A" w14:textId="5B664D15"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The park and </w:t>
      </w:r>
      <w:r w:rsidR="002B45BB" w:rsidRPr="00E73678">
        <w:rPr>
          <w:rFonts w:ascii="Frutiger LT Std 45 Light" w:hAnsi="Frutiger LT Std 45 Light"/>
        </w:rPr>
        <w:t xml:space="preserve">the </w:t>
      </w:r>
      <w:r w:rsidRPr="00E73678">
        <w:rPr>
          <w:rFonts w:ascii="Frutiger LT Std 45 Light" w:hAnsi="Frutiger LT Std 45 Light"/>
        </w:rPr>
        <w:t xml:space="preserve">concessioner should review the eligible LSI costs, and </w:t>
      </w:r>
      <w:r w:rsidR="002B45BB" w:rsidRPr="00E73678">
        <w:rPr>
          <w:rFonts w:ascii="Frutiger LT Std 45 Light" w:hAnsi="Frutiger LT Std 45 Light"/>
        </w:rPr>
        <w:t xml:space="preserve">either agree on the eligible LSI costs or </w:t>
      </w:r>
      <w:r w:rsidRPr="00E73678">
        <w:rPr>
          <w:rFonts w:ascii="Frutiger LT Std 45 Light" w:hAnsi="Frutiger LT Std 45 Light"/>
        </w:rPr>
        <w:t>identify any discrepancies</w:t>
      </w:r>
      <w:r w:rsidR="002B45BB" w:rsidRPr="00E73678">
        <w:rPr>
          <w:rFonts w:ascii="Frutiger LT Std 45 Light" w:hAnsi="Frutiger LT Std 45 Light"/>
        </w:rPr>
        <w:t xml:space="preserve"> in the eligible LSI costs</w:t>
      </w:r>
      <w:r w:rsidR="00B13FFF" w:rsidRPr="00E73678">
        <w:rPr>
          <w:rFonts w:ascii="Frutiger LT Std 45 Light" w:hAnsi="Frutiger LT Std 45 Light"/>
        </w:rPr>
        <w:t xml:space="preserve">. The park should contact WASO </w:t>
      </w:r>
      <w:r w:rsidRPr="00E73678">
        <w:rPr>
          <w:rFonts w:ascii="Frutiger LT Std 45 Light" w:hAnsi="Frutiger LT Std 45 Light"/>
        </w:rPr>
        <w:t xml:space="preserve">to resolve any discrepancies. </w:t>
      </w:r>
    </w:p>
    <w:p w14:paraId="53C522A1" w14:textId="7777777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Once the NPS and the concessioner agree on the eligible LSI costs, the park superintendent issues a project close-out letter to the concessioner, specifying the amount of additional LSI granted as a result of the project. </w:t>
      </w:r>
    </w:p>
    <w:p w14:paraId="4CCE6D0E" w14:textId="78BE7C9B"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CPI and depreciation tracking for new LSI improvements begin on the date of substantial completion.</w:t>
      </w:r>
      <w:r w:rsidR="002E013F">
        <w:rPr>
          <w:rFonts w:ascii="Frutiger LT Std 45 Light" w:hAnsi="Frutiger LT Std 45 Light"/>
        </w:rPr>
        <w:t xml:space="preserve"> </w:t>
      </w:r>
    </w:p>
    <w:p w14:paraId="263A8183" w14:textId="664BCA73" w:rsidR="00D52497" w:rsidRPr="00B16275" w:rsidRDefault="00D52497" w:rsidP="000E5B56">
      <w:pPr>
        <w:pStyle w:val="Heading3"/>
      </w:pPr>
      <w:bookmarkStart w:id="3442" w:name="_Toc430957056"/>
      <w:bookmarkStart w:id="3443" w:name="_Toc509393349"/>
      <w:r w:rsidRPr="00B16275">
        <w:t>Fixture Replacement</w:t>
      </w:r>
      <w:r w:rsidR="00322BE1" w:rsidRPr="00B16275">
        <w:t xml:space="preserve"> Report</w:t>
      </w:r>
      <w:r w:rsidRPr="00B16275">
        <w:t>s</w:t>
      </w:r>
      <w:bookmarkEnd w:id="3442"/>
      <w:bookmarkEnd w:id="3443"/>
    </w:p>
    <w:p w14:paraId="2D8746BF" w14:textId="28C552E1"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Superintendents are responsible for requiring concessioners with </w:t>
      </w:r>
      <w:r w:rsidR="00884FEC" w:rsidRPr="00E73678">
        <w:rPr>
          <w:rFonts w:ascii="Frutiger LT Std 45 Light" w:hAnsi="Frutiger LT Std 45 Light"/>
        </w:rPr>
        <w:t>category</w:t>
      </w:r>
      <w:r w:rsidRPr="00E73678">
        <w:rPr>
          <w:rFonts w:ascii="Frutiger LT Std 45 Light" w:hAnsi="Frutiger LT Std 45 Light"/>
        </w:rPr>
        <w:t xml:space="preserve"> I concession contract</w:t>
      </w:r>
      <w:r w:rsidR="0066403D">
        <w:rPr>
          <w:rFonts w:ascii="Frutiger LT Std 45 Light" w:hAnsi="Frutiger LT Std 45 Light"/>
        </w:rPr>
        <w:t>s to submit a FRR</w:t>
      </w:r>
      <w:r w:rsidR="00322BE1" w:rsidRPr="00E73678">
        <w:rPr>
          <w:rFonts w:ascii="Frutiger LT Std 45 Light" w:hAnsi="Frutiger LT Std 45 Light"/>
        </w:rPr>
        <w:t xml:space="preserve"> </w:t>
      </w:r>
      <w:r w:rsidRPr="00E73678">
        <w:rPr>
          <w:rFonts w:ascii="Frutiger LT Std 45 Light" w:hAnsi="Frutiger LT Std 45 Light"/>
        </w:rPr>
        <w:t xml:space="preserve">on an annual basis. This will </w:t>
      </w:r>
      <w:r w:rsidR="00DD4524" w:rsidRPr="00E73678">
        <w:rPr>
          <w:rFonts w:ascii="Frutiger LT Std 45 Light" w:hAnsi="Frutiger LT Std 45 Light"/>
        </w:rPr>
        <w:t xml:space="preserve">help </w:t>
      </w:r>
      <w:r w:rsidRPr="00E73678">
        <w:rPr>
          <w:rFonts w:ascii="Frutiger LT Std 45 Light" w:hAnsi="Frutiger LT Std 45 Light"/>
        </w:rPr>
        <w:t xml:space="preserve">ensure </w:t>
      </w:r>
      <w:r w:rsidR="00DD4524" w:rsidRPr="00E73678">
        <w:rPr>
          <w:rFonts w:ascii="Frutiger LT Std 45 Light" w:hAnsi="Frutiger LT Std 45 Light"/>
        </w:rPr>
        <w:t xml:space="preserve">that decisions for additional LSI as the result of </w:t>
      </w:r>
      <w:r w:rsidRPr="00E73678">
        <w:rPr>
          <w:rFonts w:ascii="Frutiger LT Std 45 Light" w:hAnsi="Frutiger LT Std 45 Light"/>
        </w:rPr>
        <w:t>fixture replacement</w:t>
      </w:r>
      <w:r w:rsidR="00DD4524" w:rsidRPr="00E73678">
        <w:rPr>
          <w:rFonts w:ascii="Frutiger LT Std 45 Light" w:hAnsi="Frutiger LT Std 45 Light"/>
        </w:rPr>
        <w:t xml:space="preserve">s are </w:t>
      </w:r>
      <w:r w:rsidRPr="00E73678">
        <w:rPr>
          <w:rFonts w:ascii="Frutiger LT Std 45 Light" w:hAnsi="Frutiger LT Std 45 Light"/>
        </w:rPr>
        <w:t>consistent and the NPS possess</w:t>
      </w:r>
      <w:r w:rsidR="00DD4524" w:rsidRPr="00E73678">
        <w:rPr>
          <w:rFonts w:ascii="Frutiger LT Std 45 Light" w:hAnsi="Frutiger LT Std 45 Light"/>
        </w:rPr>
        <w:t>es</w:t>
      </w:r>
      <w:r w:rsidRPr="00E73678">
        <w:rPr>
          <w:rFonts w:ascii="Frutiger LT Std 45 Light" w:hAnsi="Frutiger LT Std 45 Light"/>
        </w:rPr>
        <w:t xml:space="preserve"> the information </w:t>
      </w:r>
      <w:r w:rsidR="00322BE1" w:rsidRPr="00E73678">
        <w:rPr>
          <w:rFonts w:ascii="Frutiger LT Std 45 Light" w:hAnsi="Frutiger LT Std 45 Light"/>
        </w:rPr>
        <w:t xml:space="preserve">that </w:t>
      </w:r>
      <w:r w:rsidR="00DD4524" w:rsidRPr="00E73678">
        <w:rPr>
          <w:rFonts w:ascii="Frutiger LT Std 45 Light" w:hAnsi="Frutiger LT Std 45 Light"/>
        </w:rPr>
        <w:t xml:space="preserve">it needs </w:t>
      </w:r>
      <w:r w:rsidRPr="00E73678">
        <w:rPr>
          <w:rFonts w:ascii="Frutiger LT Std 45 Light" w:hAnsi="Frutiger LT Std 45 Light"/>
        </w:rPr>
        <w:t xml:space="preserve">to assist with end of contract LSI negotiations. This applies only to </w:t>
      </w:r>
      <w:r w:rsidR="00884FEC" w:rsidRPr="00E73678">
        <w:rPr>
          <w:rFonts w:ascii="Frutiger LT Std 45 Light" w:hAnsi="Frutiger LT Std 45 Light"/>
        </w:rPr>
        <w:t>category</w:t>
      </w:r>
      <w:r w:rsidRPr="00E73678">
        <w:rPr>
          <w:rFonts w:ascii="Frutiger LT Std 45 Light" w:hAnsi="Frutiger LT Std 45 Light"/>
        </w:rPr>
        <w:t xml:space="preserve"> I </w:t>
      </w:r>
      <w:r w:rsidR="00DD4524" w:rsidRPr="00E73678">
        <w:rPr>
          <w:rFonts w:ascii="Frutiger LT Std 45 Light" w:hAnsi="Frutiger LT Std 45 Light"/>
        </w:rPr>
        <w:t xml:space="preserve">concession </w:t>
      </w:r>
      <w:r w:rsidRPr="00E73678">
        <w:rPr>
          <w:rFonts w:ascii="Frutiger LT Std 45 Light" w:hAnsi="Frutiger LT Std 45 Light"/>
        </w:rPr>
        <w:t>contracts.</w:t>
      </w:r>
    </w:p>
    <w:p w14:paraId="39B1E428" w14:textId="739EA7ED"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Each year in January, WASO (through the region) sends an email</w:t>
      </w:r>
      <w:r w:rsidR="006E528C" w:rsidRPr="00E73678">
        <w:rPr>
          <w:rFonts w:ascii="Frutiger LT Std 45 Light" w:hAnsi="Frutiger LT Std 45 Light"/>
        </w:rPr>
        <w:t xml:space="preserve"> with instructions and a blank </w:t>
      </w:r>
      <w:r w:rsidR="00322BE1" w:rsidRPr="00E73678">
        <w:rPr>
          <w:rFonts w:ascii="Frutiger LT Std 45 Light" w:hAnsi="Frutiger LT Std 45 Light"/>
        </w:rPr>
        <w:t>FRR</w:t>
      </w:r>
      <w:r w:rsidRPr="00E73678">
        <w:rPr>
          <w:rFonts w:ascii="Frutiger LT Std 45 Light" w:hAnsi="Frutiger LT Std 45 Light"/>
        </w:rPr>
        <w:t xml:space="preserve"> to parks. The park provides the c</w:t>
      </w:r>
      <w:r w:rsidR="006E528C" w:rsidRPr="00E73678">
        <w:rPr>
          <w:rFonts w:ascii="Frutiger LT Std 45 Light" w:hAnsi="Frutiger LT Std 45 Light"/>
        </w:rPr>
        <w:t xml:space="preserve">oncessioner with a copy of the </w:t>
      </w:r>
      <w:r w:rsidR="00322BE1" w:rsidRPr="00E73678">
        <w:rPr>
          <w:rFonts w:ascii="Frutiger LT Std 45 Light" w:hAnsi="Frutiger LT Std 45 Light"/>
        </w:rPr>
        <w:t>FRR</w:t>
      </w:r>
      <w:r w:rsidRPr="00E73678">
        <w:rPr>
          <w:rFonts w:ascii="Frutiger LT Std 45 Light" w:hAnsi="Frutiger LT Std 45 Light"/>
        </w:rPr>
        <w:t>.</w:t>
      </w:r>
    </w:p>
    <w:p w14:paraId="788A930B" w14:textId="7777777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The concessioner returns the report with backup documentation (such as invoices and receipts) and CPA certification verifying that all costs submitted for LSI approval were capitalized according to GAAP.</w:t>
      </w:r>
    </w:p>
    <w:p w14:paraId="7737F5E5" w14:textId="59807A64" w:rsidR="00D52497" w:rsidRPr="00E73678" w:rsidRDefault="006E528C" w:rsidP="000B20A2">
      <w:pPr>
        <w:pStyle w:val="Paragraph"/>
        <w:rPr>
          <w:rFonts w:ascii="Frutiger LT Std 45 Light" w:hAnsi="Frutiger LT Std 45 Light"/>
        </w:rPr>
      </w:pPr>
      <w:r w:rsidRPr="00E73678">
        <w:rPr>
          <w:rFonts w:ascii="Frutiger LT Std 45 Light" w:hAnsi="Frutiger LT Std 45 Light"/>
        </w:rPr>
        <w:t xml:space="preserve">The park reviews the </w:t>
      </w:r>
      <w:r w:rsidR="00322BE1" w:rsidRPr="00E73678">
        <w:rPr>
          <w:rFonts w:ascii="Frutiger LT Std 45 Light" w:hAnsi="Frutiger LT Std 45 Light"/>
        </w:rPr>
        <w:t>FRR</w:t>
      </w:r>
      <w:r w:rsidR="00D52497" w:rsidRPr="00E73678">
        <w:rPr>
          <w:rFonts w:ascii="Frutiger LT Std 45 Light" w:hAnsi="Frutiger LT Std 45 Light"/>
        </w:rPr>
        <w:t xml:space="preserve"> and supporting documentation for completeness before submitting the </w:t>
      </w:r>
      <w:r w:rsidR="00322BE1" w:rsidRPr="00E73678">
        <w:rPr>
          <w:rFonts w:ascii="Frutiger LT Std 45 Light" w:hAnsi="Frutiger LT Std 45 Light"/>
        </w:rPr>
        <w:t>FRR</w:t>
      </w:r>
      <w:r w:rsidR="00D52497" w:rsidRPr="00E73678">
        <w:rPr>
          <w:rFonts w:ascii="Frutiger LT Std 45 Light" w:hAnsi="Frutiger LT Std 45 Light"/>
        </w:rPr>
        <w:t xml:space="preserve">, back up documentation, and CPA certification to WASO. WASO reviews the documentation, verifies </w:t>
      </w:r>
      <w:r w:rsidR="00322BE1" w:rsidRPr="00E73678">
        <w:rPr>
          <w:rFonts w:ascii="Frutiger LT Std 45 Light" w:hAnsi="Frutiger LT Std 45 Light"/>
        </w:rPr>
        <w:t xml:space="preserve">that </w:t>
      </w:r>
      <w:r w:rsidR="00D52497" w:rsidRPr="00E73678">
        <w:rPr>
          <w:rFonts w:ascii="Frutiger LT Std 45 Light" w:hAnsi="Frutiger LT Std 45 Light"/>
        </w:rPr>
        <w:t xml:space="preserve">replacements are valid fixture replacements and determines the amount of </w:t>
      </w:r>
      <w:r w:rsidR="00322BE1" w:rsidRPr="00E73678">
        <w:rPr>
          <w:rFonts w:ascii="Frutiger LT Std 45 Light" w:hAnsi="Frutiger LT Std 45 Light"/>
        </w:rPr>
        <w:t xml:space="preserve">additional </w:t>
      </w:r>
      <w:r w:rsidR="00D52497" w:rsidRPr="00E73678">
        <w:rPr>
          <w:rFonts w:ascii="Frutiger LT Std 45 Light" w:hAnsi="Frutiger LT Std 45 Light"/>
        </w:rPr>
        <w:t xml:space="preserve">LSI due </w:t>
      </w:r>
      <w:r w:rsidR="00322BE1" w:rsidRPr="00E73678">
        <w:rPr>
          <w:rFonts w:ascii="Frutiger LT Std 45 Light" w:hAnsi="Frutiger LT Std 45 Light"/>
        </w:rPr>
        <w:t xml:space="preserve">to </w:t>
      </w:r>
      <w:r w:rsidR="00D52497" w:rsidRPr="00E73678">
        <w:rPr>
          <w:rFonts w:ascii="Frutiger LT Std 45 Light" w:hAnsi="Frutiger LT Std 45 Light"/>
        </w:rPr>
        <w:t>the concessioner. The total LSI adjustment for fixture rep</w:t>
      </w:r>
      <w:r w:rsidRPr="00E73678">
        <w:rPr>
          <w:rFonts w:ascii="Frutiger LT Std 45 Light" w:hAnsi="Frutiger LT Std 45 Light"/>
        </w:rPr>
        <w:t xml:space="preserve">lacements is documented on the </w:t>
      </w:r>
      <w:r w:rsidR="00322BE1" w:rsidRPr="00E73678">
        <w:rPr>
          <w:rFonts w:ascii="Frutiger LT Std 45 Light" w:hAnsi="Frutiger LT Std 45 Light"/>
        </w:rPr>
        <w:t>FFR</w:t>
      </w:r>
      <w:r w:rsidR="00D52497" w:rsidRPr="00E73678">
        <w:rPr>
          <w:rFonts w:ascii="Frutiger LT Std 45 Light" w:hAnsi="Frutiger LT Std 45 Light"/>
        </w:rPr>
        <w:t xml:space="preserve"> and returned to the superintendent (through the region).</w:t>
      </w:r>
    </w:p>
    <w:p w14:paraId="38E1376C" w14:textId="3AECE64C"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The park and </w:t>
      </w:r>
      <w:r w:rsidR="00322BE1" w:rsidRPr="00E73678">
        <w:rPr>
          <w:rFonts w:ascii="Frutiger LT Std 45 Light" w:hAnsi="Frutiger LT Std 45 Light"/>
        </w:rPr>
        <w:t xml:space="preserve">the </w:t>
      </w:r>
      <w:r w:rsidRPr="00E73678">
        <w:rPr>
          <w:rFonts w:ascii="Frutiger LT Std 45 Light" w:hAnsi="Frutiger LT Std 45 Light"/>
        </w:rPr>
        <w:t xml:space="preserve">concessioner should review </w:t>
      </w:r>
      <w:r w:rsidR="00322BE1" w:rsidRPr="00E73678">
        <w:rPr>
          <w:rFonts w:ascii="Frutiger LT Std 45 Light" w:hAnsi="Frutiger LT Std 45 Light"/>
        </w:rPr>
        <w:t xml:space="preserve">FFR </w:t>
      </w:r>
      <w:r w:rsidRPr="00E73678">
        <w:rPr>
          <w:rFonts w:ascii="Frutiger LT Std 45 Light" w:hAnsi="Frutiger LT Std 45 Light"/>
        </w:rPr>
        <w:t xml:space="preserve">and </w:t>
      </w:r>
      <w:r w:rsidR="00322BE1" w:rsidRPr="00E73678">
        <w:rPr>
          <w:rFonts w:ascii="Frutiger LT Std 45 Light" w:hAnsi="Frutiger LT Std 45 Light"/>
        </w:rPr>
        <w:t xml:space="preserve">either </w:t>
      </w:r>
      <w:r w:rsidRPr="00E73678">
        <w:rPr>
          <w:rFonts w:ascii="Frutiger LT Std 45 Light" w:hAnsi="Frutiger LT Std 45 Light"/>
        </w:rPr>
        <w:t>agree</w:t>
      </w:r>
      <w:r w:rsidR="00322BE1" w:rsidRPr="00E73678">
        <w:rPr>
          <w:rFonts w:ascii="Frutiger LT Std 45 Light" w:hAnsi="Frutiger LT Std 45 Light"/>
        </w:rPr>
        <w:t xml:space="preserve"> on the additional LSI</w:t>
      </w:r>
      <w:r w:rsidRPr="00E73678">
        <w:rPr>
          <w:rFonts w:ascii="Frutiger LT Std 45 Light" w:hAnsi="Frutiger LT Std 45 Light"/>
        </w:rPr>
        <w:t xml:space="preserve"> or identify any discrepancies</w:t>
      </w:r>
      <w:r w:rsidR="00322BE1" w:rsidRPr="00E73678">
        <w:rPr>
          <w:rFonts w:ascii="Frutiger LT Std 45 Light" w:hAnsi="Frutiger LT Std 45 Light"/>
        </w:rPr>
        <w:t xml:space="preserve"> in the FFR</w:t>
      </w:r>
      <w:r w:rsidRPr="00E73678">
        <w:rPr>
          <w:rFonts w:ascii="Frutiger LT Std 45 Light" w:hAnsi="Frutiger LT Std 45 Light"/>
        </w:rPr>
        <w:t xml:space="preserve">. The park should contact WASO to resolve any discrepancies. </w:t>
      </w:r>
    </w:p>
    <w:p w14:paraId="3317ECFF" w14:textId="1139F55D" w:rsidR="00D52497" w:rsidRPr="00B16275" w:rsidRDefault="00D52497" w:rsidP="00B16275">
      <w:pPr>
        <w:pStyle w:val="Heading2"/>
        <w:ind w:left="720" w:hanging="720"/>
      </w:pPr>
      <w:bookmarkStart w:id="3444" w:name="_Toc430957057"/>
      <w:bookmarkStart w:id="3445" w:name="_Toc461181696"/>
      <w:bookmarkStart w:id="3446" w:name="_Toc509393350"/>
      <w:r w:rsidRPr="00B16275">
        <w:t>LSI Value Estimates</w:t>
      </w:r>
      <w:bookmarkEnd w:id="3444"/>
      <w:bookmarkEnd w:id="3445"/>
      <w:bookmarkEnd w:id="3446"/>
    </w:p>
    <w:p w14:paraId="37EBC668" w14:textId="7BFF3E7C"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Concession contracts contain provisions under which the director and the concessioner will seek to agree in advance of </w:t>
      </w:r>
      <w:r w:rsidR="00970FB8" w:rsidRPr="00E73678">
        <w:rPr>
          <w:rFonts w:ascii="Frutiger LT Std 45 Light" w:hAnsi="Frutiger LT Std 45 Light"/>
        </w:rPr>
        <w:t xml:space="preserve">concession </w:t>
      </w:r>
      <w:r w:rsidRPr="00E73678">
        <w:rPr>
          <w:rFonts w:ascii="Frutiger LT Std 45 Light" w:hAnsi="Frutiger LT Std 45 Light"/>
        </w:rPr>
        <w:t>contract expiration or other termination of the concession contract as to what the concessioner's LSI value will be on a unit-by-unit basis as of the date of expiration or termination of the concession contract. The methodology used to estimate the ending LSI value is dependent on the:</w:t>
      </w:r>
    </w:p>
    <w:p w14:paraId="6B276077" w14:textId="77777777"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LSI formula stated in the concession contract.</w:t>
      </w:r>
    </w:p>
    <w:p w14:paraId="60ACA984" w14:textId="0A0D0D51"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 xml:space="preserve">Purpose for which the LSI </w:t>
      </w:r>
      <w:r w:rsidR="00970FB8" w:rsidRPr="00E73678">
        <w:rPr>
          <w:rFonts w:ascii="Frutiger LT Std 45 Light" w:hAnsi="Frutiger LT Std 45 Light"/>
        </w:rPr>
        <w:t xml:space="preserve">value </w:t>
      </w:r>
      <w:r w:rsidRPr="00E73678">
        <w:rPr>
          <w:rFonts w:ascii="Frutiger LT Std 45 Light" w:hAnsi="Frutiger LT Std 45 Light"/>
        </w:rPr>
        <w:t xml:space="preserve">estimate will be used. </w:t>
      </w:r>
    </w:p>
    <w:p w14:paraId="5AF0298F" w14:textId="614366A0" w:rsidR="00D52497" w:rsidRPr="00E73678" w:rsidRDefault="00F57A4D" w:rsidP="00287756">
      <w:pPr>
        <w:pStyle w:val="Paragraph"/>
        <w:keepNext/>
        <w:keepLines/>
        <w:rPr>
          <w:rFonts w:ascii="Frutiger LT Std 45 Light" w:hAnsi="Frutiger LT Std 45 Light"/>
        </w:rPr>
      </w:pPr>
      <w:r w:rsidRPr="00E73678">
        <w:rPr>
          <w:rFonts w:ascii="Frutiger LT Std 45 Light" w:hAnsi="Frutiger LT Std 45 Light"/>
        </w:rPr>
        <w:t>WASO provides ending LSI v</w:t>
      </w:r>
      <w:r w:rsidR="00D52497" w:rsidRPr="00E73678">
        <w:rPr>
          <w:rFonts w:ascii="Frutiger LT Std 45 Light" w:hAnsi="Frutiger LT Std 45 Light"/>
        </w:rPr>
        <w:t xml:space="preserve">alue estimates. There are three instances in which the NPS must assess the value of LSI: </w:t>
      </w:r>
    </w:p>
    <w:p w14:paraId="4A772F69" w14:textId="0B6755BC" w:rsidR="00D52497" w:rsidRPr="00E73678" w:rsidRDefault="00970FB8" w:rsidP="00652EAC">
      <w:pPr>
        <w:pStyle w:val="Numberedlist"/>
        <w:keepNext/>
        <w:keepLines/>
        <w:numPr>
          <w:ilvl w:val="0"/>
          <w:numId w:val="52"/>
        </w:numPr>
        <w:rPr>
          <w:rFonts w:ascii="Frutiger LT Std 45 Light" w:hAnsi="Frutiger LT Std 45 Light"/>
        </w:rPr>
      </w:pPr>
      <w:r w:rsidRPr="00E73678">
        <w:rPr>
          <w:rFonts w:ascii="Frutiger LT Std 45 Light" w:hAnsi="Frutiger LT Std 45 Light"/>
        </w:rPr>
        <w:t>When the NPS is p</w:t>
      </w:r>
      <w:r w:rsidR="00D52497" w:rsidRPr="00E73678">
        <w:rPr>
          <w:rFonts w:ascii="Frutiger LT Std 45 Light" w:hAnsi="Frutiger LT Std 45 Light"/>
        </w:rPr>
        <w:t>roviding an estimate of LSI value to be included in the prospectus for a new concession contract.</w:t>
      </w:r>
    </w:p>
    <w:p w14:paraId="5962AE87" w14:textId="1650C486" w:rsidR="00D52497" w:rsidRPr="00E73678" w:rsidRDefault="00970FB8" w:rsidP="00287756">
      <w:pPr>
        <w:pStyle w:val="Numberedlist"/>
        <w:keepNext/>
        <w:keepLines/>
        <w:rPr>
          <w:rFonts w:ascii="Frutiger LT Std 45 Light" w:hAnsi="Frutiger LT Std 45 Light"/>
        </w:rPr>
      </w:pPr>
      <w:r w:rsidRPr="00E73678">
        <w:rPr>
          <w:rFonts w:ascii="Frutiger LT Std 45 Light" w:hAnsi="Frutiger LT Std 45 Light"/>
        </w:rPr>
        <w:t>When the NPS is n</w:t>
      </w:r>
      <w:r w:rsidR="00D52497" w:rsidRPr="00E73678">
        <w:rPr>
          <w:rFonts w:ascii="Frutiger LT Std 45 Light" w:hAnsi="Frutiger LT Std 45 Light"/>
        </w:rPr>
        <w:t>egotiating LSI value.</w:t>
      </w:r>
    </w:p>
    <w:p w14:paraId="39CE53A6" w14:textId="3508C4DE" w:rsidR="00D52497" w:rsidRPr="00E73678" w:rsidRDefault="00970FB8" w:rsidP="00287756">
      <w:pPr>
        <w:pStyle w:val="Numberedlist"/>
        <w:keepNext/>
        <w:keepLines/>
        <w:rPr>
          <w:rFonts w:ascii="Frutiger LT Std 45 Light" w:hAnsi="Frutiger LT Std 45 Light"/>
        </w:rPr>
      </w:pPr>
      <w:r w:rsidRPr="00E73678">
        <w:rPr>
          <w:rFonts w:ascii="Frutiger LT Std 45 Light" w:hAnsi="Frutiger LT Std 45 Light"/>
        </w:rPr>
        <w:t xml:space="preserve">When </w:t>
      </w:r>
      <w:r w:rsidR="006E3B68" w:rsidRPr="00E73678">
        <w:rPr>
          <w:rFonts w:ascii="Frutiger LT Std 45 Light" w:hAnsi="Frutiger LT Std 45 Light"/>
        </w:rPr>
        <w:t>LSI value is the subject of arbitration between the NPS and a concessioner</w:t>
      </w:r>
      <w:r w:rsidR="00D52497" w:rsidRPr="00E73678">
        <w:rPr>
          <w:rFonts w:ascii="Frutiger LT Std 45 Light" w:hAnsi="Frutiger LT Std 45 Light"/>
        </w:rPr>
        <w:t xml:space="preserve">. </w:t>
      </w:r>
    </w:p>
    <w:p w14:paraId="3B6BE2A5" w14:textId="7A8541DC"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The formula</w:t>
      </w:r>
      <w:r w:rsidR="00F57A4D" w:rsidRPr="00E73678">
        <w:rPr>
          <w:rFonts w:ascii="Frutiger LT Std 45 Light" w:hAnsi="Frutiger LT Std 45 Light"/>
        </w:rPr>
        <w:t xml:space="preserve"> for estimating the ending LSI v</w:t>
      </w:r>
      <w:r w:rsidRPr="00E73678">
        <w:rPr>
          <w:rFonts w:ascii="Frutiger LT Std 45 Light" w:hAnsi="Frutiger LT Std 45 Light"/>
        </w:rPr>
        <w:t xml:space="preserve">alue for a specific contract is defined in each concession contract. </w:t>
      </w:r>
    </w:p>
    <w:p w14:paraId="2DB5CA64" w14:textId="77777777" w:rsidR="00D52497" w:rsidRPr="00B16275" w:rsidRDefault="00D52497" w:rsidP="000E5B56">
      <w:pPr>
        <w:pStyle w:val="Heading3"/>
      </w:pPr>
      <w:bookmarkStart w:id="3447" w:name="_Toc430957060"/>
      <w:bookmarkStart w:id="3448" w:name="_Toc509393351"/>
      <w:r w:rsidRPr="00B16275">
        <w:t>LSI Estimates for Prospectus and Negotiation Purposes</w:t>
      </w:r>
      <w:bookmarkEnd w:id="3447"/>
      <w:bookmarkEnd w:id="3448"/>
    </w:p>
    <w:p w14:paraId="322217F3" w14:textId="36FE930F"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Regional directors or deputy regional directors must approve all </w:t>
      </w:r>
      <w:r w:rsidR="00CB3638" w:rsidRPr="00E73678">
        <w:rPr>
          <w:rFonts w:ascii="Frutiger LT Std 45 Light" w:hAnsi="Frutiger LT Std 45 Light"/>
        </w:rPr>
        <w:t xml:space="preserve">LSI value </w:t>
      </w:r>
      <w:r w:rsidRPr="00E73678">
        <w:rPr>
          <w:rFonts w:ascii="Frutiger LT Std 45 Light" w:hAnsi="Frutiger LT Std 45 Light"/>
        </w:rPr>
        <w:t>estimates of less than $1 million to be included in a prospectus for a new concession contract. For LSI value</w:t>
      </w:r>
      <w:r w:rsidR="00CB3638" w:rsidRPr="00E73678">
        <w:rPr>
          <w:rFonts w:ascii="Frutiger LT Std 45 Light" w:hAnsi="Frutiger LT Std 45 Light"/>
        </w:rPr>
        <w:t xml:space="preserve"> estimate</w:t>
      </w:r>
      <w:r w:rsidRPr="00E73678">
        <w:rPr>
          <w:rFonts w:ascii="Frutiger LT Std 45 Light" w:hAnsi="Frutiger LT Std 45 Light"/>
        </w:rPr>
        <w:t>s equal to or greater than $1 million to be included in a prospectus for a new concession contract, regional directors must obtain the concurrence of the director</w:t>
      </w:r>
      <w:r w:rsidR="00DC29FE" w:rsidRPr="00E73678">
        <w:rPr>
          <w:rFonts w:ascii="Frutiger LT Std 45 Light" w:hAnsi="Frutiger LT Std 45 Light"/>
        </w:rPr>
        <w:t xml:space="preserve">, </w:t>
      </w:r>
      <w:r w:rsidRPr="00E73678">
        <w:rPr>
          <w:rFonts w:ascii="Frutiger LT Std 45 Light" w:hAnsi="Frutiger LT Std 45 Light"/>
        </w:rPr>
        <w:t>deputy director</w:t>
      </w:r>
      <w:r w:rsidR="00DC29FE" w:rsidRPr="00E73678">
        <w:rPr>
          <w:rFonts w:ascii="Frutiger LT Std 45 Light" w:hAnsi="Frutiger LT Std 45 Light"/>
        </w:rPr>
        <w:t xml:space="preserve"> of</w:t>
      </w:r>
      <w:r w:rsidRPr="00E73678">
        <w:rPr>
          <w:rFonts w:ascii="Frutiger LT Std 45 Light" w:hAnsi="Frutiger LT Std 45 Light"/>
        </w:rPr>
        <w:t xml:space="preserve"> operations</w:t>
      </w:r>
      <w:r w:rsidR="00DC29FE" w:rsidRPr="00E73678">
        <w:rPr>
          <w:rFonts w:ascii="Frutiger LT Std 45 Light" w:hAnsi="Frutiger LT Std 45 Light"/>
        </w:rPr>
        <w:t>, or</w:t>
      </w:r>
      <w:r w:rsidRPr="00E73678">
        <w:rPr>
          <w:rFonts w:ascii="Frutiger LT Std 45 Light" w:hAnsi="Frutiger LT Std 45 Light"/>
        </w:rPr>
        <w:t xml:space="preserve"> associate director</w:t>
      </w:r>
      <w:r w:rsidR="00DC29FE" w:rsidRPr="00E73678">
        <w:rPr>
          <w:rFonts w:ascii="Frutiger LT Std 45 Light" w:hAnsi="Frutiger LT Std 45 Light"/>
        </w:rPr>
        <w:t xml:space="preserve"> of</w:t>
      </w:r>
      <w:r w:rsidRPr="00E73678">
        <w:rPr>
          <w:rFonts w:ascii="Frutiger LT Std 45 Light" w:hAnsi="Frutiger LT Std 45 Light"/>
        </w:rPr>
        <w:t xml:space="preserve"> business services. </w:t>
      </w:r>
    </w:p>
    <w:p w14:paraId="60FD92E7" w14:textId="77777777" w:rsidR="00D52497" w:rsidRPr="00B16275" w:rsidRDefault="00D52497" w:rsidP="00B16275">
      <w:pPr>
        <w:pStyle w:val="Heading2"/>
        <w:ind w:left="720" w:hanging="720"/>
      </w:pPr>
      <w:bookmarkStart w:id="3449" w:name="_Toc430957061"/>
      <w:bookmarkStart w:id="3450" w:name="_Toc461181697"/>
      <w:bookmarkStart w:id="3451" w:name="_Toc509393352"/>
      <w:r w:rsidRPr="00B16275">
        <w:t xml:space="preserve">LSI </w:t>
      </w:r>
      <w:bookmarkEnd w:id="3449"/>
      <w:r w:rsidRPr="00B16275">
        <w:t>Negotiations</w:t>
      </w:r>
      <w:bookmarkEnd w:id="3450"/>
      <w:bookmarkEnd w:id="3451"/>
      <w:r w:rsidRPr="00B16275" w:rsidDel="00AE4112">
        <w:t xml:space="preserve"> </w:t>
      </w:r>
    </w:p>
    <w:p w14:paraId="7AF988A6" w14:textId="788A8162"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Most </w:t>
      </w:r>
      <w:r w:rsidR="00CB3638" w:rsidRPr="00E73678">
        <w:rPr>
          <w:rFonts w:ascii="Frutiger LT Std 45 Light" w:hAnsi="Frutiger LT Std 45 Light"/>
        </w:rPr>
        <w:t xml:space="preserve">concession </w:t>
      </w:r>
      <w:r w:rsidRPr="00E73678">
        <w:rPr>
          <w:rFonts w:ascii="Frutiger LT Std 45 Light" w:hAnsi="Frutiger LT Std 45 Light"/>
        </w:rPr>
        <w:t xml:space="preserve">contracts allow the NPS to negotiate LSI </w:t>
      </w:r>
      <w:r w:rsidR="00CB3638" w:rsidRPr="00E73678">
        <w:rPr>
          <w:rFonts w:ascii="Frutiger LT Std 45 Light" w:hAnsi="Frutiger LT Std 45 Light"/>
        </w:rPr>
        <w:t xml:space="preserve">value </w:t>
      </w:r>
      <w:r w:rsidRPr="00E73678">
        <w:rPr>
          <w:rFonts w:ascii="Frutiger LT Std 45 Light" w:hAnsi="Frutiger LT Std 45 Light"/>
        </w:rPr>
        <w:t xml:space="preserve">at any time. Agreements </w:t>
      </w:r>
      <w:r w:rsidR="00CB3638" w:rsidRPr="00E73678">
        <w:rPr>
          <w:rFonts w:ascii="Frutiger LT Std 45 Light" w:hAnsi="Frutiger LT Std 45 Light"/>
        </w:rPr>
        <w:t xml:space="preserve">between the NPS and a concessioner </w:t>
      </w:r>
      <w:r w:rsidRPr="00E73678">
        <w:rPr>
          <w:rFonts w:ascii="Frutiger LT Std 45 Light" w:hAnsi="Frutiger LT Std 45 Light"/>
        </w:rPr>
        <w:t xml:space="preserve">to negotiate </w:t>
      </w:r>
      <w:r w:rsidR="00CB3638" w:rsidRPr="00E73678">
        <w:rPr>
          <w:rFonts w:ascii="Frutiger LT Std 45 Light" w:hAnsi="Frutiger LT Std 45 Light"/>
        </w:rPr>
        <w:t xml:space="preserve">LSI value </w:t>
      </w:r>
      <w:r w:rsidRPr="00E73678">
        <w:rPr>
          <w:rFonts w:ascii="Frutiger LT Std 45 Light" w:hAnsi="Frutiger LT Std 45 Light"/>
        </w:rPr>
        <w:t xml:space="preserve">must be non-binding unless otherwise approved by the director. </w:t>
      </w:r>
      <w:r w:rsidR="00CB3638" w:rsidRPr="00E73678">
        <w:rPr>
          <w:rFonts w:ascii="Frutiger LT Std 45 Light" w:hAnsi="Frutiger LT Std 45 Light"/>
        </w:rPr>
        <w:t xml:space="preserve">Such </w:t>
      </w:r>
      <w:r w:rsidRPr="00E73678">
        <w:rPr>
          <w:rFonts w:ascii="Frutiger LT Std 45 Light" w:hAnsi="Frutiger LT Std 45 Light"/>
        </w:rPr>
        <w:t xml:space="preserve">agreements must also provide for the allocation of LSI on a structure-by-structure basis when multiple structures are involved. </w:t>
      </w:r>
    </w:p>
    <w:p w14:paraId="51FC3540" w14:textId="6F739A18"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Regional directors, with concurrence of the WASO </w:t>
      </w:r>
      <w:r w:rsidR="00390E1F" w:rsidRPr="00E73678">
        <w:rPr>
          <w:rFonts w:ascii="Frutiger LT Std 45 Light" w:hAnsi="Frutiger LT Std 45 Light"/>
        </w:rPr>
        <w:t>program chief</w:t>
      </w:r>
      <w:r w:rsidRPr="00E73678">
        <w:rPr>
          <w:rFonts w:ascii="Frutiger LT Std 45 Light" w:hAnsi="Frutiger LT Std 45 Light"/>
        </w:rPr>
        <w:t>, may approve all initial NPS LSI value negotiating positions under $1 million. F</w:t>
      </w:r>
      <w:r w:rsidR="00F57A4D" w:rsidRPr="00E73678">
        <w:rPr>
          <w:rFonts w:ascii="Frutiger LT Std 45 Light" w:hAnsi="Frutiger LT Std 45 Light"/>
        </w:rPr>
        <w:t>or all initial NPS LSI v</w:t>
      </w:r>
      <w:r w:rsidRPr="00E73678">
        <w:rPr>
          <w:rFonts w:ascii="Frutiger LT Std 45 Light" w:hAnsi="Frutiger LT Std 45 Light"/>
        </w:rPr>
        <w:t>alue negotiating positions equal to or greater than $1 million, regional directors must obtain the concurrence of the director</w:t>
      </w:r>
      <w:r w:rsidR="00DC29FE" w:rsidRPr="00E73678">
        <w:rPr>
          <w:rFonts w:ascii="Frutiger LT Std 45 Light" w:hAnsi="Frutiger LT Std 45 Light"/>
        </w:rPr>
        <w:t>,</w:t>
      </w:r>
      <w:r w:rsidRPr="00E73678">
        <w:rPr>
          <w:rFonts w:ascii="Frutiger LT Std 45 Light" w:hAnsi="Frutiger LT Std 45 Light"/>
        </w:rPr>
        <w:t xml:space="preserve"> deputy director</w:t>
      </w:r>
      <w:r w:rsidR="00DC29FE" w:rsidRPr="00E73678">
        <w:rPr>
          <w:rFonts w:ascii="Frutiger LT Std 45 Light" w:hAnsi="Frutiger LT Std 45 Light"/>
        </w:rPr>
        <w:t xml:space="preserve"> of</w:t>
      </w:r>
      <w:r w:rsidRPr="00E73678">
        <w:rPr>
          <w:rFonts w:ascii="Frutiger LT Std 45 Light" w:hAnsi="Frutiger LT Std 45 Light"/>
        </w:rPr>
        <w:t xml:space="preserve"> operations</w:t>
      </w:r>
      <w:r w:rsidR="00DC29FE" w:rsidRPr="00E73678">
        <w:rPr>
          <w:rFonts w:ascii="Frutiger LT Std 45 Light" w:hAnsi="Frutiger LT Std 45 Light"/>
        </w:rPr>
        <w:t xml:space="preserve">, or </w:t>
      </w:r>
      <w:r w:rsidRPr="00E73678">
        <w:rPr>
          <w:rFonts w:ascii="Frutiger LT Std 45 Light" w:hAnsi="Frutiger LT Std 45 Light"/>
        </w:rPr>
        <w:t>associate director</w:t>
      </w:r>
      <w:r w:rsidR="00DC29FE" w:rsidRPr="00E73678">
        <w:rPr>
          <w:rFonts w:ascii="Frutiger LT Std 45 Light" w:hAnsi="Frutiger LT Std 45 Light"/>
        </w:rPr>
        <w:t xml:space="preserve"> of</w:t>
      </w:r>
      <w:r w:rsidRPr="00E73678">
        <w:rPr>
          <w:rFonts w:ascii="Frutiger LT Std 45 Light" w:hAnsi="Frutiger LT Std 45 Light"/>
        </w:rPr>
        <w:t xml:space="preserve"> business services.</w:t>
      </w:r>
    </w:p>
    <w:p w14:paraId="5393B649" w14:textId="0A23C15B"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Regional directors designate the negotiating team for concession contracts with estimated LSI values of less than $1 million. For all negotiating teams for concession contract</w:t>
      </w:r>
      <w:r w:rsidR="00F57A4D" w:rsidRPr="00E73678">
        <w:rPr>
          <w:rFonts w:ascii="Frutiger LT Std 45 Light" w:hAnsi="Frutiger LT Std 45 Light"/>
        </w:rPr>
        <w:t>s with an estimated LSI v</w:t>
      </w:r>
      <w:r w:rsidRPr="00E73678">
        <w:rPr>
          <w:rFonts w:ascii="Frutiger LT Std 45 Light" w:hAnsi="Frutiger LT Std 45 Light"/>
        </w:rPr>
        <w:t xml:space="preserve">alue equal to or greater than $1 million, </w:t>
      </w:r>
      <w:r w:rsidR="00DC29FE" w:rsidRPr="00E73678">
        <w:rPr>
          <w:rFonts w:ascii="Frutiger LT Std 45 Light" w:hAnsi="Frutiger LT Std 45 Light"/>
        </w:rPr>
        <w:t>regional directors must obtain the concurrence of the director, deputy director of operations, or associate director of business services.</w:t>
      </w:r>
    </w:p>
    <w:p w14:paraId="64C4E6C8" w14:textId="32F76631"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Regional directors, with concurrence of </w:t>
      </w:r>
      <w:r w:rsidR="00CB3638" w:rsidRPr="00E73678">
        <w:rPr>
          <w:rFonts w:ascii="Frutiger LT Std 45 Light" w:hAnsi="Frutiger LT Std 45 Light"/>
        </w:rPr>
        <w:t xml:space="preserve">the </w:t>
      </w:r>
      <w:r w:rsidRPr="00E73678">
        <w:rPr>
          <w:rFonts w:ascii="Frutiger LT Std 45 Light" w:hAnsi="Frutiger LT Std 45 Light"/>
        </w:rPr>
        <w:t xml:space="preserve">WASO </w:t>
      </w:r>
      <w:r w:rsidR="00390E1F" w:rsidRPr="00E73678">
        <w:rPr>
          <w:rFonts w:ascii="Frutiger LT Std 45 Light" w:hAnsi="Frutiger LT Std 45 Light"/>
        </w:rPr>
        <w:t>program chief</w:t>
      </w:r>
      <w:r w:rsidRPr="00E73678">
        <w:rPr>
          <w:rFonts w:ascii="Frutiger LT Std 45 Light" w:hAnsi="Frutiger LT Std 45 Light"/>
        </w:rPr>
        <w:t xml:space="preserve">, may approve any proposed LSI value </w:t>
      </w:r>
      <w:r w:rsidR="00CB3638" w:rsidRPr="00E73678">
        <w:rPr>
          <w:rFonts w:ascii="Frutiger LT Std 45 Light" w:hAnsi="Frutiger LT Std 45 Light"/>
        </w:rPr>
        <w:t xml:space="preserve">agreement </w:t>
      </w:r>
      <w:r w:rsidRPr="00E73678">
        <w:rPr>
          <w:rFonts w:ascii="Frutiger LT Std 45 Light" w:hAnsi="Frutiger LT Std 45 Light"/>
        </w:rPr>
        <w:t xml:space="preserve">between the NPS and a concessioner </w:t>
      </w:r>
      <w:r w:rsidR="00CB3638" w:rsidRPr="00E73678">
        <w:rPr>
          <w:rFonts w:ascii="Frutiger LT Std 45 Light" w:hAnsi="Frutiger LT Std 45 Light"/>
        </w:rPr>
        <w:t xml:space="preserve">with an estimated </w:t>
      </w:r>
      <w:r w:rsidRPr="00E73678">
        <w:rPr>
          <w:rFonts w:ascii="Frutiger LT Std 45 Light" w:hAnsi="Frutiger LT Std 45 Light"/>
        </w:rPr>
        <w:t>value less than $1 million. F</w:t>
      </w:r>
      <w:r w:rsidR="00F57A4D" w:rsidRPr="00E73678">
        <w:rPr>
          <w:rFonts w:ascii="Frutiger LT Std 45 Light" w:hAnsi="Frutiger LT Std 45 Light"/>
        </w:rPr>
        <w:t>or any proposed LSI v</w:t>
      </w:r>
      <w:r w:rsidRPr="00E73678">
        <w:rPr>
          <w:rFonts w:ascii="Frutiger LT Std 45 Light" w:hAnsi="Frutiger LT Std 45 Light"/>
        </w:rPr>
        <w:t xml:space="preserve">alue agreement between the NPS and a concessioner with an estimated value equal to or greater than $1 million, </w:t>
      </w:r>
      <w:r w:rsidR="00DC29FE" w:rsidRPr="00E73678">
        <w:rPr>
          <w:rFonts w:ascii="Frutiger LT Std 45 Light" w:hAnsi="Frutiger LT Std 45 Light"/>
        </w:rPr>
        <w:t>regional directors must obtain the concurrence of the director, deputy director of operations, or associate director of business services.</w:t>
      </w:r>
    </w:p>
    <w:p w14:paraId="70D685CF" w14:textId="77777777" w:rsidR="00D52497" w:rsidRPr="00B16275" w:rsidRDefault="00D52497" w:rsidP="000E5B56">
      <w:pPr>
        <w:pStyle w:val="Heading3"/>
      </w:pPr>
      <w:bookmarkStart w:id="3452" w:name="_Toc430957062"/>
      <w:bookmarkStart w:id="3453" w:name="_Toc509393353"/>
      <w:r w:rsidRPr="00B16275">
        <w:t>Proposed LSI Negotiation Value</w:t>
      </w:r>
      <w:bookmarkEnd w:id="3452"/>
      <w:bookmarkEnd w:id="3453"/>
      <w:r w:rsidRPr="00B16275">
        <w:t xml:space="preserve"> </w:t>
      </w:r>
    </w:p>
    <w:p w14:paraId="70D83967" w14:textId="32182D3D" w:rsidR="00D52497" w:rsidRPr="00E73678" w:rsidRDefault="00D52497" w:rsidP="000B20A2">
      <w:pPr>
        <w:pStyle w:val="Paragraph"/>
        <w:rPr>
          <w:rFonts w:ascii="Frutiger LT Std 45 Light" w:hAnsi="Frutiger LT Std 45 Light"/>
          <w:b/>
          <w:bCs/>
        </w:rPr>
      </w:pPr>
      <w:r w:rsidRPr="00E73678">
        <w:rPr>
          <w:rFonts w:ascii="Frutiger LT Std 45 Light" w:hAnsi="Frutiger LT Std 45 Light"/>
        </w:rPr>
        <w:t xml:space="preserve">Any proposed LSI value agreement between the NPS and </w:t>
      </w:r>
      <w:r w:rsidR="00CB3638" w:rsidRPr="00E73678">
        <w:rPr>
          <w:rFonts w:ascii="Frutiger LT Std 45 Light" w:hAnsi="Frutiger LT Std 45 Light"/>
        </w:rPr>
        <w:t xml:space="preserve">a </w:t>
      </w:r>
      <w:r w:rsidRPr="00E73678">
        <w:rPr>
          <w:rFonts w:ascii="Frutiger LT Std 45 Light" w:hAnsi="Frutiger LT Std 45 Light"/>
        </w:rPr>
        <w:t xml:space="preserve">concessioner must be justified in writing. The LSI value must be provided on a structure-by-structure basis when multiple structures are involved. The written justification of the proposed LSI value </w:t>
      </w:r>
      <w:r w:rsidR="00CB3638" w:rsidRPr="00E73678">
        <w:rPr>
          <w:rFonts w:ascii="Frutiger LT Std 45 Light" w:hAnsi="Frutiger LT Std 45 Light"/>
        </w:rPr>
        <w:t xml:space="preserve">agreement </w:t>
      </w:r>
      <w:r w:rsidRPr="00E73678">
        <w:rPr>
          <w:rFonts w:ascii="Frutiger LT Std 45 Light" w:hAnsi="Frutiger LT Std 45 Light"/>
        </w:rPr>
        <w:t xml:space="preserve">must contain the following information: </w:t>
      </w:r>
    </w:p>
    <w:p w14:paraId="321F1124" w14:textId="473F4210"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Background information on the existing concession operation, including the scope of required and authorized visitor services, annual gross receipts, a description of LSI improvements, and a summary of the </w:t>
      </w:r>
      <w:r w:rsidR="00CB3638" w:rsidRPr="00E73678">
        <w:rPr>
          <w:rFonts w:ascii="Frutiger LT Std 45 Light" w:eastAsiaTheme="minorHAnsi" w:hAnsi="Frutiger LT Std 45 Light"/>
        </w:rPr>
        <w:t xml:space="preserve">concession </w:t>
      </w:r>
      <w:r w:rsidRPr="00E73678">
        <w:rPr>
          <w:rFonts w:ascii="Frutiger LT Std 45 Light" w:eastAsiaTheme="minorHAnsi" w:hAnsi="Frutiger LT Std 45 Light"/>
        </w:rPr>
        <w:t xml:space="preserve">contract’s applicable LSI provisions. </w:t>
      </w:r>
    </w:p>
    <w:p w14:paraId="6CE15B21" w14:textId="77777777"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A summary of the concessioner’s position during the negotiations. </w:t>
      </w:r>
    </w:p>
    <w:p w14:paraId="1C720504" w14:textId="60D6457D"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A summary of the </w:t>
      </w:r>
      <w:r w:rsidR="00CB3638" w:rsidRPr="00E73678">
        <w:rPr>
          <w:rFonts w:ascii="Frutiger LT Std 45 Light" w:eastAsiaTheme="minorHAnsi" w:hAnsi="Frutiger LT Std 45 Light"/>
        </w:rPr>
        <w:t xml:space="preserve">LSI </w:t>
      </w:r>
      <w:r w:rsidRPr="00E73678">
        <w:rPr>
          <w:rFonts w:ascii="Frutiger LT Std 45 Light" w:eastAsiaTheme="minorHAnsi" w:hAnsi="Frutiger LT Std 45 Light"/>
        </w:rPr>
        <w:t>valuation methodology used.</w:t>
      </w:r>
    </w:p>
    <w:p w14:paraId="5D372007" w14:textId="77777777"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The NPS initial LSI value position. </w:t>
      </w:r>
    </w:p>
    <w:p w14:paraId="26D48183" w14:textId="5CA676B8"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A discussion of any perceived differences between the initial NPS </w:t>
      </w:r>
      <w:r w:rsidR="00CB3638" w:rsidRPr="00E73678">
        <w:rPr>
          <w:rFonts w:ascii="Frutiger LT Std 45 Light" w:eastAsiaTheme="minorHAnsi" w:hAnsi="Frutiger LT Std 45 Light"/>
        </w:rPr>
        <w:t xml:space="preserve">LSI </w:t>
      </w:r>
      <w:r w:rsidRPr="00E73678">
        <w:rPr>
          <w:rFonts w:ascii="Frutiger LT Std 45 Light" w:eastAsiaTheme="minorHAnsi" w:hAnsi="Frutiger LT Std 45 Light"/>
        </w:rPr>
        <w:t xml:space="preserve">value position and the concessioner’s </w:t>
      </w:r>
      <w:r w:rsidR="00CB3638" w:rsidRPr="00E73678">
        <w:rPr>
          <w:rFonts w:ascii="Frutiger LT Std 45 Light" w:eastAsiaTheme="minorHAnsi" w:hAnsi="Frutiger LT Std 45 Light"/>
        </w:rPr>
        <w:t xml:space="preserve">LSI value </w:t>
      </w:r>
      <w:r w:rsidRPr="00E73678">
        <w:rPr>
          <w:rFonts w:ascii="Frutiger LT Std 45 Light" w:eastAsiaTheme="minorHAnsi" w:hAnsi="Frutiger LT Std 45 Light"/>
        </w:rPr>
        <w:t>position on these items and other points of contention in negotiations.</w:t>
      </w:r>
    </w:p>
    <w:p w14:paraId="417957AE" w14:textId="77777777"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A discussion of information, gained in negotiations, which influenced any adjustment to the initial NPS value position. </w:t>
      </w:r>
    </w:p>
    <w:p w14:paraId="672586ED" w14:textId="77777777"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The proposed agreed-upon LSI value. </w:t>
      </w:r>
    </w:p>
    <w:p w14:paraId="25B60E56" w14:textId="792553E5"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A justification of the proposed </w:t>
      </w:r>
      <w:r w:rsidR="00CB3638" w:rsidRPr="00E73678">
        <w:rPr>
          <w:rFonts w:ascii="Frutiger LT Std 45 Light" w:eastAsiaTheme="minorHAnsi" w:hAnsi="Frutiger LT Std 45 Light"/>
        </w:rPr>
        <w:t xml:space="preserve">agreed-upon LSI </w:t>
      </w:r>
      <w:r w:rsidRPr="00E73678">
        <w:rPr>
          <w:rFonts w:ascii="Frutiger LT Std 45 Light" w:eastAsiaTheme="minorHAnsi" w:hAnsi="Frutiger LT Std 45 Light"/>
        </w:rPr>
        <w:t xml:space="preserve">value including but not limited to a discussion of potential arbitration costs and an arbitration risk analysis. </w:t>
      </w:r>
    </w:p>
    <w:p w14:paraId="5450C3B8" w14:textId="77777777"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 xml:space="preserve">A statement, signed by the appropriate regional director or deputy regional director, articulating that agreeing to the proposed LSI value is in the best interests of the United States. </w:t>
      </w:r>
    </w:p>
    <w:p w14:paraId="397158D0" w14:textId="28107D57" w:rsidR="00D52497" w:rsidRPr="00E73678" w:rsidRDefault="00D52497" w:rsidP="000B20A2">
      <w:pPr>
        <w:pStyle w:val="BulletedList"/>
        <w:rPr>
          <w:rFonts w:ascii="Frutiger LT Std 45 Light" w:eastAsiaTheme="minorHAnsi" w:hAnsi="Frutiger LT Std 45 Light"/>
        </w:rPr>
      </w:pPr>
      <w:r w:rsidRPr="00E73678">
        <w:rPr>
          <w:rFonts w:ascii="Frutiger LT Std 45 Light" w:eastAsiaTheme="minorHAnsi" w:hAnsi="Frutiger LT Std 45 Light"/>
        </w:rPr>
        <w:t>A draft LSI value amendment</w:t>
      </w:r>
      <w:r w:rsidR="00CB3638" w:rsidRPr="00E73678">
        <w:rPr>
          <w:rFonts w:ascii="Frutiger LT Std 45 Light" w:eastAsiaTheme="minorHAnsi" w:hAnsi="Frutiger LT Std 45 Light"/>
        </w:rPr>
        <w:t xml:space="preserve"> to the concession contract</w:t>
      </w:r>
      <w:r w:rsidRPr="00E73678">
        <w:rPr>
          <w:rFonts w:ascii="Frutiger LT Std 45 Light" w:eastAsiaTheme="minorHAnsi" w:hAnsi="Frutiger LT Std 45 Light"/>
        </w:rPr>
        <w:t xml:space="preserve"> between the NPS and the concessioner. </w:t>
      </w:r>
    </w:p>
    <w:p w14:paraId="6989955F" w14:textId="77777777" w:rsidR="00D52497" w:rsidRPr="00B16275" w:rsidRDefault="00D52497" w:rsidP="00B16275">
      <w:pPr>
        <w:pStyle w:val="Heading2"/>
        <w:ind w:left="720" w:hanging="720"/>
      </w:pPr>
      <w:bookmarkStart w:id="3454" w:name="_Toc430957064"/>
      <w:bookmarkStart w:id="3455" w:name="_Toc461181698"/>
      <w:bookmarkStart w:id="3456" w:name="_Toc509393354"/>
      <w:r w:rsidRPr="00B16275">
        <w:t xml:space="preserve">LSI </w:t>
      </w:r>
      <w:bookmarkEnd w:id="3454"/>
      <w:r w:rsidRPr="00B16275">
        <w:t>Arbitrations</w:t>
      </w:r>
      <w:bookmarkEnd w:id="3455"/>
      <w:bookmarkEnd w:id="3456"/>
      <w:r w:rsidRPr="00B16275" w:rsidDel="00AE4112">
        <w:t xml:space="preserve"> </w:t>
      </w:r>
    </w:p>
    <w:p w14:paraId="5E3453AC" w14:textId="5A68F9BF"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The director or concessioner can request </w:t>
      </w:r>
      <w:r w:rsidR="002F1F82" w:rsidRPr="00E73678">
        <w:rPr>
          <w:rFonts w:ascii="Frutiger LT Std 45 Light" w:hAnsi="Frutiger LT Std 45 Light"/>
        </w:rPr>
        <w:t>arbitration concerning LSI value</w:t>
      </w:r>
      <w:r w:rsidRPr="00E73678">
        <w:rPr>
          <w:rFonts w:ascii="Frutiger LT Std 45 Light" w:hAnsi="Frutiger LT Std 45 Light"/>
        </w:rPr>
        <w:t xml:space="preserve"> if </w:t>
      </w:r>
      <w:r w:rsidR="002F1F82" w:rsidRPr="00E73678">
        <w:rPr>
          <w:rFonts w:ascii="Frutiger LT Std 45 Light" w:hAnsi="Frutiger LT Std 45 Light"/>
        </w:rPr>
        <w:t xml:space="preserve">LSI value </w:t>
      </w:r>
      <w:r w:rsidRPr="00E73678">
        <w:rPr>
          <w:rFonts w:ascii="Frutiger LT Std 45 Light" w:hAnsi="Frutiger LT Std 45 Light"/>
        </w:rPr>
        <w:t>negotiations fail. The NPS will not agree to arbitration in other circumstances except with the express approval of the director.</w:t>
      </w:r>
    </w:p>
    <w:p w14:paraId="187AD87C" w14:textId="77777777"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The arbitration is to be conducted in accordance with applicable requirements of 36 CFR Part 51 and the terms of the related concession contract.</w:t>
      </w:r>
    </w:p>
    <w:p w14:paraId="3BCFCF36" w14:textId="7E19FCC6" w:rsidR="00D52497" w:rsidRPr="00E73678" w:rsidRDefault="002F1F82" w:rsidP="000B20A2">
      <w:pPr>
        <w:pStyle w:val="Paragraph"/>
        <w:rPr>
          <w:rFonts w:ascii="Frutiger LT Std 45 Light" w:hAnsi="Frutiger LT Std 45 Light"/>
        </w:rPr>
      </w:pPr>
      <w:r w:rsidRPr="00E73678">
        <w:rPr>
          <w:rFonts w:ascii="Frutiger LT Std 45 Light" w:hAnsi="Frutiger LT Std 45 Light"/>
        </w:rPr>
        <w:t>The NPS will negotiate a</w:t>
      </w:r>
      <w:r w:rsidR="00D52497" w:rsidRPr="00E73678">
        <w:rPr>
          <w:rFonts w:ascii="Frutiger LT Std 45 Light" w:hAnsi="Frutiger LT Std 45 Light"/>
        </w:rPr>
        <w:t xml:space="preserve">n arbitration procedure agreement with the concessioner to describe in detail the timeline and procedures to be followed in the arbitration. </w:t>
      </w:r>
    </w:p>
    <w:p w14:paraId="2E4D0D01" w14:textId="77777777" w:rsidR="00D52497" w:rsidRPr="00B16275" w:rsidRDefault="00D52497" w:rsidP="000E5B56">
      <w:pPr>
        <w:pStyle w:val="Heading3"/>
      </w:pPr>
      <w:bookmarkStart w:id="3457" w:name="_Toc430957065"/>
      <w:bookmarkStart w:id="3458" w:name="_Toc509393355"/>
      <w:r w:rsidRPr="00B16275">
        <w:t>LSI Arbitration Approvals</w:t>
      </w:r>
      <w:bookmarkEnd w:id="3457"/>
      <w:bookmarkEnd w:id="3458"/>
      <w:r w:rsidRPr="00B16275">
        <w:t xml:space="preserve"> </w:t>
      </w:r>
    </w:p>
    <w:p w14:paraId="5CF8B6A7" w14:textId="23C1E9B4" w:rsidR="00D52497" w:rsidRPr="00E73678" w:rsidRDefault="000F577B" w:rsidP="000B20A2">
      <w:pPr>
        <w:pStyle w:val="Paragraph"/>
        <w:rPr>
          <w:rFonts w:ascii="Frutiger LT Std 45 Light" w:hAnsi="Frutiger LT Std 45 Light"/>
        </w:rPr>
      </w:pPr>
      <w:r w:rsidRPr="00E73678">
        <w:rPr>
          <w:rFonts w:ascii="Frutiger LT Std 45 Light" w:hAnsi="Frutiger LT Std 45 Light"/>
        </w:rPr>
        <w:t xml:space="preserve">Before the NPS enters into any arbitration procedure agreement concerning the </w:t>
      </w:r>
      <w:r w:rsidR="009A3762" w:rsidRPr="00E73678">
        <w:rPr>
          <w:rFonts w:ascii="Frutiger LT Std 45 Light" w:hAnsi="Frutiger LT Std 45 Light"/>
        </w:rPr>
        <w:t>arbitration</w:t>
      </w:r>
      <w:r w:rsidRPr="00E73678">
        <w:rPr>
          <w:rFonts w:ascii="Frutiger LT Std 45 Light" w:hAnsi="Frutiger LT Std 45 Light"/>
        </w:rPr>
        <w:t xml:space="preserve"> of LSI vlaue3, a r</w:t>
      </w:r>
      <w:r w:rsidR="00D52497" w:rsidRPr="00E73678">
        <w:rPr>
          <w:rFonts w:ascii="Frutiger LT Std 45 Light" w:hAnsi="Frutiger LT Std 45 Light"/>
        </w:rPr>
        <w:t>egional director or deputy regional director</w:t>
      </w:r>
      <w:r w:rsidRPr="00E73678">
        <w:rPr>
          <w:rFonts w:ascii="Frutiger LT Std 45 Light" w:hAnsi="Frutiger LT Std 45 Light"/>
        </w:rPr>
        <w:t xml:space="preserve"> must</w:t>
      </w:r>
      <w:r w:rsidR="00D52497" w:rsidRPr="00E73678">
        <w:rPr>
          <w:rFonts w:ascii="Frutiger LT Std 45 Light" w:hAnsi="Frutiger LT Std 45 Light"/>
        </w:rPr>
        <w:t xml:space="preserve">, with the concurrence of the WASO </w:t>
      </w:r>
      <w:r w:rsidR="00390E1F" w:rsidRPr="00E73678">
        <w:rPr>
          <w:rFonts w:ascii="Frutiger LT Std 45 Light" w:hAnsi="Frutiger LT Std 45 Light"/>
        </w:rPr>
        <w:t>program chief</w:t>
      </w:r>
      <w:r w:rsidR="00D52497" w:rsidRPr="00E73678">
        <w:rPr>
          <w:rFonts w:ascii="Frutiger LT Std 45 Light" w:hAnsi="Frutiger LT Std 45 Light"/>
        </w:rPr>
        <w:t xml:space="preserve"> and the Office of the Solicitor, approve </w:t>
      </w:r>
      <w:r w:rsidRPr="00E73678">
        <w:rPr>
          <w:rFonts w:ascii="Frutiger LT Std 45 Light" w:hAnsi="Frutiger LT Std 45 Light"/>
        </w:rPr>
        <w:t>such</w:t>
      </w:r>
      <w:r w:rsidR="00D52497" w:rsidRPr="00E73678">
        <w:rPr>
          <w:rFonts w:ascii="Frutiger LT Std 45 Light" w:hAnsi="Frutiger LT Std 45 Light"/>
        </w:rPr>
        <w:t xml:space="preserve"> arbitration procedure agr</w:t>
      </w:r>
      <w:r w:rsidR="00F57A4D" w:rsidRPr="00E73678">
        <w:rPr>
          <w:rFonts w:ascii="Frutiger LT Std 45 Light" w:hAnsi="Frutiger LT Std 45 Light"/>
        </w:rPr>
        <w:t>eement</w:t>
      </w:r>
      <w:r w:rsidRPr="00E73678">
        <w:rPr>
          <w:rFonts w:ascii="Frutiger LT Std 45 Light" w:hAnsi="Frutiger LT Std 45 Light"/>
        </w:rPr>
        <w:t xml:space="preserve">. Regional director or deputy regional director approval of any arbitration procedure agreement concerning the arbitration of LSI value is </w:t>
      </w:r>
      <w:r w:rsidR="00D52497" w:rsidRPr="00E73678">
        <w:rPr>
          <w:rFonts w:ascii="Frutiger LT Std 45 Light" w:hAnsi="Frutiger LT Std 45 Light"/>
        </w:rPr>
        <w:t>subject to the final approval of the d</w:t>
      </w:r>
      <w:r w:rsidR="00DC29FE" w:rsidRPr="00E73678">
        <w:rPr>
          <w:rFonts w:ascii="Frutiger LT Std 45 Light" w:hAnsi="Frutiger LT Std 45 Light"/>
        </w:rPr>
        <w:t xml:space="preserve">irector, </w:t>
      </w:r>
      <w:r w:rsidR="00D52497" w:rsidRPr="00E73678">
        <w:rPr>
          <w:rFonts w:ascii="Frutiger LT Std 45 Light" w:hAnsi="Frutiger LT Std 45 Light"/>
        </w:rPr>
        <w:t>deputy d</w:t>
      </w:r>
      <w:r w:rsidR="00DC29FE" w:rsidRPr="00E73678">
        <w:rPr>
          <w:rFonts w:ascii="Frutiger LT Std 45 Light" w:hAnsi="Frutiger LT Std 45 Light"/>
        </w:rPr>
        <w:t xml:space="preserve">irector of </w:t>
      </w:r>
      <w:r w:rsidR="00D52497" w:rsidRPr="00E73678">
        <w:rPr>
          <w:rFonts w:ascii="Frutiger LT Std 45 Light" w:hAnsi="Frutiger LT Std 45 Light"/>
        </w:rPr>
        <w:t>operations</w:t>
      </w:r>
      <w:r w:rsidR="00DC29FE" w:rsidRPr="00E73678">
        <w:rPr>
          <w:rFonts w:ascii="Frutiger LT Std 45 Light" w:hAnsi="Frutiger LT Std 45 Light"/>
        </w:rPr>
        <w:t xml:space="preserve">, or </w:t>
      </w:r>
      <w:r w:rsidR="00D52497" w:rsidRPr="00E73678">
        <w:rPr>
          <w:rFonts w:ascii="Frutiger LT Std 45 Light" w:hAnsi="Frutiger LT Std 45 Light"/>
        </w:rPr>
        <w:t>associate director</w:t>
      </w:r>
      <w:r w:rsidR="00DC29FE" w:rsidRPr="00E73678">
        <w:rPr>
          <w:rFonts w:ascii="Frutiger LT Std 45 Light" w:hAnsi="Frutiger LT Std 45 Light"/>
        </w:rPr>
        <w:t xml:space="preserve"> of</w:t>
      </w:r>
      <w:r w:rsidR="00D52497" w:rsidRPr="00E73678">
        <w:rPr>
          <w:rFonts w:ascii="Frutiger LT Std 45 Light" w:hAnsi="Frutiger LT Std 45 Light"/>
        </w:rPr>
        <w:t xml:space="preserve"> business services.</w:t>
      </w:r>
    </w:p>
    <w:p w14:paraId="4C8415F6" w14:textId="03F7A02F" w:rsidR="00D52497" w:rsidRPr="00E73678" w:rsidRDefault="000F577B" w:rsidP="000B20A2">
      <w:pPr>
        <w:pStyle w:val="Paragraph"/>
        <w:rPr>
          <w:rFonts w:ascii="Frutiger LT Std 45 Light" w:hAnsi="Frutiger LT Std 45 Light"/>
        </w:rPr>
      </w:pPr>
      <w:r w:rsidRPr="00E73678">
        <w:rPr>
          <w:rFonts w:ascii="Frutiger LT Std 45 Light" w:hAnsi="Frutiger LT Std 45 Light"/>
        </w:rPr>
        <w:t xml:space="preserve">Before the NPS submits an initial NPS LSI value position in the arbitration of LSI value, a </w:t>
      </w:r>
      <w:r w:rsidR="00D52497" w:rsidRPr="00E73678">
        <w:rPr>
          <w:rFonts w:ascii="Frutiger LT Std 45 Light" w:hAnsi="Frutiger LT Std 45 Light"/>
        </w:rPr>
        <w:t>regional director or deputy regional director</w:t>
      </w:r>
      <w:r w:rsidRPr="00E73678">
        <w:rPr>
          <w:rFonts w:ascii="Frutiger LT Std 45 Light" w:hAnsi="Frutiger LT Std 45 Light"/>
        </w:rPr>
        <w:t xml:space="preserve"> must</w:t>
      </w:r>
      <w:r w:rsidR="00D52497" w:rsidRPr="00E73678">
        <w:rPr>
          <w:rFonts w:ascii="Frutiger LT Std 45 Light" w:hAnsi="Frutiger LT Std 45 Light"/>
        </w:rPr>
        <w:t xml:space="preserve">, with the concurrence of the WASO </w:t>
      </w:r>
      <w:r w:rsidR="00390E1F" w:rsidRPr="00E73678">
        <w:rPr>
          <w:rFonts w:ascii="Frutiger LT Std 45 Light" w:hAnsi="Frutiger LT Std 45 Light"/>
        </w:rPr>
        <w:t>program chief</w:t>
      </w:r>
      <w:r w:rsidR="00D52497" w:rsidRPr="00E73678">
        <w:rPr>
          <w:rFonts w:ascii="Frutiger LT Std 45 Light" w:hAnsi="Frutiger LT Std 45 Light"/>
        </w:rPr>
        <w:t xml:space="preserve"> and the Office of the Solicitor, </w:t>
      </w:r>
      <w:r w:rsidRPr="00E73678">
        <w:rPr>
          <w:rFonts w:ascii="Frutiger LT Std 45 Light" w:hAnsi="Frutiger LT Std 45 Light"/>
        </w:rPr>
        <w:t xml:space="preserve">the submission of such </w:t>
      </w:r>
      <w:r w:rsidR="00D52497" w:rsidRPr="00E73678">
        <w:rPr>
          <w:rFonts w:ascii="Frutiger LT Std 45 Light" w:hAnsi="Frutiger LT Std 45 Light"/>
        </w:rPr>
        <w:t xml:space="preserve">initial NPS </w:t>
      </w:r>
      <w:r w:rsidRPr="00E73678">
        <w:rPr>
          <w:rFonts w:ascii="Frutiger LT Std 45 Light" w:hAnsi="Frutiger LT Std 45 Light"/>
        </w:rPr>
        <w:t xml:space="preserve">LSI </w:t>
      </w:r>
      <w:r w:rsidR="00D52497" w:rsidRPr="00E73678">
        <w:rPr>
          <w:rFonts w:ascii="Frutiger LT Std 45 Light" w:hAnsi="Frutiger LT Std 45 Light"/>
        </w:rPr>
        <w:t>value position</w:t>
      </w:r>
      <w:r w:rsidRPr="00E73678">
        <w:rPr>
          <w:rFonts w:ascii="Frutiger LT Std 45 Light" w:hAnsi="Frutiger LT Std 45 Light"/>
        </w:rPr>
        <w:t xml:space="preserve">. Region director or deputy regional director approval of the submission of any initial NPS LSI value position in the arbitration </w:t>
      </w:r>
      <w:r w:rsidR="00D52497" w:rsidRPr="00E73678">
        <w:rPr>
          <w:rFonts w:ascii="Frutiger LT Std 45 Light" w:hAnsi="Frutiger LT Std 45 Light"/>
        </w:rPr>
        <w:t>of LSI value</w:t>
      </w:r>
      <w:r w:rsidRPr="00E73678">
        <w:rPr>
          <w:rFonts w:ascii="Frutiger LT Std 45 Light" w:hAnsi="Frutiger LT Std 45 Light"/>
        </w:rPr>
        <w:t xml:space="preserve"> </w:t>
      </w:r>
      <w:r w:rsidR="009A3762" w:rsidRPr="00E73678">
        <w:rPr>
          <w:rFonts w:ascii="Frutiger LT Std 45 Light" w:hAnsi="Frutiger LT Std 45 Light"/>
        </w:rPr>
        <w:t>is subject</w:t>
      </w:r>
      <w:r w:rsidR="00D52497" w:rsidRPr="00E73678">
        <w:rPr>
          <w:rFonts w:ascii="Frutiger LT Std 45 Light" w:hAnsi="Frutiger LT Std 45 Light"/>
        </w:rPr>
        <w:t xml:space="preserve"> to </w:t>
      </w:r>
      <w:r w:rsidR="00DC29FE" w:rsidRPr="00E73678">
        <w:rPr>
          <w:rFonts w:ascii="Frutiger LT Std 45 Light" w:hAnsi="Frutiger LT Std 45 Light"/>
        </w:rPr>
        <w:t>the final approval of the director, deputy director of operations, or associate director of business services.</w:t>
      </w:r>
    </w:p>
    <w:p w14:paraId="024B4A6C" w14:textId="1CC4634E" w:rsidR="00D52497" w:rsidRPr="00B16275" w:rsidRDefault="00D52497" w:rsidP="00B16275">
      <w:pPr>
        <w:pStyle w:val="Heading2"/>
        <w:ind w:left="720" w:hanging="720"/>
      </w:pPr>
      <w:bookmarkStart w:id="3459" w:name="_Toc430957066"/>
      <w:bookmarkStart w:id="3460" w:name="_Toc461181699"/>
      <w:bookmarkStart w:id="3461" w:name="_Toc509393356"/>
      <w:r w:rsidRPr="00B16275">
        <w:t xml:space="preserve">LSI </w:t>
      </w:r>
      <w:bookmarkEnd w:id="3459"/>
      <w:r w:rsidRPr="00B16275">
        <w:t>Waivers</w:t>
      </w:r>
      <w:bookmarkEnd w:id="3460"/>
      <w:bookmarkEnd w:id="3461"/>
    </w:p>
    <w:p w14:paraId="1D72D2B9" w14:textId="576EA5AD" w:rsidR="00D52497" w:rsidRPr="00E73678" w:rsidRDefault="00D52497" w:rsidP="000B20A2">
      <w:pPr>
        <w:pStyle w:val="Paragraph"/>
        <w:rPr>
          <w:rFonts w:ascii="Frutiger LT Std 45 Light" w:hAnsi="Frutiger LT Std 45 Light"/>
        </w:rPr>
      </w:pPr>
      <w:bookmarkStart w:id="3462" w:name="_Toc430957067"/>
      <w:r w:rsidRPr="00E73678">
        <w:rPr>
          <w:rFonts w:ascii="Frutiger LT Std 45 Light" w:hAnsi="Frutiger LT Std 45 Light"/>
        </w:rPr>
        <w:t xml:space="preserve">Concessioners may request </w:t>
      </w:r>
      <w:r w:rsidR="003C3277" w:rsidRPr="00E73678">
        <w:rPr>
          <w:rFonts w:ascii="Frutiger LT Std 45 Light" w:hAnsi="Frutiger LT Std 45 Light"/>
        </w:rPr>
        <w:t xml:space="preserve">NPS </w:t>
      </w:r>
      <w:r w:rsidRPr="00E73678">
        <w:rPr>
          <w:rFonts w:ascii="Frutiger LT Std 45 Light" w:hAnsi="Frutiger LT Std 45 Light"/>
        </w:rPr>
        <w:t xml:space="preserve">approval to carry out an LSI-eligible project and waive the LSI. This is </w:t>
      </w:r>
      <w:r w:rsidR="003C3277" w:rsidRPr="00E73678">
        <w:rPr>
          <w:rFonts w:ascii="Frutiger LT Std 45 Light" w:hAnsi="Frutiger LT Std 45 Light"/>
        </w:rPr>
        <w:t xml:space="preserve">especially </w:t>
      </w:r>
      <w:r w:rsidRPr="00E73678">
        <w:rPr>
          <w:rFonts w:ascii="Frutiger LT Std 45 Light" w:hAnsi="Frutiger LT Std 45 Light"/>
        </w:rPr>
        <w:t>likely to happen with projects that will result in additional revenue for the c</w:t>
      </w:r>
      <w:r w:rsidR="00BE714F" w:rsidRPr="00E73678">
        <w:rPr>
          <w:rFonts w:ascii="Frutiger LT Std 45 Light" w:hAnsi="Frutiger LT Std 45 Light"/>
        </w:rPr>
        <w:t xml:space="preserve">oncessioner </w:t>
      </w:r>
      <w:r w:rsidR="003C3277" w:rsidRPr="00E73678">
        <w:rPr>
          <w:rFonts w:ascii="Frutiger LT Std 45 Light" w:hAnsi="Frutiger LT Std 45 Light"/>
        </w:rPr>
        <w:t xml:space="preserve">(i.e., projects from </w:t>
      </w:r>
      <w:r w:rsidR="009A3762" w:rsidRPr="00E73678">
        <w:rPr>
          <w:rFonts w:ascii="Frutiger LT Std 45 Light" w:hAnsi="Frutiger LT Std 45 Light"/>
        </w:rPr>
        <w:t>which the</w:t>
      </w:r>
      <w:r w:rsidRPr="00E73678">
        <w:rPr>
          <w:rFonts w:ascii="Frutiger LT Std 45 Light" w:hAnsi="Frutiger LT Std 45 Light"/>
        </w:rPr>
        <w:t xml:space="preserve"> concessioner will benefit financially even without being compensated for LSI</w:t>
      </w:r>
      <w:r w:rsidR="003C3277" w:rsidRPr="00E73678">
        <w:rPr>
          <w:rFonts w:ascii="Frutiger LT Std 45 Light" w:hAnsi="Frutiger LT Std 45 Light"/>
        </w:rPr>
        <w:t>)</w:t>
      </w:r>
      <w:r w:rsidRPr="00E73678">
        <w:rPr>
          <w:rFonts w:ascii="Frutiger LT Std 45 Light" w:hAnsi="Frutiger LT Std 45 Light"/>
        </w:rPr>
        <w:t xml:space="preserve">. The NPS cannot require a concessioner to construct a capital improvement and waive LSI, but if the concessioner proposes to do </w:t>
      </w:r>
      <w:r w:rsidR="003C3277" w:rsidRPr="00E73678">
        <w:rPr>
          <w:rFonts w:ascii="Frutiger LT Std 45 Light" w:hAnsi="Frutiger LT Std 45 Light"/>
        </w:rPr>
        <w:t>so</w:t>
      </w:r>
      <w:r w:rsidRPr="00E73678">
        <w:rPr>
          <w:rFonts w:ascii="Frutiger LT Std 45 Light" w:hAnsi="Frutiger LT Std 45 Light"/>
        </w:rPr>
        <w:t xml:space="preserve">, the concession specialist can initiate this process by contacting the regional office. </w:t>
      </w:r>
    </w:p>
    <w:p w14:paraId="590AD39B" w14:textId="77777777" w:rsidR="00D52497" w:rsidRPr="00B16275" w:rsidRDefault="00D52497" w:rsidP="00B16275">
      <w:pPr>
        <w:pStyle w:val="Heading2"/>
        <w:ind w:left="720" w:hanging="720"/>
      </w:pPr>
      <w:bookmarkStart w:id="3463" w:name="_Toc461181700"/>
      <w:bookmarkStart w:id="3464" w:name="_Toc509393357"/>
      <w:r w:rsidRPr="00B16275">
        <w:t xml:space="preserve">LSI </w:t>
      </w:r>
      <w:bookmarkEnd w:id="3462"/>
      <w:r w:rsidRPr="00B16275">
        <w:t>Compensation</w:t>
      </w:r>
      <w:bookmarkEnd w:id="3463"/>
      <w:bookmarkEnd w:id="3464"/>
      <w:r w:rsidRPr="00B16275">
        <w:t xml:space="preserve"> </w:t>
      </w:r>
    </w:p>
    <w:p w14:paraId="0F64CE55" w14:textId="74115DC8" w:rsidR="00D52497" w:rsidRPr="00E73678" w:rsidRDefault="00D52497" w:rsidP="00E73678">
      <w:pPr>
        <w:pStyle w:val="Paragraph"/>
        <w:rPr>
          <w:rFonts w:ascii="Frutiger LT Std 45 Light" w:hAnsi="Frutiger LT Std 45 Light"/>
        </w:rPr>
      </w:pPr>
      <w:r w:rsidRPr="00E73678">
        <w:rPr>
          <w:rFonts w:ascii="Frutiger LT Std 45 Light" w:hAnsi="Frutiger LT Std 45 Light"/>
        </w:rPr>
        <w:t>LSI compensation can occur at any time, but most often occurs towards the end of the concession contract term.</w:t>
      </w:r>
      <w:r w:rsidR="002E013F">
        <w:rPr>
          <w:rFonts w:ascii="Frutiger LT Std 45 Light" w:hAnsi="Frutiger LT Std 45 Light"/>
        </w:rPr>
        <w:t xml:space="preserve">  </w:t>
      </w:r>
    </w:p>
    <w:p w14:paraId="294C515F" w14:textId="77777777" w:rsidR="00D52497" w:rsidRPr="00B16275" w:rsidRDefault="00D52497" w:rsidP="000E5B56">
      <w:pPr>
        <w:pStyle w:val="Heading3"/>
      </w:pPr>
      <w:bookmarkStart w:id="3465" w:name="_Toc430957068"/>
      <w:bookmarkStart w:id="3466" w:name="_Toc509393358"/>
      <w:r w:rsidRPr="00B16275">
        <w:t>Partial or Full Compensation for LSI Value</w:t>
      </w:r>
      <w:bookmarkEnd w:id="3465"/>
      <w:bookmarkEnd w:id="3466"/>
      <w:r w:rsidRPr="00B16275">
        <w:t xml:space="preserve"> </w:t>
      </w:r>
    </w:p>
    <w:p w14:paraId="6FDA6FB8" w14:textId="1BBB2FF8"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If the NPS compensates the concessioner for the full LSI value</w:t>
      </w:r>
      <w:r w:rsidR="00795B7A" w:rsidRPr="00E73678">
        <w:rPr>
          <w:rFonts w:ascii="Frutiger LT Std 45 Light" w:hAnsi="Frutiger LT Std 45 Light"/>
        </w:rPr>
        <w:t xml:space="preserve"> under a concession contract</w:t>
      </w:r>
      <w:r w:rsidRPr="00E73678">
        <w:rPr>
          <w:rFonts w:ascii="Frutiger LT Std 45 Light" w:hAnsi="Frutiger LT Std 45 Light"/>
        </w:rPr>
        <w:t>, any new concession contract involving th</w:t>
      </w:r>
      <w:r w:rsidR="00795B7A" w:rsidRPr="00E73678">
        <w:rPr>
          <w:rFonts w:ascii="Frutiger LT Std 45 Light" w:hAnsi="Frutiger LT Std 45 Light"/>
        </w:rPr>
        <w:t>e same</w:t>
      </w:r>
      <w:r w:rsidRPr="00E73678">
        <w:rPr>
          <w:rFonts w:ascii="Frutiger LT Std 45 Light" w:hAnsi="Frutiger LT Std 45 Light"/>
        </w:rPr>
        <w:t xml:space="preserve"> assets</w:t>
      </w:r>
      <w:r w:rsidR="00795B7A" w:rsidRPr="00E73678">
        <w:rPr>
          <w:rFonts w:ascii="Frutiger LT Std 45 Light" w:hAnsi="Frutiger LT Std 45 Light"/>
        </w:rPr>
        <w:t xml:space="preserve"> that were covered by the previous concession contract</w:t>
      </w:r>
      <w:r w:rsidRPr="00E73678">
        <w:rPr>
          <w:rFonts w:ascii="Frutiger LT Std 45 Light" w:hAnsi="Frutiger LT Std 45 Light"/>
        </w:rPr>
        <w:t xml:space="preserve"> will have an initial LSI value of zero. If the NPS compensates the concessioner for part of the LSI value</w:t>
      </w:r>
      <w:r w:rsidR="00795B7A" w:rsidRPr="00E73678">
        <w:rPr>
          <w:rFonts w:ascii="Frutiger LT Std 45 Light" w:hAnsi="Frutiger LT Std 45 Light"/>
        </w:rPr>
        <w:t xml:space="preserve"> under a concession contract</w:t>
      </w:r>
      <w:r w:rsidRPr="00E73678">
        <w:rPr>
          <w:rFonts w:ascii="Frutiger LT Std 45 Light" w:hAnsi="Frutiger LT Std 45 Light"/>
        </w:rPr>
        <w:t>, the initial LSI value for a new contract will be decreased by the amount the NPS has</w:t>
      </w:r>
      <w:r w:rsidR="00795B7A" w:rsidRPr="00E73678">
        <w:rPr>
          <w:rFonts w:ascii="Frutiger LT Std 45 Light" w:hAnsi="Frutiger LT Std 45 Light"/>
        </w:rPr>
        <w:t xml:space="preserve"> </w:t>
      </w:r>
      <w:r w:rsidR="003366DF" w:rsidRPr="00E73678">
        <w:rPr>
          <w:rFonts w:ascii="Frutiger LT Std 45 Light" w:hAnsi="Frutiger LT Std 45 Light"/>
        </w:rPr>
        <w:t>paid to</w:t>
      </w:r>
      <w:r w:rsidRPr="00E73678">
        <w:rPr>
          <w:rFonts w:ascii="Frutiger LT Std 45 Light" w:hAnsi="Frutiger LT Std 45 Light"/>
        </w:rPr>
        <w:t xml:space="preserve"> the concessioner. The NPS may provide partial LSI compensation to:</w:t>
      </w:r>
    </w:p>
    <w:p w14:paraId="29FCC741" w14:textId="77777777"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Make the new contract more financially feasible.</w:t>
      </w:r>
    </w:p>
    <w:p w14:paraId="6174C12F" w14:textId="77777777"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Increase the likelihood of a more competitive prospectus process.</w:t>
      </w:r>
    </w:p>
    <w:p w14:paraId="5724073B" w14:textId="6F117C2B" w:rsidR="00D52497" w:rsidRPr="00E73678" w:rsidRDefault="00D52497" w:rsidP="000B20A2">
      <w:pPr>
        <w:pStyle w:val="BulletedList"/>
        <w:rPr>
          <w:rFonts w:ascii="Frutiger LT Std 45 Light" w:hAnsi="Frutiger LT Std 45 Light"/>
        </w:rPr>
      </w:pPr>
      <w:r w:rsidRPr="00E73678">
        <w:rPr>
          <w:rFonts w:ascii="Frutiger LT Std 45 Light" w:hAnsi="Frutiger LT Std 45 Light"/>
        </w:rPr>
        <w:t xml:space="preserve">Improve the </w:t>
      </w:r>
      <w:r w:rsidR="00795B7A" w:rsidRPr="00E73678">
        <w:rPr>
          <w:rFonts w:ascii="Frutiger LT Std 45 Light" w:hAnsi="Frutiger LT Std 45 Light"/>
        </w:rPr>
        <w:t xml:space="preserve">park’s </w:t>
      </w:r>
      <w:r w:rsidRPr="00E73678">
        <w:rPr>
          <w:rFonts w:ascii="Frutiger LT Std 45 Light" w:hAnsi="Frutiger LT Std 45 Light"/>
        </w:rPr>
        <w:t xml:space="preserve">financial situation for the term of the new contract. </w:t>
      </w:r>
    </w:p>
    <w:p w14:paraId="1C365680" w14:textId="569EBCFA"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If </w:t>
      </w:r>
      <w:r w:rsidR="00F62F71" w:rsidRPr="00E73678">
        <w:rPr>
          <w:rFonts w:ascii="Frutiger LT Std 45 Light" w:hAnsi="Frutiger LT Std 45 Light"/>
        </w:rPr>
        <w:t xml:space="preserve">in connection with entering into a new concession contract, </w:t>
      </w:r>
      <w:r w:rsidRPr="00E73678">
        <w:rPr>
          <w:rFonts w:ascii="Frutiger LT Std 45 Light" w:hAnsi="Frutiger LT Std 45 Light"/>
        </w:rPr>
        <w:t>a successor concessioner provides compensation for LSI value</w:t>
      </w:r>
      <w:r w:rsidR="00F62F71" w:rsidRPr="00E73678">
        <w:rPr>
          <w:rFonts w:ascii="Frutiger LT Std 45 Light" w:hAnsi="Frutiger LT Std 45 Light"/>
        </w:rPr>
        <w:t xml:space="preserve"> to the prior concessioner</w:t>
      </w:r>
      <w:r w:rsidRPr="00E73678">
        <w:rPr>
          <w:rFonts w:ascii="Frutiger LT Std 45 Light" w:hAnsi="Frutiger LT Std 45 Light"/>
        </w:rPr>
        <w:t xml:space="preserve">, the successor concessioner </w:t>
      </w:r>
      <w:r w:rsidR="00F62F71" w:rsidRPr="00E73678">
        <w:rPr>
          <w:rFonts w:ascii="Frutiger LT Std 45 Light" w:hAnsi="Frutiger LT Std 45 Light"/>
        </w:rPr>
        <w:t xml:space="preserve">has </w:t>
      </w:r>
      <w:r w:rsidRPr="00E73678">
        <w:rPr>
          <w:rFonts w:ascii="Frutiger LT Std 45 Light" w:hAnsi="Frutiger LT Std 45 Light"/>
        </w:rPr>
        <w:t>LSI</w:t>
      </w:r>
      <w:r w:rsidR="00F62F71" w:rsidRPr="00E73678">
        <w:rPr>
          <w:rFonts w:ascii="Frutiger LT Std 45 Light" w:hAnsi="Frutiger LT Std 45 Light"/>
        </w:rPr>
        <w:t xml:space="preserve"> under the new concession contract</w:t>
      </w:r>
      <w:r w:rsidRPr="00E73678">
        <w:rPr>
          <w:rFonts w:ascii="Frutiger LT Std 45 Light" w:hAnsi="Frutiger LT Std 45 Light"/>
        </w:rPr>
        <w:t xml:space="preserve">. The initial value of the </w:t>
      </w:r>
      <w:r w:rsidR="00F62F71" w:rsidRPr="00E73678">
        <w:rPr>
          <w:rFonts w:ascii="Frutiger LT Std 45 Light" w:hAnsi="Frutiger LT Std 45 Light"/>
        </w:rPr>
        <w:t xml:space="preserve">successor concessioner’s LSI under the new concession contract </w:t>
      </w:r>
      <w:r w:rsidRPr="00E73678">
        <w:rPr>
          <w:rFonts w:ascii="Frutiger LT Std 45 Light" w:hAnsi="Frutiger LT Std 45 Light"/>
        </w:rPr>
        <w:t xml:space="preserve">is equal to the amount the </w:t>
      </w:r>
      <w:r w:rsidR="00F62F71" w:rsidRPr="00E73678">
        <w:rPr>
          <w:rFonts w:ascii="Frutiger LT Std 45 Light" w:hAnsi="Frutiger LT Std 45 Light"/>
        </w:rPr>
        <w:t>successor</w:t>
      </w:r>
      <w:r w:rsidRPr="00E73678">
        <w:rPr>
          <w:rFonts w:ascii="Frutiger LT Std 45 Light" w:hAnsi="Frutiger LT Std 45 Light"/>
        </w:rPr>
        <w:t xml:space="preserve"> concessioner paid to </w:t>
      </w:r>
      <w:r w:rsidRPr="00E73678">
        <w:rPr>
          <w:rStyle w:val="PageNumber"/>
          <w:rFonts w:ascii="Frutiger LT Std 45 Light" w:hAnsi="Frutiger LT Std 45 Light"/>
        </w:rPr>
        <w:t>the</w:t>
      </w:r>
      <w:r w:rsidRPr="00E73678">
        <w:rPr>
          <w:rFonts w:ascii="Frutiger LT Std 45 Light" w:hAnsi="Frutiger LT Std 45 Light"/>
        </w:rPr>
        <w:t xml:space="preserve"> prior concessioner for its LSI under the terms of the prior concessions contract; such LSI is listed in </w:t>
      </w:r>
      <w:r w:rsidR="002C0C9F" w:rsidRPr="00E73678">
        <w:rPr>
          <w:rFonts w:ascii="Frutiger LT Std 45 Light" w:hAnsi="Frutiger LT Std 45 Light"/>
        </w:rPr>
        <w:t>exhibit</w:t>
      </w:r>
      <w:r w:rsidRPr="00E73678">
        <w:rPr>
          <w:rFonts w:ascii="Frutiger LT Std 45 Light" w:hAnsi="Frutiger LT Std 45 Light"/>
        </w:rPr>
        <w:t xml:space="preserve"> G of the new </w:t>
      </w:r>
      <w:r w:rsidR="00F62F71" w:rsidRPr="00E73678">
        <w:rPr>
          <w:rFonts w:ascii="Frutiger LT Std 45 Light" w:hAnsi="Frutiger LT Std 45 Light"/>
        </w:rPr>
        <w:t xml:space="preserve">concession </w:t>
      </w:r>
      <w:r w:rsidRPr="00E73678">
        <w:rPr>
          <w:rFonts w:ascii="Frutiger LT Std 45 Light" w:hAnsi="Frutiger LT Std 45 Light"/>
        </w:rPr>
        <w:t>contract. Th</w:t>
      </w:r>
      <w:r w:rsidR="00F62F71" w:rsidRPr="00E73678">
        <w:rPr>
          <w:rFonts w:ascii="Frutiger LT Std 45 Light" w:hAnsi="Frutiger LT Std 45 Light"/>
        </w:rPr>
        <w:t>e</w:t>
      </w:r>
      <w:r w:rsidRPr="00E73678">
        <w:rPr>
          <w:rFonts w:ascii="Frutiger LT Std 45 Light" w:hAnsi="Frutiger LT Std 45 Light"/>
        </w:rPr>
        <w:t xml:space="preserve"> amount </w:t>
      </w:r>
      <w:r w:rsidR="00F62F71" w:rsidRPr="00E73678">
        <w:rPr>
          <w:rFonts w:ascii="Frutiger LT Std 45 Light" w:hAnsi="Frutiger LT Std 45 Light"/>
        </w:rPr>
        <w:t xml:space="preserve">of money the successor concessioner paid to the </w:t>
      </w:r>
      <w:r w:rsidRPr="00E73678">
        <w:rPr>
          <w:rFonts w:ascii="Frutiger LT Std 45 Light" w:hAnsi="Frutiger LT Std 45 Light"/>
        </w:rPr>
        <w:t xml:space="preserve">prior concessioner </w:t>
      </w:r>
      <w:r w:rsidR="00F62F71" w:rsidRPr="00E73678">
        <w:rPr>
          <w:rFonts w:ascii="Frutiger LT Std 45 Light" w:hAnsi="Frutiger LT Std 45 Light"/>
        </w:rPr>
        <w:t xml:space="preserve">for its LSI, </w:t>
      </w:r>
      <w:r w:rsidRPr="00E73678">
        <w:rPr>
          <w:rFonts w:ascii="Frutiger LT Std 45 Light" w:hAnsi="Frutiger LT Std 45 Light"/>
        </w:rPr>
        <w:t xml:space="preserve">may be the full amount </w:t>
      </w:r>
      <w:r w:rsidR="00F62F71" w:rsidRPr="00E73678">
        <w:rPr>
          <w:rFonts w:ascii="Frutiger LT Std 45 Light" w:hAnsi="Frutiger LT Std 45 Light"/>
        </w:rPr>
        <w:t>owed to the prior concessioner for its LSI</w:t>
      </w:r>
      <w:r w:rsidR="003F7D5F" w:rsidRPr="00E73678">
        <w:rPr>
          <w:rFonts w:ascii="Frutiger LT Std 45 Light" w:hAnsi="Frutiger LT Std 45 Light"/>
        </w:rPr>
        <w:t xml:space="preserve">, or if the NPS paid the prior concessioner part of the amount owed to the prior concessioner for its LSI </w:t>
      </w:r>
      <w:r w:rsidRPr="00E73678">
        <w:rPr>
          <w:rFonts w:ascii="Frutiger LT Std 45 Light" w:hAnsi="Frutiger LT Std 45 Light"/>
        </w:rPr>
        <w:t xml:space="preserve">decreased by </w:t>
      </w:r>
      <w:r w:rsidR="00F62F71" w:rsidRPr="00E73678">
        <w:rPr>
          <w:rFonts w:ascii="Frutiger LT Std 45 Light" w:hAnsi="Frutiger LT Std 45 Light"/>
        </w:rPr>
        <w:t xml:space="preserve">the amount </w:t>
      </w:r>
      <w:r w:rsidRPr="00E73678">
        <w:rPr>
          <w:rFonts w:ascii="Frutiger LT Std 45 Light" w:hAnsi="Frutiger LT Std 45 Light"/>
        </w:rPr>
        <w:t xml:space="preserve">paid by the NPS. </w:t>
      </w:r>
    </w:p>
    <w:p w14:paraId="6BA12DD6" w14:textId="77777777" w:rsidR="00D52497" w:rsidRPr="00B16275" w:rsidRDefault="00D52497" w:rsidP="000E5B56">
      <w:pPr>
        <w:pStyle w:val="Heading3"/>
      </w:pPr>
      <w:bookmarkStart w:id="3467" w:name="_Toc430957070"/>
      <w:bookmarkStart w:id="3468" w:name="_Toc509393359"/>
      <w:r w:rsidRPr="00B16275">
        <w:t>Prior LSI Contract to a New LSI Contract</w:t>
      </w:r>
      <w:bookmarkEnd w:id="3467"/>
      <w:bookmarkEnd w:id="3468"/>
      <w:r w:rsidRPr="00B16275">
        <w:t xml:space="preserve"> </w:t>
      </w:r>
    </w:p>
    <w:p w14:paraId="21685392" w14:textId="1E90AE46" w:rsidR="00D52497" w:rsidRPr="00E73678" w:rsidRDefault="00D52497" w:rsidP="000B20A2">
      <w:pPr>
        <w:pStyle w:val="Paragraph"/>
        <w:rPr>
          <w:rFonts w:ascii="Frutiger LT Std 45 Light" w:hAnsi="Frutiger LT Std 45 Light"/>
        </w:rPr>
      </w:pPr>
      <w:r w:rsidRPr="00E73678">
        <w:rPr>
          <w:rFonts w:ascii="Frutiger LT Std 45 Light" w:hAnsi="Frutiger LT Std 45 Light"/>
        </w:rPr>
        <w:t xml:space="preserve">The LSI value of any LSI improvement existing under a prior LSI contract may be carried over to </w:t>
      </w:r>
      <w:r w:rsidR="00535284" w:rsidRPr="00E73678">
        <w:rPr>
          <w:rFonts w:ascii="Frutiger LT Std 45 Light" w:hAnsi="Frutiger LT Std 45 Light"/>
        </w:rPr>
        <w:t>a</w:t>
      </w:r>
      <w:r w:rsidR="00360E55" w:rsidRPr="00E73678">
        <w:rPr>
          <w:rFonts w:ascii="Frutiger LT Std 45 Light" w:hAnsi="Frutiger LT Std 45 Light"/>
        </w:rPr>
        <w:t xml:space="preserve"> new LSI</w:t>
      </w:r>
      <w:r w:rsidRPr="00E73678">
        <w:rPr>
          <w:rFonts w:ascii="Frutiger LT Std 45 Light" w:hAnsi="Frutiger LT Std 45 Light"/>
        </w:rPr>
        <w:t xml:space="preserve"> contract. If there is more than one LSI improvement, each </w:t>
      </w:r>
      <w:r w:rsidR="00360E55" w:rsidRPr="00E73678">
        <w:rPr>
          <w:rFonts w:ascii="Frutiger LT Std 45 Light" w:hAnsi="Frutiger LT Std 45 Light"/>
        </w:rPr>
        <w:t xml:space="preserve">LSI </w:t>
      </w:r>
      <w:r w:rsidRPr="00E73678">
        <w:rPr>
          <w:rFonts w:ascii="Frutiger LT Std 45 Light" w:hAnsi="Frutiger LT Std 45 Light"/>
        </w:rPr>
        <w:t xml:space="preserve">improvement will have its own carryover LSI value. </w:t>
      </w:r>
    </w:p>
    <w:p w14:paraId="3A5AC003" w14:textId="77777777" w:rsidR="00D52497" w:rsidRPr="00B16275" w:rsidRDefault="00D52497" w:rsidP="000E5B56">
      <w:pPr>
        <w:pStyle w:val="Heading3"/>
      </w:pPr>
      <w:bookmarkStart w:id="3469" w:name="_Toc430957071"/>
      <w:bookmarkStart w:id="3470" w:name="_Toc509393360"/>
      <w:r w:rsidRPr="00B16275">
        <w:t>Prior PI Contract to an LSI Contract</w:t>
      </w:r>
      <w:bookmarkEnd w:id="3469"/>
      <w:bookmarkEnd w:id="3470"/>
      <w:r w:rsidRPr="00B16275">
        <w:t xml:space="preserve"> </w:t>
      </w:r>
    </w:p>
    <w:p w14:paraId="468500DE" w14:textId="292D0224" w:rsidR="00D52497" w:rsidRPr="00E73678" w:rsidRDefault="00B14C47" w:rsidP="000B20A2">
      <w:pPr>
        <w:pStyle w:val="Paragraph"/>
        <w:rPr>
          <w:rFonts w:ascii="Frutiger LT Std 45 Light" w:hAnsi="Frutiger LT Std 45 Light"/>
        </w:rPr>
      </w:pPr>
      <w:r>
        <w:rPr>
          <w:rFonts w:ascii="Frutiger LT Std 45 Light" w:hAnsi="Frutiger LT Std 45 Light"/>
        </w:rPr>
        <w:t>PI</w:t>
      </w:r>
      <w:r w:rsidR="00D52497" w:rsidRPr="00E73678">
        <w:rPr>
          <w:rFonts w:ascii="Frutiger LT Std 45 Light" w:hAnsi="Frutiger LT Std 45 Light"/>
        </w:rPr>
        <w:t xml:space="preserve"> improvements under a PI </w:t>
      </w:r>
      <w:r w:rsidR="00360E55" w:rsidRPr="00E73678">
        <w:rPr>
          <w:rFonts w:ascii="Frutiger LT Std 45 Light" w:hAnsi="Frutiger LT Std 45 Light"/>
        </w:rPr>
        <w:t xml:space="preserve">concession </w:t>
      </w:r>
      <w:r w:rsidR="00D52497" w:rsidRPr="00E73678">
        <w:rPr>
          <w:rFonts w:ascii="Frutiger LT Std 45 Light" w:hAnsi="Frutiger LT Std 45 Light"/>
        </w:rPr>
        <w:t xml:space="preserve">contract become LSI improvements if </w:t>
      </w:r>
      <w:r w:rsidR="00360E55" w:rsidRPr="00E73678">
        <w:rPr>
          <w:rFonts w:ascii="Frutiger LT Std 45 Light" w:hAnsi="Frutiger LT Std 45 Light"/>
        </w:rPr>
        <w:t xml:space="preserve">they are </w:t>
      </w:r>
      <w:r w:rsidR="00D52497" w:rsidRPr="00E73678">
        <w:rPr>
          <w:rFonts w:ascii="Frutiger LT Std 45 Light" w:hAnsi="Frutiger LT Std 45 Light"/>
        </w:rPr>
        <w:t>carried over into a new LSI contract. The value of the PI im</w:t>
      </w:r>
      <w:r w:rsidR="00F57A4D" w:rsidRPr="00E73678">
        <w:rPr>
          <w:rFonts w:ascii="Frutiger LT Std 45 Light" w:hAnsi="Frutiger LT Std 45 Light"/>
        </w:rPr>
        <w:t>provements is converted to LSI v</w:t>
      </w:r>
      <w:r w:rsidR="00D52497" w:rsidRPr="00E73678">
        <w:rPr>
          <w:rFonts w:ascii="Frutiger LT Std 45 Light" w:hAnsi="Frutiger LT Std 45 Light"/>
        </w:rPr>
        <w:t xml:space="preserve">alue and listed as the initial </w:t>
      </w:r>
      <w:r w:rsidR="00360E55" w:rsidRPr="00E73678">
        <w:rPr>
          <w:rFonts w:ascii="Frutiger LT Std 45 Light" w:hAnsi="Frutiger LT Std 45 Light"/>
        </w:rPr>
        <w:t xml:space="preserve">LSI </w:t>
      </w:r>
      <w:r w:rsidR="00D52497" w:rsidRPr="00E73678">
        <w:rPr>
          <w:rFonts w:ascii="Frutiger LT Std 45 Light" w:hAnsi="Frutiger LT Std 45 Light"/>
        </w:rPr>
        <w:t xml:space="preserve">value </w:t>
      </w:r>
      <w:r w:rsidR="00360E55" w:rsidRPr="00E73678">
        <w:rPr>
          <w:rFonts w:ascii="Frutiger LT Std 45 Light" w:hAnsi="Frutiger LT Std 45 Light"/>
        </w:rPr>
        <w:t xml:space="preserve">in the </w:t>
      </w:r>
      <w:r w:rsidR="00D52497" w:rsidRPr="00E73678">
        <w:rPr>
          <w:rFonts w:ascii="Frutiger LT Std 45 Light" w:hAnsi="Frutiger LT Std 45 Light"/>
        </w:rPr>
        <w:t xml:space="preserve">new </w:t>
      </w:r>
      <w:r w:rsidR="00360E55" w:rsidRPr="00E73678">
        <w:rPr>
          <w:rFonts w:ascii="Frutiger LT Std 45 Light" w:hAnsi="Frutiger LT Std 45 Light"/>
        </w:rPr>
        <w:t xml:space="preserve">LSI </w:t>
      </w:r>
      <w:r w:rsidR="00D52497" w:rsidRPr="00E73678">
        <w:rPr>
          <w:rFonts w:ascii="Frutiger LT Std 45 Light" w:hAnsi="Frutiger LT Std 45 Light"/>
        </w:rPr>
        <w:t xml:space="preserve">contract. </w:t>
      </w:r>
    </w:p>
    <w:p w14:paraId="3FA031B7" w14:textId="7C63DF70" w:rsidR="00235888" w:rsidRDefault="00235888">
      <w:pPr>
        <w:pStyle w:val="Paragraph"/>
        <w:rPr>
          <w:rFonts w:ascii="Frutiger LT Std 45 Light" w:hAnsi="Frutiger LT Std 45 Light"/>
        </w:rPr>
      </w:pPr>
    </w:p>
    <w:p w14:paraId="44462CFB" w14:textId="06D0FCAB" w:rsidR="003132A6" w:rsidRPr="003A5B29" w:rsidRDefault="00235888" w:rsidP="003A5B29">
      <w:pPr>
        <w:pStyle w:val="Heading1"/>
        <w:ind w:left="2880" w:hanging="2880"/>
        <w:rPr>
          <w:rFonts w:ascii="NPSRawlinsonOT" w:hAnsi="NPSRawlinsonOT"/>
        </w:rPr>
      </w:pPr>
      <w:bookmarkStart w:id="3471" w:name="_Toc509393361"/>
      <w:r w:rsidRPr="003A5B29">
        <w:rPr>
          <w:rFonts w:ascii="NPSRawlinsonOT" w:hAnsi="NPSRawlinsonOT"/>
        </w:rPr>
        <w:t>Glossary of Terms</w:t>
      </w:r>
      <w:bookmarkEnd w:id="3471"/>
    </w:p>
    <w:p w14:paraId="5E4ECF6A" w14:textId="77777777" w:rsidR="003132A6" w:rsidRPr="003132A6" w:rsidRDefault="003132A6" w:rsidP="003132A6">
      <w:pPr>
        <w:pStyle w:val="ListParagraph"/>
        <w:pageBreakBefore/>
        <w:widowControl w:val="0"/>
        <w:numPr>
          <w:ilvl w:val="0"/>
          <w:numId w:val="16"/>
        </w:numPr>
        <w:pBdr>
          <w:bottom w:val="double" w:sz="4" w:space="4" w:color="4F6228" w:themeColor="accent3" w:themeShade="80"/>
        </w:pBdr>
        <w:spacing w:before="840" w:after="240"/>
        <w:ind w:left="2880" w:hanging="2880"/>
        <w:contextualSpacing w:val="0"/>
        <w:outlineLvl w:val="0"/>
        <w:rPr>
          <w:rFonts w:eastAsia="Times New Roman"/>
          <w:b/>
          <w:vanish/>
          <w:color w:val="4F6228" w:themeColor="accent3" w:themeShade="80"/>
          <w:sz w:val="44"/>
          <w:szCs w:val="48"/>
        </w:rPr>
      </w:pPr>
      <w:bookmarkStart w:id="3472" w:name="_Toc508023296"/>
      <w:bookmarkStart w:id="3473" w:name="_Toc508023592"/>
      <w:bookmarkStart w:id="3474" w:name="_Toc508884837"/>
      <w:bookmarkStart w:id="3475" w:name="_Toc508885140"/>
      <w:bookmarkStart w:id="3476" w:name="_Toc509233654"/>
      <w:bookmarkStart w:id="3477" w:name="_Toc509306583"/>
      <w:bookmarkStart w:id="3478" w:name="_Toc509393362"/>
      <w:bookmarkEnd w:id="3472"/>
      <w:bookmarkEnd w:id="3473"/>
      <w:bookmarkEnd w:id="3474"/>
      <w:bookmarkEnd w:id="3475"/>
      <w:bookmarkEnd w:id="3476"/>
      <w:bookmarkEnd w:id="3477"/>
      <w:bookmarkEnd w:id="3478"/>
    </w:p>
    <w:p w14:paraId="4F0B9E8C" w14:textId="369F017F" w:rsidR="00DD0333" w:rsidRDefault="00DD0333" w:rsidP="003A5B29"/>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19"/>
        <w:gridCol w:w="5388"/>
        <w:gridCol w:w="19"/>
      </w:tblGrid>
      <w:tr w:rsidR="009949DC" w:rsidRPr="00F53804" w14:paraId="1CB35F67" w14:textId="77777777" w:rsidTr="00B56838">
        <w:trPr>
          <w:cantSplit/>
          <w:tblHeader/>
        </w:trPr>
        <w:tc>
          <w:tcPr>
            <w:tcW w:w="32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FFB81" w14:textId="77777777" w:rsidR="009949DC" w:rsidRPr="00F53804" w:rsidRDefault="009949DC" w:rsidP="00323BB9">
            <w:pPr>
              <w:rPr>
                <w:rFonts w:cs="Arial"/>
                <w:bCs/>
                <w:sz w:val="18"/>
                <w:szCs w:val="18"/>
                <w:highlight w:val="lightGray"/>
              </w:rPr>
            </w:pPr>
            <w:r w:rsidRPr="00F53804">
              <w:rPr>
                <w:rFonts w:cs="Arial"/>
                <w:bCs/>
                <w:sz w:val="18"/>
                <w:szCs w:val="18"/>
                <w:highlight w:val="lightGray"/>
              </w:rPr>
              <w:t>Term</w:t>
            </w:r>
          </w:p>
        </w:tc>
        <w:tc>
          <w:tcPr>
            <w:tcW w:w="540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0705D" w14:textId="77777777" w:rsidR="009949DC" w:rsidRPr="00F53804" w:rsidRDefault="009949DC" w:rsidP="00323BB9">
            <w:pPr>
              <w:rPr>
                <w:rFonts w:cs="Arial"/>
                <w:bCs/>
                <w:sz w:val="18"/>
                <w:szCs w:val="18"/>
                <w:highlight w:val="lightGray"/>
              </w:rPr>
            </w:pPr>
            <w:r w:rsidRPr="00F53804">
              <w:rPr>
                <w:rFonts w:cs="Arial"/>
                <w:bCs/>
                <w:sz w:val="18"/>
                <w:szCs w:val="18"/>
                <w:highlight w:val="lightGray"/>
              </w:rPr>
              <w:t>Definition</w:t>
            </w:r>
          </w:p>
        </w:tc>
      </w:tr>
      <w:tr w:rsidR="009949DC" w:rsidRPr="00F53804" w14:paraId="593DF4C1"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285FAE10" w14:textId="77777777" w:rsidR="009949DC" w:rsidRPr="00F53804" w:rsidRDefault="009949DC" w:rsidP="00323BB9">
            <w:pPr>
              <w:rPr>
                <w:sz w:val="18"/>
                <w:szCs w:val="18"/>
              </w:rPr>
            </w:pPr>
            <w:r w:rsidRPr="00F53804">
              <w:rPr>
                <w:sz w:val="18"/>
                <w:szCs w:val="18"/>
              </w:rPr>
              <w:t>1965 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9A565C3" w14:textId="77777777" w:rsidR="009949DC" w:rsidRPr="00F53804" w:rsidRDefault="009949DC" w:rsidP="00323BB9">
            <w:pPr>
              <w:rPr>
                <w:sz w:val="18"/>
                <w:szCs w:val="18"/>
              </w:rPr>
            </w:pPr>
            <w:r w:rsidRPr="00F53804">
              <w:rPr>
                <w:sz w:val="18"/>
                <w:szCs w:val="18"/>
              </w:rPr>
              <w:t>Public Law (P.L.) 89-249, the Concession Policy Act of 1965. This was the predecessor to the 1998 Act.</w:t>
            </w:r>
          </w:p>
        </w:tc>
      </w:tr>
      <w:tr w:rsidR="009949DC" w:rsidRPr="00F53804" w14:paraId="35ED32D0"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8E3872D" w14:textId="77777777" w:rsidR="009949DC" w:rsidRPr="00F53804" w:rsidRDefault="009949DC" w:rsidP="00323BB9">
            <w:pPr>
              <w:rPr>
                <w:rFonts w:cs="Arial"/>
                <w:bCs/>
                <w:sz w:val="18"/>
                <w:szCs w:val="18"/>
              </w:rPr>
            </w:pPr>
            <w:r w:rsidRPr="00F53804">
              <w:rPr>
                <w:sz w:val="18"/>
                <w:szCs w:val="18"/>
              </w:rPr>
              <w:t>1998 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BC594E1" w14:textId="77777777" w:rsidR="009949DC" w:rsidRPr="00F53804" w:rsidRDefault="009949DC" w:rsidP="00323BB9">
            <w:pPr>
              <w:rPr>
                <w:rFonts w:cs="Arial"/>
                <w:bCs/>
                <w:sz w:val="18"/>
                <w:szCs w:val="18"/>
              </w:rPr>
            </w:pPr>
            <w:r w:rsidRPr="00F53804">
              <w:rPr>
                <w:sz w:val="18"/>
                <w:szCs w:val="18"/>
              </w:rPr>
              <w:t>P.L. 105-391, the Concessions Management Policy Act of 1998, Title IV of the National Parks Omnibus Management Act of 1998.</w:t>
            </w:r>
          </w:p>
        </w:tc>
      </w:tr>
      <w:tr w:rsidR="009949DC" w:rsidRPr="00F53804" w14:paraId="3FCA616D"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5677239" w14:textId="77777777" w:rsidR="009949DC" w:rsidRPr="00F53804" w:rsidRDefault="009949DC" w:rsidP="00323BB9">
            <w:pPr>
              <w:rPr>
                <w:rFonts w:cs="Arial"/>
                <w:bCs/>
                <w:sz w:val="18"/>
                <w:szCs w:val="18"/>
              </w:rPr>
            </w:pPr>
            <w:r w:rsidRPr="00F53804">
              <w:rPr>
                <w:rFonts w:cs="Arial"/>
                <w:bCs/>
                <w:sz w:val="18"/>
                <w:szCs w:val="18"/>
              </w:rPr>
              <w:t>80 Percent Franchise Fees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1C95F450" w14:textId="77777777" w:rsidR="009949DC" w:rsidRPr="00F53804" w:rsidRDefault="009949DC" w:rsidP="00323BB9">
            <w:pPr>
              <w:rPr>
                <w:rFonts w:cs="Arial"/>
                <w:bCs/>
                <w:sz w:val="18"/>
                <w:szCs w:val="18"/>
              </w:rPr>
            </w:pPr>
            <w:r w:rsidRPr="00F53804">
              <w:rPr>
                <w:rFonts w:cs="Arial"/>
                <w:bCs/>
                <w:sz w:val="18"/>
                <w:szCs w:val="18"/>
              </w:rPr>
              <w:t xml:space="preserve">Percent of franchise fees generated from a concession contract in the park returned to the park. </w:t>
            </w:r>
          </w:p>
        </w:tc>
      </w:tr>
      <w:tr w:rsidR="009949DC" w:rsidRPr="00F53804" w14:paraId="36D41B77"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482F67AC" w14:textId="77777777" w:rsidR="009949DC" w:rsidRPr="00F53804" w:rsidRDefault="009949DC" w:rsidP="00323BB9">
            <w:pPr>
              <w:rPr>
                <w:rFonts w:cs="Arial"/>
                <w:bCs/>
                <w:sz w:val="18"/>
                <w:szCs w:val="18"/>
              </w:rPr>
            </w:pPr>
            <w:r w:rsidRPr="00F53804">
              <w:rPr>
                <w:rFonts w:cs="Arial"/>
                <w:bCs/>
                <w:sz w:val="18"/>
                <w:szCs w:val="18"/>
              </w:rPr>
              <w:t>Annual Financial Report (AFR)</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DA8FBE3" w14:textId="77777777" w:rsidR="009949DC" w:rsidRPr="00F53804" w:rsidRDefault="009949DC" w:rsidP="00323BB9">
            <w:pPr>
              <w:rPr>
                <w:rFonts w:cs="Arial"/>
                <w:bCs/>
                <w:sz w:val="18"/>
                <w:szCs w:val="18"/>
              </w:rPr>
            </w:pPr>
            <w:r w:rsidRPr="00F53804">
              <w:rPr>
                <w:rFonts w:cs="Arial"/>
                <w:bCs/>
                <w:sz w:val="18"/>
                <w:szCs w:val="18"/>
              </w:rPr>
              <w:t xml:space="preserve">Reporting requirements of contracts that document the annual financial operations of a concessioner. Used to verify franchise fee payments at the end of the year. Two different types of forms are provided (Short Form and Long Form) depending on the financial performance of the concession. </w:t>
            </w:r>
          </w:p>
        </w:tc>
      </w:tr>
      <w:tr w:rsidR="009949DC" w:rsidRPr="00F53804" w14:paraId="2B86E4EC"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5558EF68" w14:textId="77777777" w:rsidR="009949DC" w:rsidRPr="00F53804" w:rsidRDefault="009949DC" w:rsidP="00323BB9">
            <w:pPr>
              <w:rPr>
                <w:rFonts w:cs="Arial"/>
                <w:bCs/>
                <w:sz w:val="18"/>
                <w:szCs w:val="18"/>
              </w:rPr>
            </w:pPr>
            <w:r w:rsidRPr="00F53804">
              <w:rPr>
                <w:rFonts w:cs="Arial"/>
                <w:bCs/>
                <w:sz w:val="18"/>
                <w:szCs w:val="18"/>
              </w:rPr>
              <w:t>Asset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FE551FB" w14:textId="77777777" w:rsidR="009949DC" w:rsidRPr="00F53804" w:rsidRDefault="009949DC" w:rsidP="00323BB9">
            <w:pPr>
              <w:rPr>
                <w:rFonts w:cs="Arial"/>
                <w:bCs/>
                <w:sz w:val="18"/>
                <w:szCs w:val="18"/>
              </w:rPr>
            </w:pPr>
            <w:r w:rsidRPr="00F53804">
              <w:rPr>
                <w:sz w:val="18"/>
                <w:szCs w:val="18"/>
              </w:rPr>
              <w:t>Real property that the Service desires to track and manage as a distinct identifiable entity. It may be a physical structure or a grouping of structures, land features, or other tangible property, that has a specific service or function, such as an office building, lodge, motel, cabin, residence, campground, marina, etc.</w:t>
            </w:r>
          </w:p>
        </w:tc>
      </w:tr>
      <w:tr w:rsidR="009949DC" w:rsidRPr="00F53804" w14:paraId="727A2239"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1090A4C" w14:textId="77777777" w:rsidR="009949DC" w:rsidRPr="00F53804" w:rsidRDefault="009949DC" w:rsidP="00323BB9">
            <w:pPr>
              <w:rPr>
                <w:rFonts w:cs="Arial"/>
                <w:bCs/>
                <w:sz w:val="18"/>
                <w:szCs w:val="18"/>
              </w:rPr>
            </w:pPr>
            <w:r w:rsidRPr="00F53804">
              <w:rPr>
                <w:rFonts w:cs="Arial"/>
                <w:bCs/>
                <w:sz w:val="18"/>
                <w:szCs w:val="18"/>
              </w:rPr>
              <w:t>Asset Management Program (AMP)</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2DCFA47" w14:textId="77777777" w:rsidR="009949DC" w:rsidRPr="00F53804" w:rsidRDefault="009949DC" w:rsidP="00323BB9">
            <w:pPr>
              <w:rPr>
                <w:rFonts w:cs="Arial"/>
                <w:bCs/>
                <w:sz w:val="18"/>
                <w:szCs w:val="18"/>
              </w:rPr>
            </w:pPr>
            <w:r w:rsidRPr="00F53804">
              <w:rPr>
                <w:rFonts w:cs="Arial"/>
                <w:bCs/>
                <w:sz w:val="18"/>
                <w:szCs w:val="18"/>
              </w:rPr>
              <w:t xml:space="preserve">Concessioner program consisting of policies, procedures and practices to construct, renovate repair and maintain facilities. Program requirements are dictated by the contract and various exhibits including the maintenance plan. </w:t>
            </w:r>
          </w:p>
        </w:tc>
      </w:tr>
      <w:tr w:rsidR="009949DC" w:rsidRPr="00F53804" w14:paraId="42C50061"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0E640E3" w14:textId="77777777" w:rsidR="009949DC" w:rsidRPr="00F53804" w:rsidRDefault="009949DC" w:rsidP="00323BB9">
            <w:pPr>
              <w:rPr>
                <w:rFonts w:cs="Arial"/>
                <w:bCs/>
                <w:sz w:val="18"/>
                <w:szCs w:val="18"/>
              </w:rPr>
            </w:pPr>
            <w:r w:rsidRPr="00F53804">
              <w:rPr>
                <w:rFonts w:cs="Arial"/>
                <w:bCs/>
                <w:sz w:val="18"/>
                <w:szCs w:val="18"/>
              </w:rPr>
              <w:t>Assigned Land and Real Property Improvements (Concession Facilities)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C5422B9" w14:textId="77777777" w:rsidR="009949DC" w:rsidRPr="00F53804" w:rsidRDefault="009949DC" w:rsidP="00323BB9">
            <w:pPr>
              <w:rPr>
                <w:rFonts w:cs="Arial"/>
                <w:bCs/>
                <w:sz w:val="18"/>
                <w:szCs w:val="18"/>
              </w:rPr>
            </w:pPr>
            <w:r w:rsidRPr="00F53804">
              <w:rPr>
                <w:rFonts w:cs="Arial"/>
                <w:bCs/>
                <w:sz w:val="18"/>
                <w:szCs w:val="18"/>
              </w:rPr>
              <w:t xml:space="preserve">This exhibit within the contract describes the land area and buildings assigned under the contract. </w:t>
            </w:r>
          </w:p>
        </w:tc>
      </w:tr>
      <w:tr w:rsidR="009949DC" w:rsidRPr="00F53804" w14:paraId="7C7889C5"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252668D2" w14:textId="77777777" w:rsidR="009949DC" w:rsidRPr="00F53804" w:rsidRDefault="009949DC" w:rsidP="00323BB9">
            <w:pPr>
              <w:rPr>
                <w:rFonts w:cs="Arial"/>
                <w:bCs/>
                <w:sz w:val="18"/>
                <w:szCs w:val="18"/>
              </w:rPr>
            </w:pPr>
            <w:r w:rsidRPr="00F53804">
              <w:rPr>
                <w:rFonts w:cs="Arial"/>
                <w:bCs/>
                <w:sz w:val="18"/>
                <w:szCs w:val="18"/>
              </w:rPr>
              <w:t>Capital Improvement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D9006F2" w14:textId="77777777" w:rsidR="009949DC" w:rsidRPr="00F53804" w:rsidRDefault="009949DC" w:rsidP="00323BB9">
            <w:pPr>
              <w:pStyle w:val="Table-Paragraph"/>
              <w:rPr>
                <w:rFonts w:ascii="Frutiger LT Std 45 Light" w:hAnsi="Frutiger LT Std 45 Light"/>
                <w:sz w:val="18"/>
                <w:szCs w:val="18"/>
              </w:rPr>
            </w:pPr>
            <w:r w:rsidRPr="00F53804">
              <w:rPr>
                <w:rFonts w:ascii="Frutiger LT Std 45 Light" w:hAnsi="Frutiger LT Std 45 Light"/>
                <w:sz w:val="18"/>
                <w:szCs w:val="18"/>
              </w:rPr>
              <w:t xml:space="preserve">A capital improvement, as further defined in exhibit A to a Category I contract, is a structure, a fixture, or non-removable equipment provided by the concessioner pursuant to the terms of the contract and located on lands of the United States within the park area. </w:t>
            </w:r>
          </w:p>
          <w:p w14:paraId="296756C5" w14:textId="77777777" w:rsidR="009949DC" w:rsidRPr="00F53804" w:rsidRDefault="009949DC" w:rsidP="00323BB9">
            <w:pPr>
              <w:rPr>
                <w:rFonts w:cs="Arial"/>
                <w:bCs/>
                <w:sz w:val="18"/>
                <w:szCs w:val="18"/>
              </w:rPr>
            </w:pPr>
            <w:r w:rsidRPr="00F53804">
              <w:rPr>
                <w:sz w:val="18"/>
                <w:szCs w:val="18"/>
              </w:rPr>
              <w:t xml:space="preserve">A capital improvement does not include any interest in land. Additionally, a capital improvement does not include any interest in personal property of any kind including, but not limited to, vehicles, boats, barges, trailers, or other objects, regardless of size, unless an item of personal property becomes a fixture.  </w:t>
            </w:r>
          </w:p>
        </w:tc>
      </w:tr>
      <w:tr w:rsidR="009949DC" w:rsidRPr="00F53804" w14:paraId="3C1F7982"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74A5256" w14:textId="77777777" w:rsidR="009949DC" w:rsidRPr="00F53804" w:rsidRDefault="009949DC" w:rsidP="00323BB9">
            <w:pPr>
              <w:rPr>
                <w:rFonts w:cs="Arial"/>
                <w:bCs/>
                <w:sz w:val="18"/>
                <w:szCs w:val="18"/>
              </w:rPr>
            </w:pPr>
            <w:r w:rsidRPr="00F53804">
              <w:rPr>
                <w:rFonts w:cs="Arial"/>
                <w:bCs/>
                <w:sz w:val="18"/>
                <w:szCs w:val="18"/>
              </w:rPr>
              <w:t>Carryover LSI Value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39458C2D" w14:textId="77777777" w:rsidR="009949DC" w:rsidRPr="00F53804" w:rsidRDefault="009949DC" w:rsidP="00323BB9">
            <w:pPr>
              <w:rPr>
                <w:rFonts w:cs="Arial"/>
                <w:bCs/>
                <w:sz w:val="18"/>
                <w:szCs w:val="18"/>
              </w:rPr>
            </w:pPr>
            <w:r w:rsidRPr="00F53804">
              <w:rPr>
                <w:sz w:val="18"/>
                <w:szCs w:val="18"/>
              </w:rPr>
              <w:t>The determined LSI value in an existing LSI improvement that carries over from a prior contract to a new LSI contract.</w:t>
            </w:r>
          </w:p>
        </w:tc>
      </w:tr>
      <w:tr w:rsidR="009949DC" w:rsidRPr="00F53804" w14:paraId="034A3EF0"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E853DEE" w14:textId="77777777" w:rsidR="009949DC" w:rsidRPr="00F53804" w:rsidRDefault="009949DC" w:rsidP="00323BB9">
            <w:pPr>
              <w:rPr>
                <w:rFonts w:cs="Arial"/>
                <w:bCs/>
                <w:sz w:val="18"/>
                <w:szCs w:val="18"/>
              </w:rPr>
            </w:pPr>
            <w:r w:rsidRPr="00F53804">
              <w:rPr>
                <w:rFonts w:cs="Arial"/>
                <w:bCs/>
                <w:sz w:val="18"/>
                <w:szCs w:val="18"/>
              </w:rPr>
              <w:t>Category I Contract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8A594CC" w14:textId="77777777" w:rsidR="009949DC" w:rsidRPr="00F53804" w:rsidRDefault="009949DC" w:rsidP="00323BB9">
            <w:pPr>
              <w:rPr>
                <w:rFonts w:cs="Arial"/>
                <w:bCs/>
                <w:sz w:val="18"/>
                <w:szCs w:val="18"/>
              </w:rPr>
            </w:pPr>
            <w:r w:rsidRPr="00F53804">
              <w:rPr>
                <w:rFonts w:cs="Arial"/>
                <w:bCs/>
                <w:sz w:val="18"/>
                <w:szCs w:val="18"/>
              </w:rPr>
              <w:t xml:space="preserve">Type of concession contract used when the concessioner may be required or allowed to construct or install capital improvements on park area lands and, thus, possibly acquire a leasehold surrender interest. Category I contracts require the concessioner to perform maintenance on assigned structures and landscapes and may require the establishment of a maintenance reserve to help fund some projects. </w:t>
            </w:r>
          </w:p>
        </w:tc>
      </w:tr>
      <w:tr w:rsidR="009949DC" w:rsidRPr="00F53804" w14:paraId="47442CCB"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525D3528" w14:textId="77777777" w:rsidR="009949DC" w:rsidRPr="00F53804" w:rsidRDefault="009949DC" w:rsidP="00323BB9">
            <w:pPr>
              <w:rPr>
                <w:rFonts w:cs="Arial"/>
                <w:bCs/>
                <w:sz w:val="18"/>
                <w:szCs w:val="18"/>
              </w:rPr>
            </w:pPr>
            <w:r w:rsidRPr="00F53804">
              <w:rPr>
                <w:rFonts w:cs="Arial"/>
                <w:bCs/>
                <w:sz w:val="18"/>
                <w:szCs w:val="18"/>
              </w:rPr>
              <w:t>Category II Contract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CCD33AC" w14:textId="77777777" w:rsidR="009949DC" w:rsidRPr="00F53804" w:rsidRDefault="009949DC" w:rsidP="00323BB9">
            <w:pPr>
              <w:rPr>
                <w:rFonts w:cs="Arial"/>
                <w:bCs/>
                <w:sz w:val="18"/>
                <w:szCs w:val="18"/>
              </w:rPr>
            </w:pPr>
            <w:r w:rsidRPr="00F53804">
              <w:rPr>
                <w:rFonts w:cs="Arial"/>
                <w:bCs/>
                <w:sz w:val="18"/>
                <w:szCs w:val="18"/>
              </w:rPr>
              <w:t>Type of concession contract used when a concessioner will operate on assigned land or in an assigned concession facility but may not construct or install capital improvements. For management purposes, this category of contract works best with small operations or those in shared facilities (such as visitor centers).</w:t>
            </w:r>
          </w:p>
        </w:tc>
      </w:tr>
      <w:tr w:rsidR="009949DC" w:rsidRPr="00F53804" w14:paraId="3766B706"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D774363" w14:textId="77777777" w:rsidR="009949DC" w:rsidRPr="00F53804" w:rsidRDefault="009949DC" w:rsidP="00323BB9">
            <w:pPr>
              <w:rPr>
                <w:rFonts w:cs="Arial"/>
                <w:bCs/>
                <w:sz w:val="18"/>
                <w:szCs w:val="18"/>
              </w:rPr>
            </w:pPr>
            <w:r w:rsidRPr="00F53804">
              <w:rPr>
                <w:rFonts w:cs="Arial"/>
                <w:bCs/>
                <w:sz w:val="18"/>
                <w:szCs w:val="18"/>
              </w:rPr>
              <w:t>Category III Contract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360E610" w14:textId="77777777" w:rsidR="009949DC" w:rsidRPr="00F53804" w:rsidRDefault="009949DC" w:rsidP="00323BB9">
            <w:pPr>
              <w:rPr>
                <w:rFonts w:cs="Arial"/>
                <w:bCs/>
                <w:sz w:val="18"/>
                <w:szCs w:val="18"/>
              </w:rPr>
            </w:pPr>
            <w:r w:rsidRPr="00F53804">
              <w:rPr>
                <w:rFonts w:cs="Arial"/>
                <w:bCs/>
                <w:sz w:val="18"/>
                <w:szCs w:val="18"/>
              </w:rPr>
              <w:t>Type of concession contract used when no lands or buildings are assigned to the concessioner (thus, no allowed construction or installation of capital improvement. Used primarily for recreation contracts.</w:t>
            </w:r>
          </w:p>
        </w:tc>
      </w:tr>
      <w:tr w:rsidR="009949DC" w:rsidRPr="00F53804" w14:paraId="2C781AB4"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A883865" w14:textId="77777777" w:rsidR="009949DC" w:rsidRPr="00F53804" w:rsidRDefault="009949DC" w:rsidP="00323BB9">
            <w:pPr>
              <w:rPr>
                <w:rFonts w:cs="Arial"/>
                <w:bCs/>
                <w:sz w:val="18"/>
                <w:szCs w:val="18"/>
              </w:rPr>
            </w:pPr>
            <w:r w:rsidRPr="00F53804">
              <w:rPr>
                <w:rFonts w:cs="Arial"/>
                <w:bCs/>
                <w:sz w:val="18"/>
                <w:szCs w:val="18"/>
              </w:rPr>
              <w:t>Certificate of Insurance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6E86503" w14:textId="77777777" w:rsidR="009949DC" w:rsidRPr="00F53804" w:rsidRDefault="009949DC" w:rsidP="00323BB9">
            <w:pPr>
              <w:rPr>
                <w:rFonts w:cs="Arial"/>
                <w:bCs/>
                <w:sz w:val="18"/>
                <w:szCs w:val="18"/>
              </w:rPr>
            </w:pPr>
            <w:r w:rsidRPr="00F53804">
              <w:rPr>
                <w:rFonts w:cs="Arial"/>
                <w:bCs/>
                <w:sz w:val="18"/>
                <w:szCs w:val="18"/>
              </w:rPr>
              <w:t>A Certificate of Insurance provides the dates and coverages of the insurance policy as required by the concession contract. A concessioner must provide this to the Service annually and must also provide the Service immediate written notice of any material changes in concessioner’s insurance program, including cancellation of any required insurance coverage.</w:t>
            </w:r>
          </w:p>
        </w:tc>
      </w:tr>
      <w:tr w:rsidR="009949DC" w:rsidRPr="00F53804" w14:paraId="58896F1C"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6A53379" w14:textId="77777777" w:rsidR="009949DC" w:rsidRPr="00F53804" w:rsidRDefault="009949DC" w:rsidP="00323BB9">
            <w:pPr>
              <w:rPr>
                <w:rFonts w:cs="Arial"/>
                <w:bCs/>
                <w:sz w:val="18"/>
                <w:szCs w:val="18"/>
              </w:rPr>
            </w:pPr>
            <w:r w:rsidRPr="00F53804">
              <w:rPr>
                <w:rFonts w:cs="Arial"/>
                <w:bCs/>
                <w:sz w:val="18"/>
                <w:szCs w:val="18"/>
              </w:rPr>
              <w:t>Commercial Services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AB478C1" w14:textId="77777777" w:rsidR="009949DC" w:rsidRPr="00F53804" w:rsidRDefault="009949DC" w:rsidP="00323BB9">
            <w:pPr>
              <w:pStyle w:val="BulletedList"/>
              <w:numPr>
                <w:ilvl w:val="0"/>
                <w:numId w:val="0"/>
              </w:numPr>
              <w:ind w:left="-11" w:firstLine="11"/>
              <w:rPr>
                <w:rFonts w:ascii="Frutiger LT Std 45 Light" w:hAnsi="Frutiger LT Std 45 Light"/>
                <w:sz w:val="18"/>
                <w:szCs w:val="18"/>
              </w:rPr>
            </w:pPr>
            <w:r w:rsidRPr="00F53804">
              <w:rPr>
                <w:rFonts w:ascii="Frutiger LT Std 45 Light" w:hAnsi="Frutiger LT Std 45 Light"/>
                <w:sz w:val="18"/>
                <w:szCs w:val="18"/>
              </w:rPr>
              <w:t>This term encompasses concessions, CUAs, and leasing (for both businesses and residential purposes). Some parks or regions may use alternative terms such as concession program or business management. Not all regional or park commercial services programs include leasing.</w:t>
            </w:r>
          </w:p>
        </w:tc>
      </w:tr>
      <w:tr w:rsidR="009949DC" w:rsidRPr="00F53804" w14:paraId="6113FDAF"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438DDD0" w14:textId="77777777" w:rsidR="009949DC" w:rsidRPr="00F53804" w:rsidRDefault="009949DC" w:rsidP="00323BB9">
            <w:pPr>
              <w:rPr>
                <w:rFonts w:cs="Arial"/>
                <w:bCs/>
                <w:sz w:val="18"/>
                <w:szCs w:val="18"/>
              </w:rPr>
            </w:pPr>
            <w:r w:rsidRPr="00F53804">
              <w:rPr>
                <w:rFonts w:cs="Arial"/>
                <w:bCs/>
                <w:sz w:val="18"/>
                <w:szCs w:val="18"/>
              </w:rPr>
              <w:t>Commercial Services Program (</w:t>
            </w:r>
            <w:r w:rsidRPr="00331473">
              <w:rPr>
                <w:rFonts w:eastAsia="Times New Roman"/>
                <w:color w:val="000000"/>
                <w:sz w:val="18"/>
                <w:szCs w:val="18"/>
              </w:rPr>
              <w:t>CS or the Program</w:t>
            </w:r>
            <w:r w:rsidRPr="00F53804">
              <w:rPr>
                <w:rFonts w:eastAsia="Times New Roman"/>
                <w:color w:val="000000"/>
                <w:sz w:val="18"/>
                <w:szCs w:val="18"/>
              </w:rPr>
              <w: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4A24A96" w14:textId="77777777" w:rsidR="009949DC" w:rsidRPr="00F53804" w:rsidRDefault="009949DC" w:rsidP="00323BB9">
            <w:pPr>
              <w:pStyle w:val="BulletedList"/>
              <w:numPr>
                <w:ilvl w:val="0"/>
                <w:numId w:val="0"/>
              </w:numPr>
              <w:ind w:left="-11" w:firstLine="11"/>
              <w:rPr>
                <w:rFonts w:ascii="Frutiger LT Std 45 Light" w:hAnsi="Frutiger LT Std 45 Light"/>
                <w:sz w:val="18"/>
                <w:szCs w:val="18"/>
              </w:rPr>
            </w:pPr>
            <w:r w:rsidRPr="00F53804">
              <w:rPr>
                <w:rFonts w:ascii="Frutiger LT Std 45 Light" w:hAnsi="Frutiger LT Std 45 Light"/>
                <w:sz w:val="18"/>
                <w:szCs w:val="18"/>
              </w:rPr>
              <w:t xml:space="preserve">Also referenced as the Program, or Commercial Services (CS). This term refers to the entire program that administers concession contracts, commercial use authorizations (CUAs), and leases. The term mainly applies to the Washington Area Support Office (WASO) division overseeing these functions but may also apply to regional or park functions. </w:t>
            </w:r>
          </w:p>
        </w:tc>
      </w:tr>
      <w:tr w:rsidR="009949DC" w:rsidRPr="00F53804" w14:paraId="0CB6D9F9"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56F80E52" w14:textId="77777777" w:rsidR="009949DC" w:rsidRPr="00F53804" w:rsidRDefault="009949DC" w:rsidP="00323BB9">
            <w:pPr>
              <w:rPr>
                <w:rFonts w:cs="Arial"/>
                <w:bCs/>
                <w:sz w:val="18"/>
                <w:szCs w:val="18"/>
              </w:rPr>
            </w:pPr>
            <w:r w:rsidRPr="00F53804">
              <w:rPr>
                <w:rFonts w:cs="Arial"/>
                <w:bCs/>
                <w:sz w:val="18"/>
                <w:szCs w:val="18"/>
              </w:rPr>
              <w:t>Commercial Services Program Chief</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54A4146" w14:textId="77777777" w:rsidR="009949DC" w:rsidRPr="00F53804" w:rsidRDefault="009949DC" w:rsidP="00323BB9">
            <w:pPr>
              <w:pStyle w:val="BulletedList"/>
              <w:numPr>
                <w:ilvl w:val="0"/>
                <w:numId w:val="0"/>
              </w:numPr>
              <w:rPr>
                <w:rFonts w:ascii="Frutiger LT Std 45 Light" w:hAnsi="Frutiger LT Std 45 Light"/>
                <w:sz w:val="18"/>
                <w:szCs w:val="18"/>
              </w:rPr>
            </w:pPr>
            <w:r w:rsidRPr="00F53804">
              <w:rPr>
                <w:rFonts w:ascii="Frutiger LT Std 45 Light" w:hAnsi="Frutiger LT Std 45 Light"/>
                <w:sz w:val="18"/>
                <w:szCs w:val="18"/>
              </w:rPr>
              <w:t>This term describes the WASO employee who oversees the WASO CS.</w:t>
            </w:r>
          </w:p>
        </w:tc>
      </w:tr>
      <w:tr w:rsidR="009949DC" w:rsidRPr="00F53804" w14:paraId="6BD00FF8"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5A1BF0FB" w14:textId="77777777" w:rsidR="009949DC" w:rsidRPr="00F53804" w:rsidRDefault="009949DC" w:rsidP="00323BB9">
            <w:pPr>
              <w:rPr>
                <w:rFonts w:cs="Arial"/>
                <w:bCs/>
                <w:sz w:val="18"/>
                <w:szCs w:val="18"/>
              </w:rPr>
            </w:pPr>
            <w:r w:rsidRPr="00F53804">
              <w:rPr>
                <w:rFonts w:cs="Arial"/>
                <w:bCs/>
                <w:sz w:val="18"/>
                <w:szCs w:val="18"/>
              </w:rPr>
              <w:t>Component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CF8B1F5" w14:textId="77777777" w:rsidR="009949DC" w:rsidRPr="00F53804" w:rsidRDefault="009949DC" w:rsidP="00323BB9">
            <w:pPr>
              <w:rPr>
                <w:rFonts w:cs="Arial"/>
                <w:bCs/>
                <w:sz w:val="18"/>
                <w:szCs w:val="18"/>
              </w:rPr>
            </w:pPr>
            <w:r w:rsidRPr="00F53804">
              <w:rPr>
                <w:sz w:val="18"/>
                <w:szCs w:val="18"/>
              </w:rPr>
              <w:t>A portion of an asset or system.</w:t>
            </w:r>
          </w:p>
        </w:tc>
      </w:tr>
      <w:tr w:rsidR="009949DC" w:rsidRPr="00F53804" w14:paraId="6E05C856"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280182A0" w14:textId="77777777" w:rsidR="009949DC" w:rsidRPr="00F53804" w:rsidRDefault="009949DC" w:rsidP="00323BB9">
            <w:pPr>
              <w:rPr>
                <w:rFonts w:cs="Arial"/>
                <w:bCs/>
                <w:sz w:val="18"/>
                <w:szCs w:val="18"/>
              </w:rPr>
            </w:pPr>
            <w:r w:rsidRPr="00F53804">
              <w:rPr>
                <w:rFonts w:cs="Arial"/>
                <w:bCs/>
                <w:sz w:val="18"/>
                <w:szCs w:val="18"/>
              </w:rPr>
              <w:t xml:space="preserve">Component Renewal/Replacement </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CFCEC65" w14:textId="77777777" w:rsidR="009949DC" w:rsidRPr="00F53804" w:rsidRDefault="009949DC" w:rsidP="00323BB9">
            <w:pPr>
              <w:rPr>
                <w:rFonts w:cs="Arial"/>
                <w:bCs/>
                <w:sz w:val="18"/>
                <w:szCs w:val="18"/>
              </w:rPr>
            </w:pPr>
            <w:r w:rsidRPr="00F53804">
              <w:rPr>
                <w:sz w:val="18"/>
                <w:szCs w:val="18"/>
              </w:rPr>
              <w:t>The planned replacement or renewal of a component at the end of its useful life. Component renewal/replacement examples include foundations, building frames, window frames, sheathing, subfloors, drainage, roofs, and building systems such as electrical, plumbing, built-in heating and air conditioning, and rehabilitation of components of historic concession facilities. Component renewal/replacement includes the deconstruction of the existing component and replacement with a new component of equal or superior capability and performance. These actions recur on a periodic cycle of greater than seven years.</w:t>
            </w:r>
          </w:p>
        </w:tc>
      </w:tr>
      <w:tr w:rsidR="009949DC" w:rsidRPr="00F53804" w14:paraId="247510FD"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EE38FCA" w14:textId="77777777" w:rsidR="009949DC" w:rsidRPr="00F53804" w:rsidRDefault="009949DC" w:rsidP="00323BB9">
            <w:pPr>
              <w:rPr>
                <w:rFonts w:cs="Arial"/>
                <w:bCs/>
                <w:sz w:val="18"/>
                <w:szCs w:val="18"/>
              </w:rPr>
            </w:pPr>
            <w:r w:rsidRPr="00F53804">
              <w:rPr>
                <w:rFonts w:cs="Arial"/>
                <w:bCs/>
                <w:sz w:val="18"/>
                <w:szCs w:val="18"/>
              </w:rPr>
              <w:t>Component Renewal (CR) /Replacement Reserve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B101EA9" w14:textId="77777777" w:rsidR="009949DC" w:rsidRPr="00F53804" w:rsidRDefault="009949DC" w:rsidP="00323BB9">
            <w:pPr>
              <w:rPr>
                <w:rFonts w:cs="Arial"/>
                <w:bCs/>
                <w:sz w:val="18"/>
                <w:szCs w:val="18"/>
              </w:rPr>
            </w:pPr>
            <w:r w:rsidRPr="00F53804">
              <w:rPr>
                <w:rFonts w:cs="Arial"/>
                <w:bCs/>
                <w:sz w:val="18"/>
                <w:szCs w:val="18"/>
              </w:rPr>
              <w:t>Term used in newer contracts to describe what known as Repair and Maintenance Reserve. See Repair and Maintenance Reserve.</w:t>
            </w:r>
          </w:p>
        </w:tc>
      </w:tr>
      <w:tr w:rsidR="009949DC" w:rsidRPr="00F53804" w14:paraId="6AAAFC5B"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A197A59" w14:textId="77777777" w:rsidR="009949DC" w:rsidRPr="00F53804" w:rsidRDefault="009949DC" w:rsidP="00323BB9">
            <w:pPr>
              <w:rPr>
                <w:rFonts w:eastAsia="Times New Roman"/>
                <w:color w:val="000000"/>
                <w:sz w:val="18"/>
                <w:szCs w:val="18"/>
              </w:rPr>
            </w:pPr>
            <w:r w:rsidRPr="00F53804">
              <w:rPr>
                <w:rFonts w:cs="Arial"/>
                <w:bCs/>
                <w:sz w:val="18"/>
                <w:szCs w:val="18"/>
              </w:rPr>
              <w:t>Computerized Maintenance Management System (</w:t>
            </w:r>
            <w:r w:rsidRPr="00331473">
              <w:rPr>
                <w:rFonts w:eastAsia="Times New Roman"/>
                <w:color w:val="000000"/>
                <w:sz w:val="18"/>
                <w:szCs w:val="18"/>
              </w:rPr>
              <w:t>CMMS</w:t>
            </w:r>
            <w:r w:rsidRPr="00F53804">
              <w:rPr>
                <w:rFonts w:eastAsia="Times New Roman"/>
                <w:color w:val="000000"/>
                <w:sz w:val="18"/>
                <w:szCs w:val="18"/>
              </w:rPr>
              <w:t>)</w:t>
            </w:r>
          </w:p>
          <w:p w14:paraId="7E778A43" w14:textId="77777777" w:rsidR="009949DC" w:rsidRPr="00F53804" w:rsidRDefault="009949DC" w:rsidP="00323BB9">
            <w:pPr>
              <w:rPr>
                <w:rFonts w:cs="Arial"/>
                <w:bCs/>
                <w:sz w:val="18"/>
                <w:szCs w:val="18"/>
              </w:rPr>
            </w:pP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B0015B0" w14:textId="77777777" w:rsidR="009949DC" w:rsidRPr="00F53804" w:rsidRDefault="009949DC" w:rsidP="00323BB9">
            <w:pPr>
              <w:rPr>
                <w:rFonts w:cs="Arial"/>
                <w:bCs/>
                <w:sz w:val="18"/>
                <w:szCs w:val="18"/>
              </w:rPr>
            </w:pPr>
            <w:r w:rsidRPr="00F53804">
              <w:rPr>
                <w:rFonts w:cs="Arial"/>
                <w:bCs/>
                <w:sz w:val="18"/>
                <w:szCs w:val="18"/>
              </w:rPr>
              <w:t>A computerized system designed to enhance efficiency and effectiveness of maintenance activities. Also known as CMMS, typical features include planning, scheduling and monitoring of work orders and maintenance needs.</w:t>
            </w:r>
          </w:p>
          <w:p w14:paraId="5D4CE99C" w14:textId="77777777" w:rsidR="009949DC" w:rsidRPr="00F53804" w:rsidRDefault="009949DC" w:rsidP="00323BB9">
            <w:pPr>
              <w:rPr>
                <w:rFonts w:cs="Arial"/>
                <w:bCs/>
                <w:sz w:val="18"/>
                <w:szCs w:val="18"/>
              </w:rPr>
            </w:pPr>
          </w:p>
        </w:tc>
      </w:tr>
      <w:tr w:rsidR="009949DC" w:rsidRPr="00F53804" w14:paraId="3CDF8F39" w14:textId="77777777" w:rsidTr="00323BB9">
        <w:trPr>
          <w:cantSplit/>
          <w:trHeight w:val="917"/>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CA02479" w14:textId="77777777" w:rsidR="009949DC" w:rsidRPr="00F53804" w:rsidRDefault="009949DC" w:rsidP="00323BB9">
            <w:pPr>
              <w:rPr>
                <w:rFonts w:cs="Arial"/>
                <w:bCs/>
                <w:sz w:val="18"/>
                <w:szCs w:val="18"/>
              </w:rPr>
            </w:pPr>
            <w:r w:rsidRPr="00F53804">
              <w:rPr>
                <w:rFonts w:cs="Arial"/>
                <w:bCs/>
                <w:sz w:val="18"/>
                <w:szCs w:val="18"/>
              </w:rPr>
              <w:t>Concession Contract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6A401A2" w14:textId="77777777" w:rsidR="009949DC" w:rsidRPr="00F53804" w:rsidRDefault="009949DC" w:rsidP="00323BB9">
            <w:pPr>
              <w:rPr>
                <w:rFonts w:cs="Arial"/>
                <w:bCs/>
                <w:sz w:val="18"/>
                <w:szCs w:val="18"/>
              </w:rPr>
            </w:pPr>
            <w:r w:rsidRPr="00F53804">
              <w:rPr>
                <w:sz w:val="18"/>
                <w:szCs w:val="18"/>
              </w:rPr>
              <w:t xml:space="preserve">A binding written agreement between the director and a concessioner entered under the authority of the 1998 Act or the 1965 Act that authorizes the concessioner to provide certain visitor services within a park area under specified terms and conditions. </w:t>
            </w:r>
          </w:p>
        </w:tc>
      </w:tr>
      <w:tr w:rsidR="009949DC" w:rsidRPr="00F53804" w14:paraId="09614782" w14:textId="77777777" w:rsidTr="00323BB9">
        <w:trPr>
          <w:cantSplit/>
          <w:trHeight w:val="917"/>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78662B5" w14:textId="77777777" w:rsidR="009949DC" w:rsidRPr="00F53804" w:rsidRDefault="009949DC" w:rsidP="00323BB9">
            <w:pPr>
              <w:rPr>
                <w:rFonts w:cs="Arial"/>
                <w:bCs/>
                <w:sz w:val="18"/>
                <w:szCs w:val="18"/>
              </w:rPr>
            </w:pPr>
            <w:r w:rsidRPr="00F53804">
              <w:rPr>
                <w:rFonts w:cs="Arial"/>
                <w:bCs/>
                <w:sz w:val="18"/>
                <w:szCs w:val="18"/>
              </w:rPr>
              <w:t>Concession Facilities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985B443" w14:textId="77777777" w:rsidR="009949DC" w:rsidRPr="00F53804" w:rsidRDefault="009949DC" w:rsidP="00323BB9">
            <w:pPr>
              <w:rPr>
                <w:rFonts w:cs="Arial"/>
                <w:bCs/>
                <w:sz w:val="18"/>
                <w:szCs w:val="18"/>
              </w:rPr>
            </w:pPr>
            <w:r w:rsidRPr="00F53804">
              <w:rPr>
                <w:rFonts w:cs="Arial"/>
                <w:bCs/>
                <w:sz w:val="18"/>
                <w:szCs w:val="18"/>
              </w:rPr>
              <w:t xml:space="preserve">The park area lands assigned to a concessioner under a concession contract and all real property improvements assigned to or constructed by the concessioner under a contract. </w:t>
            </w:r>
          </w:p>
        </w:tc>
      </w:tr>
      <w:tr w:rsidR="009949DC" w:rsidRPr="00F53804" w14:paraId="0DB2C2AD"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400FF8B" w14:textId="77777777" w:rsidR="009949DC" w:rsidRPr="00F53804" w:rsidRDefault="009949DC" w:rsidP="00323BB9">
            <w:pPr>
              <w:rPr>
                <w:rFonts w:cs="Arial"/>
                <w:bCs/>
                <w:sz w:val="18"/>
                <w:szCs w:val="18"/>
              </w:rPr>
            </w:pPr>
            <w:r w:rsidRPr="00F53804">
              <w:rPr>
                <w:rFonts w:cs="Arial"/>
                <w:bCs/>
                <w:sz w:val="18"/>
                <w:szCs w:val="18"/>
              </w:rPr>
              <w:t>Concession Facility Improvement Plan (CFIP)</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55875F9" w14:textId="77777777" w:rsidR="009949DC" w:rsidRPr="00F53804" w:rsidRDefault="009949DC" w:rsidP="00323BB9">
            <w:pPr>
              <w:rPr>
                <w:rFonts w:cs="Arial"/>
                <w:bCs/>
                <w:sz w:val="18"/>
                <w:szCs w:val="18"/>
              </w:rPr>
            </w:pPr>
            <w:r w:rsidRPr="00F53804">
              <w:rPr>
                <w:sz w:val="18"/>
                <w:szCs w:val="18"/>
              </w:rPr>
              <w:t>A contractually required facility improvement program funded by the concessioner.</w:t>
            </w:r>
          </w:p>
        </w:tc>
      </w:tr>
      <w:tr w:rsidR="009949DC" w:rsidRPr="00F53804" w14:paraId="7523B358"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DE32BEF" w14:textId="77777777" w:rsidR="009949DC" w:rsidRPr="00F53804" w:rsidRDefault="009949DC" w:rsidP="00323BB9">
            <w:pPr>
              <w:rPr>
                <w:rFonts w:cs="Arial"/>
                <w:bCs/>
                <w:sz w:val="18"/>
                <w:szCs w:val="18"/>
              </w:rPr>
            </w:pPr>
            <w:r w:rsidRPr="00F53804">
              <w:rPr>
                <w:rFonts w:cs="Arial"/>
                <w:bCs/>
                <w:sz w:val="18"/>
                <w:szCs w:val="18"/>
              </w:rPr>
              <w:t>Concession Specialist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F19356F" w14:textId="77777777" w:rsidR="009949DC" w:rsidRPr="00F53804" w:rsidRDefault="009949DC" w:rsidP="00323BB9">
            <w:pPr>
              <w:rPr>
                <w:rFonts w:cs="Arial"/>
                <w:bCs/>
                <w:sz w:val="18"/>
                <w:szCs w:val="18"/>
              </w:rPr>
            </w:pPr>
            <w:r w:rsidRPr="00F53804">
              <w:rPr>
                <w:sz w:val="18"/>
                <w:szCs w:val="18"/>
              </w:rPr>
              <w:t>Encompasses the various titles used for full-time or collateral duty park employees who oversee commercial services. It also encompasses Program employees at the regional and WASO levels</w:t>
            </w:r>
          </w:p>
        </w:tc>
      </w:tr>
      <w:tr w:rsidR="009949DC" w:rsidRPr="00F53804" w14:paraId="3D3C92CE"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5A436DE" w14:textId="77777777" w:rsidR="009949DC" w:rsidRPr="00F53804" w:rsidRDefault="009949DC" w:rsidP="00323BB9">
            <w:pPr>
              <w:rPr>
                <w:rFonts w:cs="Arial"/>
                <w:bCs/>
                <w:sz w:val="18"/>
                <w:szCs w:val="18"/>
              </w:rPr>
            </w:pPr>
            <w:r w:rsidRPr="00F53804">
              <w:rPr>
                <w:rFonts w:cs="Arial"/>
                <w:bCs/>
                <w:sz w:val="18"/>
                <w:szCs w:val="18"/>
              </w:rPr>
              <w:t>Concessioner Construction, Major Rehabilitation, and Repair and Maintenance Procedures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37D9E540" w14:textId="77777777" w:rsidR="009949DC" w:rsidRPr="00F53804" w:rsidRDefault="009949DC" w:rsidP="00323BB9">
            <w:pPr>
              <w:rPr>
                <w:rFonts w:cs="Arial"/>
                <w:bCs/>
                <w:sz w:val="18"/>
                <w:szCs w:val="18"/>
              </w:rPr>
            </w:pPr>
            <w:r w:rsidRPr="00F53804">
              <w:rPr>
                <w:rFonts w:cs="Arial"/>
                <w:bCs/>
                <w:sz w:val="18"/>
                <w:szCs w:val="18"/>
              </w:rPr>
              <w:t>Exhibit to the contract that contains required conditions and processes for construction projects including major rehabilitations.</w:t>
            </w:r>
          </w:p>
        </w:tc>
      </w:tr>
      <w:tr w:rsidR="009949DC" w:rsidRPr="00F53804" w14:paraId="2FAE084B"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E372FDE" w14:textId="77777777" w:rsidR="009949DC" w:rsidRPr="00F53804" w:rsidRDefault="009949DC" w:rsidP="00323BB9">
            <w:pPr>
              <w:rPr>
                <w:rFonts w:cs="Arial"/>
                <w:bCs/>
                <w:sz w:val="18"/>
                <w:szCs w:val="18"/>
              </w:rPr>
            </w:pPr>
            <w:r w:rsidRPr="00F53804">
              <w:rPr>
                <w:rFonts w:cs="Arial"/>
                <w:bCs/>
                <w:sz w:val="18"/>
                <w:szCs w:val="18"/>
              </w:rPr>
              <w:t>Condition Assessment (CA)</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6344E55" w14:textId="77777777" w:rsidR="009949DC" w:rsidRPr="00F53804" w:rsidRDefault="009949DC" w:rsidP="00323BB9">
            <w:pPr>
              <w:rPr>
                <w:rFonts w:cs="Arial"/>
                <w:bCs/>
                <w:sz w:val="18"/>
                <w:szCs w:val="18"/>
              </w:rPr>
            </w:pPr>
            <w:r w:rsidRPr="00F53804">
              <w:rPr>
                <w:sz w:val="18"/>
                <w:szCs w:val="18"/>
              </w:rPr>
              <w:t>The review and validation of the concession facilities inventory, including the inspection of the assets, the identification of the asset’s deficiencies in an in-depth manner, and documentation of the asset’s condition as measured against the applicable maintenance or condition standards. The condition assessment provides the basis for long-range maintenance planning as well as annual work plans and budgets.</w:t>
            </w:r>
          </w:p>
        </w:tc>
      </w:tr>
      <w:tr w:rsidR="009949DC" w:rsidRPr="00F53804" w14:paraId="2D90DF0E"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4280F0ED" w14:textId="77777777" w:rsidR="009949DC" w:rsidRPr="00F53804" w:rsidRDefault="009949DC" w:rsidP="00323BB9">
            <w:pPr>
              <w:rPr>
                <w:rFonts w:cs="Arial"/>
                <w:bCs/>
                <w:sz w:val="18"/>
                <w:szCs w:val="18"/>
              </w:rPr>
            </w:pPr>
            <w:r w:rsidRPr="00F53804">
              <w:rPr>
                <w:rFonts w:cs="Arial"/>
                <w:bCs/>
                <w:sz w:val="18"/>
                <w:szCs w:val="18"/>
              </w:rPr>
              <w:t>Construction Costs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7A7791B" w14:textId="77777777" w:rsidR="009949DC" w:rsidRPr="00F53804" w:rsidRDefault="009949DC" w:rsidP="00323BB9">
            <w:pPr>
              <w:pStyle w:val="Table-Paragraph"/>
              <w:rPr>
                <w:rFonts w:ascii="Frutiger LT Std 45 Light" w:hAnsi="Frutiger LT Std 45 Light"/>
                <w:sz w:val="18"/>
                <w:szCs w:val="18"/>
              </w:rPr>
            </w:pPr>
            <w:r w:rsidRPr="00F53804">
              <w:rPr>
                <w:rFonts w:ascii="Frutiger LT Std 45 Light" w:hAnsi="Frutiger LT Std 45 Light"/>
                <w:sz w:val="18"/>
                <w:szCs w:val="18"/>
              </w:rPr>
              <w:t>Construction cost of a capital improvement means the total of the incurred eligible direct and eligible indirect costs necessary for constructing or installing the capital improvements that are capitalized by the concessioner in accordance with generally accepted accounting principles (GAAP).</w:t>
            </w:r>
          </w:p>
          <w:p w14:paraId="1EDDE5D0" w14:textId="77777777" w:rsidR="009949DC" w:rsidRPr="00F53804" w:rsidRDefault="009949DC" w:rsidP="00323BB9">
            <w:pPr>
              <w:pStyle w:val="Table-Paragraph"/>
              <w:rPr>
                <w:rFonts w:ascii="Frutiger LT Std 45 Light" w:hAnsi="Frutiger LT Std 45 Light"/>
                <w:sz w:val="18"/>
                <w:szCs w:val="18"/>
              </w:rPr>
            </w:pPr>
            <w:r w:rsidRPr="00F53804">
              <w:rPr>
                <w:rFonts w:ascii="Frutiger LT Std 45 Light" w:hAnsi="Frutiger LT Std 45 Light"/>
                <w:sz w:val="18"/>
                <w:szCs w:val="18"/>
              </w:rPr>
              <w:t>Eligible direct costs mean the sum of all incurred capitalized costs (in amounts no higher than those prevailing in the locality of the project), that are necessary both for the construction of a capital improvement and are typically elements of a construction contract. Eligible direct costs may include, without limitation, the costs of (if capitalized in accordance with GAAP and in amounts no higher than those prevailing in the locality of the project): building permits; materials; products and equipment used in construction; labor used in construction; security during construction; contractor's shack and temporary fencing. material storage facilities; power line installation and utility costs during construction; performance bonds; contractors (and subcontractors) profit and overhead (including job supervision, worker's compensation insurance and fire, liability, and unemployment insurance).</w:t>
            </w:r>
          </w:p>
          <w:p w14:paraId="41C630B5" w14:textId="77777777" w:rsidR="009949DC" w:rsidRPr="00F53804" w:rsidRDefault="009949DC" w:rsidP="00323BB9">
            <w:pPr>
              <w:pStyle w:val="Table-Paragraph"/>
              <w:rPr>
                <w:rFonts w:ascii="Frutiger LT Std 45 Light" w:hAnsi="Frutiger LT Std 45 Light"/>
                <w:sz w:val="18"/>
                <w:szCs w:val="18"/>
              </w:rPr>
            </w:pPr>
            <w:r w:rsidRPr="00F53804">
              <w:rPr>
                <w:rFonts w:ascii="Frutiger LT Std 45 Light" w:hAnsi="Frutiger LT Std 45 Light"/>
                <w:sz w:val="18"/>
                <w:szCs w:val="18"/>
              </w:rPr>
              <w:t xml:space="preserve">Eligible indirect costs mean, except as provided in the last sentence of this definition, the sum of all other incurred capitalized costs (in amounts no higher than those prevailing in the locality of the project) necessary for the construction of a capital improvement. Eligible indirect costs may include, without limitation, the costs of (if capitalized in accordance with GAAP and in amounts no higher than those prevailing in the locality of the project): architectural and engineering fees for plans; plan checks; surveys to establish building lines and grades; environmental studies; if the project is financed, the points, fees or service charges and interest on construction loans; all risk insurance expenses and ad valorem taxes during construction. </w:t>
            </w:r>
          </w:p>
          <w:p w14:paraId="6B4768EB" w14:textId="77777777" w:rsidR="009949DC" w:rsidRPr="00F53804" w:rsidRDefault="009949DC" w:rsidP="00323BB9">
            <w:pPr>
              <w:rPr>
                <w:rFonts w:cs="Tahoma"/>
                <w:color w:val="333333"/>
                <w:sz w:val="18"/>
                <w:szCs w:val="18"/>
                <w:shd w:val="clear" w:color="auto" w:fill="FFFFFF"/>
              </w:rPr>
            </w:pPr>
            <w:r w:rsidRPr="00F53804">
              <w:rPr>
                <w:sz w:val="18"/>
                <w:szCs w:val="18"/>
              </w:rPr>
              <w:t>The actual capitalized administrative expenses (in amounts no higher than those prevailing in the locality of the project) of the concessioner for direct, on-site construction inspection are eligible indirect costs. Other administrative expenses of the concessioner are not eligible indirect costs.</w:t>
            </w:r>
          </w:p>
        </w:tc>
      </w:tr>
      <w:tr w:rsidR="009949DC" w:rsidRPr="00F53804" w14:paraId="62BC835C"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29C9F447" w14:textId="77777777" w:rsidR="009949DC" w:rsidRPr="00F53804" w:rsidRDefault="009949DC" w:rsidP="00323BB9">
            <w:pPr>
              <w:rPr>
                <w:rFonts w:cs="Arial"/>
                <w:bCs/>
                <w:sz w:val="18"/>
                <w:szCs w:val="18"/>
              </w:rPr>
            </w:pPr>
            <w:r w:rsidRPr="00F53804">
              <w:rPr>
                <w:rFonts w:cs="Arial"/>
                <w:bCs/>
                <w:sz w:val="18"/>
                <w:szCs w:val="18"/>
              </w:rPr>
              <w:t>Consumer Price Index (</w:t>
            </w:r>
            <w:r w:rsidRPr="00331473">
              <w:rPr>
                <w:rFonts w:eastAsia="Times New Roman"/>
                <w:color w:val="000000"/>
                <w:sz w:val="18"/>
                <w:szCs w:val="18"/>
              </w:rPr>
              <w:t>CPI</w:t>
            </w:r>
            <w:r w:rsidRPr="00F53804">
              <w:rPr>
                <w:rFonts w:eastAsia="Times New Roman"/>
                <w:color w:val="000000"/>
                <w:sz w:val="18"/>
                <w:szCs w:val="18"/>
              </w:rPr>
              <w: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3AD199D" w14:textId="77777777" w:rsidR="009949DC" w:rsidRPr="00F53804" w:rsidRDefault="009949DC" w:rsidP="00323BB9">
            <w:pPr>
              <w:rPr>
                <w:rFonts w:cs="Arial"/>
                <w:bCs/>
                <w:sz w:val="18"/>
                <w:szCs w:val="18"/>
              </w:rPr>
            </w:pPr>
            <w:r w:rsidRPr="00F53804">
              <w:rPr>
                <w:rFonts w:cs="Tahoma"/>
                <w:color w:val="333333"/>
                <w:sz w:val="18"/>
                <w:szCs w:val="18"/>
                <w:shd w:val="clear" w:color="auto" w:fill="FFFFFF"/>
              </w:rPr>
              <w:t>A statistic maintained by the U.S. Bureau of Labor Statistics, Department of Labor that is a measure of the average change over time in the prices paid by urban consumers for a market basket of consumer goods and services. This statistic can be used as an economic indicator to adjust costs to estimate changes in values such as LSI, operating expenses, and prices for goods and services.</w:t>
            </w:r>
          </w:p>
        </w:tc>
      </w:tr>
      <w:tr w:rsidR="009949DC" w:rsidRPr="00F53804" w14:paraId="6AB3C154"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2012CF04" w14:textId="77777777" w:rsidR="009949DC" w:rsidRPr="00F53804" w:rsidRDefault="009949DC" w:rsidP="00323BB9">
            <w:pPr>
              <w:rPr>
                <w:rFonts w:cs="Arial"/>
                <w:bCs/>
                <w:sz w:val="18"/>
                <w:szCs w:val="18"/>
              </w:rPr>
            </w:pPr>
            <w:r w:rsidRPr="00F53804">
              <w:rPr>
                <w:rFonts w:cs="Arial"/>
                <w:bCs/>
                <w:sz w:val="18"/>
                <w:szCs w:val="18"/>
              </w:rPr>
              <w:t>Current Replacement Value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C9C7EA9" w14:textId="77777777" w:rsidR="009949DC" w:rsidRPr="00F53804" w:rsidRDefault="009949DC" w:rsidP="00323BB9">
            <w:pPr>
              <w:rPr>
                <w:rFonts w:cs="Arial"/>
                <w:bCs/>
                <w:sz w:val="18"/>
                <w:szCs w:val="18"/>
              </w:rPr>
            </w:pPr>
            <w:r w:rsidRPr="00F53804">
              <w:rPr>
                <w:rFonts w:cs="Arial"/>
                <w:bCs/>
                <w:sz w:val="18"/>
                <w:szCs w:val="18"/>
              </w:rPr>
              <w:t>Standard industry costs and engineering estimates of materials, supplies, and labor required to replace facility at existing size and functional capability. This cost includes current costs for planning/design, construction, and construction management.</w:t>
            </w:r>
          </w:p>
        </w:tc>
      </w:tr>
      <w:tr w:rsidR="009949DC" w:rsidRPr="00F53804" w14:paraId="4736A23D"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0B2ABAEF" w14:textId="77777777" w:rsidR="009949DC" w:rsidRPr="00F53804" w:rsidRDefault="009949DC" w:rsidP="00323BB9">
            <w:pPr>
              <w:rPr>
                <w:rFonts w:cs="Arial"/>
                <w:bCs/>
                <w:sz w:val="18"/>
                <w:szCs w:val="18"/>
              </w:rPr>
            </w:pPr>
            <w:r w:rsidRPr="00F53804">
              <w:rPr>
                <w:rFonts w:cs="Arial"/>
                <w:bCs/>
                <w:sz w:val="18"/>
                <w:szCs w:val="18"/>
              </w:rPr>
              <w:t xml:space="preserve">Deferred Maintenance (DM) </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15223DE" w14:textId="77777777" w:rsidR="009949DC" w:rsidRPr="00F53804" w:rsidRDefault="009949DC" w:rsidP="00323BB9">
            <w:pPr>
              <w:rPr>
                <w:rFonts w:cs="Arial"/>
                <w:bCs/>
                <w:sz w:val="18"/>
                <w:szCs w:val="18"/>
              </w:rPr>
            </w:pPr>
            <w:r w:rsidRPr="00F53804">
              <w:rPr>
                <w:sz w:val="18"/>
                <w:szCs w:val="18"/>
              </w:rPr>
              <w:t>Maintenance that was not timely or properly conducted. Continued deferred maintenance will result in deficiencies.</w:t>
            </w:r>
          </w:p>
        </w:tc>
      </w:tr>
      <w:tr w:rsidR="009949DC" w:rsidRPr="00F53804" w14:paraId="14E19091"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5FAC68C" w14:textId="77777777" w:rsidR="009949DC" w:rsidRPr="00F53804" w:rsidRDefault="009949DC" w:rsidP="00323BB9">
            <w:pPr>
              <w:rPr>
                <w:rFonts w:cs="Arial"/>
                <w:bCs/>
                <w:sz w:val="18"/>
                <w:szCs w:val="18"/>
              </w:rPr>
            </w:pPr>
            <w:r w:rsidRPr="00F53804">
              <w:rPr>
                <w:rFonts w:cs="Arial"/>
                <w:bCs/>
                <w:sz w:val="18"/>
                <w:szCs w:val="18"/>
              </w:rPr>
              <w:t>Deficiency (Asset Management)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09F9345" w14:textId="77777777" w:rsidR="009949DC" w:rsidRPr="00F53804" w:rsidRDefault="009949DC" w:rsidP="00323BB9">
            <w:pPr>
              <w:rPr>
                <w:rFonts w:cs="Arial"/>
                <w:bCs/>
                <w:sz w:val="18"/>
                <w:szCs w:val="18"/>
              </w:rPr>
            </w:pPr>
            <w:r w:rsidRPr="00F53804">
              <w:rPr>
                <w:sz w:val="18"/>
                <w:szCs w:val="18"/>
              </w:rPr>
              <w:t>Defect in an asset or component that results when maintenance is not performed in a timely manner. Deficiencies may not have immediately observable physical consequences, but when allowed to accumulate uncorrected, lead to deterioration of performance, loss of asset value, or both.</w:t>
            </w:r>
          </w:p>
        </w:tc>
      </w:tr>
      <w:tr w:rsidR="009949DC" w:rsidRPr="00F53804" w14:paraId="2EDDCEC4"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80D38F2" w14:textId="77777777" w:rsidR="009949DC" w:rsidRPr="00F53804" w:rsidRDefault="009949DC" w:rsidP="00323BB9">
            <w:pPr>
              <w:rPr>
                <w:rFonts w:cs="Arial"/>
                <w:bCs/>
                <w:sz w:val="18"/>
                <w:szCs w:val="18"/>
              </w:rPr>
            </w:pPr>
            <w:r w:rsidRPr="00F53804">
              <w:rPr>
                <w:rFonts w:cs="Arial"/>
                <w:bCs/>
                <w:sz w:val="18"/>
                <w:szCs w:val="18"/>
              </w:rPr>
              <w:t>Depreciation (Asset Management)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E4E59F4" w14:textId="77777777" w:rsidR="009949DC" w:rsidRPr="00F53804" w:rsidRDefault="009949DC" w:rsidP="00323BB9">
            <w:pPr>
              <w:rPr>
                <w:rFonts w:cs="Arial"/>
                <w:bCs/>
                <w:sz w:val="18"/>
                <w:szCs w:val="18"/>
              </w:rPr>
            </w:pPr>
            <w:r w:rsidRPr="00F53804">
              <w:rPr>
                <w:sz w:val="18"/>
                <w:szCs w:val="18"/>
              </w:rPr>
              <w:t>The deterioration of improvements due to wear, tear, age and use.</w:t>
            </w:r>
          </w:p>
        </w:tc>
      </w:tr>
      <w:tr w:rsidR="009949DC" w:rsidRPr="00F53804" w14:paraId="4DF4C70F"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418704AC" w14:textId="77777777" w:rsidR="009949DC" w:rsidRPr="00F53804" w:rsidRDefault="009949DC" w:rsidP="00323BB9">
            <w:pPr>
              <w:rPr>
                <w:rFonts w:cs="Arial"/>
                <w:bCs/>
                <w:sz w:val="18"/>
                <w:szCs w:val="18"/>
              </w:rPr>
            </w:pPr>
            <w:r w:rsidRPr="00F53804">
              <w:rPr>
                <w:rFonts w:cs="Arial"/>
                <w:bCs/>
                <w:sz w:val="18"/>
                <w:szCs w:val="18"/>
              </w:rPr>
              <w:t>Facility Condition Index</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3CB0110" w14:textId="77777777" w:rsidR="009949DC" w:rsidRPr="00F53804" w:rsidRDefault="009949DC" w:rsidP="00323BB9">
            <w:pPr>
              <w:rPr>
                <w:rFonts w:cs="Arial"/>
                <w:bCs/>
                <w:sz w:val="18"/>
                <w:szCs w:val="18"/>
              </w:rPr>
            </w:pPr>
            <w:r w:rsidRPr="00F53804">
              <w:rPr>
                <w:rFonts w:cs="Arial"/>
                <w:bCs/>
                <w:sz w:val="18"/>
                <w:szCs w:val="18"/>
              </w:rPr>
              <w:t>A measure of a facility’s relative condition at a particular point in time compared to similar facilities. The FCI rating is a ratio of the cost of repair of an asset’s deficiencies (deferred maintenance, recurring maintenance that has been deferred, component renewal that has been deferred, and immediate personnel hazard life safety repairs) divided by the current replacement value for the asset.</w:t>
            </w:r>
          </w:p>
        </w:tc>
      </w:tr>
      <w:tr w:rsidR="009949DC" w:rsidRPr="00F53804" w14:paraId="20FB7F85"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42857B37" w14:textId="77777777" w:rsidR="009949DC" w:rsidRPr="00F53804" w:rsidRDefault="009949DC" w:rsidP="00323BB9">
            <w:pPr>
              <w:rPr>
                <w:rFonts w:cs="Arial"/>
                <w:bCs/>
                <w:sz w:val="18"/>
                <w:szCs w:val="18"/>
              </w:rPr>
            </w:pPr>
            <w:r w:rsidRPr="00F53804">
              <w:rPr>
                <w:rFonts w:cs="Arial"/>
                <w:bCs/>
                <w:sz w:val="18"/>
                <w:szCs w:val="18"/>
              </w:rPr>
              <w:t>Facility Maintenance Software System (</w:t>
            </w:r>
            <w:r w:rsidRPr="00331473">
              <w:rPr>
                <w:rFonts w:eastAsia="Times New Roman"/>
                <w:color w:val="000000"/>
                <w:sz w:val="18"/>
                <w:szCs w:val="18"/>
              </w:rPr>
              <w:t>FMSS</w:t>
            </w:r>
            <w:r w:rsidRPr="00F53804">
              <w:rPr>
                <w:rFonts w:eastAsia="Times New Roman"/>
                <w:color w:val="000000"/>
                <w:sz w:val="18"/>
                <w:szCs w:val="18"/>
              </w:rPr>
              <w: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15D4D4FC" w14:textId="77777777" w:rsidR="009949DC" w:rsidRPr="00F53804" w:rsidRDefault="009949DC" w:rsidP="00323BB9">
            <w:pPr>
              <w:rPr>
                <w:rFonts w:cs="Arial"/>
                <w:bCs/>
                <w:sz w:val="18"/>
                <w:szCs w:val="18"/>
              </w:rPr>
            </w:pPr>
            <w:r w:rsidRPr="00F53804">
              <w:rPr>
                <w:rFonts w:cs="Arial"/>
                <w:bCs/>
                <w:sz w:val="18"/>
                <w:szCs w:val="18"/>
              </w:rPr>
              <w:t>DOI Facility Management Software used to manage real property and associated data.</w:t>
            </w:r>
          </w:p>
        </w:tc>
      </w:tr>
      <w:tr w:rsidR="009949DC" w:rsidRPr="00F53804" w14:paraId="67081EF5"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B57DF17" w14:textId="77777777" w:rsidR="009949DC" w:rsidRPr="00F53804" w:rsidRDefault="009949DC" w:rsidP="00323BB9">
            <w:pPr>
              <w:rPr>
                <w:rFonts w:cs="Arial"/>
                <w:bCs/>
                <w:sz w:val="18"/>
                <w:szCs w:val="18"/>
              </w:rPr>
            </w:pPr>
            <w:r w:rsidRPr="00F53804">
              <w:rPr>
                <w:rFonts w:cs="Arial"/>
                <w:bCs/>
                <w:sz w:val="18"/>
                <w:szCs w:val="18"/>
              </w:rPr>
              <w:t>Facility Operations (FO)</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5166407" w14:textId="77777777" w:rsidR="009949DC" w:rsidRPr="00F53804" w:rsidRDefault="009949DC" w:rsidP="00323BB9">
            <w:pPr>
              <w:rPr>
                <w:rFonts w:cs="Arial"/>
                <w:bCs/>
                <w:sz w:val="18"/>
                <w:szCs w:val="18"/>
              </w:rPr>
            </w:pPr>
            <w:r w:rsidRPr="00F53804">
              <w:rPr>
                <w:sz w:val="18"/>
                <w:szCs w:val="18"/>
              </w:rPr>
              <w:t>Operational actions performed by the concessioner on a recurring basis that meet the daily operational needs of concession facilities. Typical work performed under facility operations includes janitorial and custodial services, snow removal, operation of utilities, and grounds keeping. Certain facility operations requirements may be included in exhibit B (operating plan) to the contract.</w:t>
            </w:r>
          </w:p>
        </w:tc>
      </w:tr>
      <w:tr w:rsidR="009949DC" w:rsidRPr="00F53804" w14:paraId="469E454D"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D98829B" w14:textId="77777777" w:rsidR="009949DC" w:rsidRPr="00F53804" w:rsidRDefault="009949DC" w:rsidP="00323BB9">
            <w:pPr>
              <w:rPr>
                <w:rFonts w:cs="Arial"/>
                <w:bCs/>
                <w:sz w:val="18"/>
                <w:szCs w:val="18"/>
              </w:rPr>
            </w:pPr>
            <w:r w:rsidRPr="00F53804">
              <w:rPr>
                <w:rFonts w:cs="Arial"/>
                <w:bCs/>
                <w:sz w:val="18"/>
                <w:szCs w:val="18"/>
              </w:rPr>
              <w:t>Fair Market Value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1ED759D7" w14:textId="77777777" w:rsidR="009949DC" w:rsidRPr="00F53804" w:rsidRDefault="009949DC" w:rsidP="00323BB9">
            <w:pPr>
              <w:rPr>
                <w:rFonts w:cs="Arial"/>
                <w:bCs/>
                <w:sz w:val="18"/>
                <w:szCs w:val="18"/>
              </w:rPr>
            </w:pPr>
            <w:r w:rsidRPr="00F53804">
              <w:rPr>
                <w:rFonts w:cs="Arial"/>
                <w:bCs/>
                <w:sz w:val="18"/>
                <w:szCs w:val="18"/>
              </w:rPr>
              <w:t xml:space="preserve">A valuation component of Possessory Interest developed through a third-party appraisal. References to Fair Market Value are found in PL 89-264, Section 6, as well as specific contracts. </w:t>
            </w:r>
          </w:p>
        </w:tc>
      </w:tr>
      <w:tr w:rsidR="009949DC" w:rsidRPr="00F53804" w14:paraId="1B3502CA"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A37FB96" w14:textId="77777777" w:rsidR="009949DC" w:rsidRPr="00F53804" w:rsidRDefault="009949DC" w:rsidP="00323BB9">
            <w:pPr>
              <w:rPr>
                <w:rFonts w:cs="Arial"/>
                <w:bCs/>
                <w:sz w:val="18"/>
                <w:szCs w:val="18"/>
              </w:rPr>
            </w:pPr>
            <w:r w:rsidRPr="00F53804">
              <w:rPr>
                <w:rFonts w:cs="Arial"/>
                <w:bCs/>
                <w:sz w:val="18"/>
                <w:szCs w:val="18"/>
              </w:rPr>
              <w:t>Fixture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0BBA20E" w14:textId="77777777" w:rsidR="009949DC" w:rsidRPr="00F53804" w:rsidRDefault="009949DC" w:rsidP="00323BB9">
            <w:pPr>
              <w:pStyle w:val="Table-Paragraph"/>
              <w:rPr>
                <w:rFonts w:ascii="Frutiger LT Std 45 Light" w:hAnsi="Frutiger LT Std 45 Light"/>
                <w:sz w:val="18"/>
                <w:szCs w:val="18"/>
              </w:rPr>
            </w:pPr>
            <w:r w:rsidRPr="00F53804">
              <w:rPr>
                <w:rFonts w:ascii="Frutiger LT Std 45 Light" w:hAnsi="Frutiger LT Std 45 Light"/>
                <w:sz w:val="18"/>
                <w:szCs w:val="18"/>
              </w:rPr>
              <w:t xml:space="preserve">From LSI Contract Exhibit A. Fixtures and non-removable equipment are manufactured items of personal property of independent form and utility necessary for the basic functioning of a structure that are affixed to and considered part of the structure such that title is with the director as real property, once installed. </w:t>
            </w:r>
          </w:p>
          <w:p w14:paraId="3944B087" w14:textId="77777777" w:rsidR="009949DC" w:rsidRPr="00F53804" w:rsidRDefault="009949DC" w:rsidP="00323BB9">
            <w:pPr>
              <w:rPr>
                <w:rFonts w:cs="Arial"/>
                <w:bCs/>
                <w:sz w:val="18"/>
                <w:szCs w:val="18"/>
              </w:rPr>
            </w:pPr>
            <w:r w:rsidRPr="00F53804">
              <w:rPr>
                <w:sz w:val="18"/>
                <w:szCs w:val="18"/>
              </w:rPr>
              <w:t>Fixtures and non-removable equipment do not include building materials (e.g., wallboard, flooring, concrete, cinder blocks, steel beams, studs, window frames, windows, rafters, roofing, framing, siding, lumber, insulation, wallpaper, paint, etc.). Because of their special circumstances, floating docks (but not other types of floating property) that may be constructed by the concessioner pursuant to the terms of an LSI contract are considered non-removable equipment for LSI purposes only. Except as otherwise indicated in LSI contract exhibit A, the term "fixture" includes the term "non-removable equipment."</w:t>
            </w:r>
          </w:p>
        </w:tc>
      </w:tr>
      <w:tr w:rsidR="009949DC" w:rsidRPr="00F53804" w14:paraId="7956EADB"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1EDA4E9E" w14:textId="77777777" w:rsidR="009949DC" w:rsidRPr="00F53804" w:rsidRDefault="009949DC" w:rsidP="00323BB9">
            <w:pPr>
              <w:rPr>
                <w:rFonts w:cs="Arial"/>
                <w:bCs/>
                <w:sz w:val="18"/>
                <w:szCs w:val="18"/>
              </w:rPr>
            </w:pPr>
            <w:r w:rsidRPr="00F53804">
              <w:rPr>
                <w:rFonts w:cs="Arial"/>
                <w:bCs/>
                <w:sz w:val="18"/>
                <w:szCs w:val="18"/>
              </w:rPr>
              <w:t>Generally Accepted Accounting Principles (</w:t>
            </w:r>
            <w:r w:rsidRPr="00331473">
              <w:rPr>
                <w:rFonts w:eastAsia="Times New Roman"/>
                <w:color w:val="000000"/>
                <w:sz w:val="18"/>
                <w:szCs w:val="18"/>
              </w:rPr>
              <w:t>GAAP</w:t>
            </w:r>
            <w:r w:rsidRPr="00F53804">
              <w:rPr>
                <w:rFonts w:eastAsia="Times New Roman"/>
                <w:color w:val="000000"/>
                <w:sz w:val="18"/>
                <w:szCs w:val="18"/>
              </w:rPr>
              <w: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3806D645" w14:textId="77777777" w:rsidR="009949DC" w:rsidRPr="00F53804" w:rsidRDefault="009949DC" w:rsidP="00323BB9">
            <w:pPr>
              <w:rPr>
                <w:rFonts w:cs="Arial"/>
                <w:bCs/>
                <w:sz w:val="18"/>
                <w:szCs w:val="18"/>
              </w:rPr>
            </w:pPr>
            <w:r w:rsidRPr="00F53804">
              <w:rPr>
                <w:sz w:val="18"/>
                <w:szCs w:val="18"/>
              </w:rPr>
              <w:t>The standard framework of guidelines for financial accounting used in any given jurisdiction. Generally accepted accounting principles (GAAP) include the standards, conventions, and rules accountants follow in recording and summarizing transactions, and in preparing financial statements.</w:t>
            </w:r>
          </w:p>
        </w:tc>
      </w:tr>
      <w:tr w:rsidR="009949DC" w:rsidRPr="00F53804" w14:paraId="4506B13A"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1682C7B" w14:textId="77777777" w:rsidR="009949DC" w:rsidRPr="00F53804" w:rsidRDefault="009949DC" w:rsidP="00323BB9">
            <w:pPr>
              <w:rPr>
                <w:rFonts w:cs="Arial"/>
                <w:bCs/>
                <w:sz w:val="18"/>
                <w:szCs w:val="18"/>
              </w:rPr>
            </w:pPr>
            <w:r w:rsidRPr="00F53804">
              <w:rPr>
                <w:rFonts w:cs="Arial"/>
                <w:bCs/>
                <w:sz w:val="18"/>
                <w:szCs w:val="18"/>
              </w:rPr>
              <w:t>Leasehold Surrender Interest (LSI)</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47F5C5A" w14:textId="77777777" w:rsidR="009949DC" w:rsidRPr="00F53804" w:rsidRDefault="009949DC" w:rsidP="00323BB9">
            <w:pPr>
              <w:rPr>
                <w:rFonts w:cs="Arial"/>
                <w:bCs/>
                <w:sz w:val="18"/>
                <w:szCs w:val="18"/>
              </w:rPr>
            </w:pPr>
            <w:r w:rsidRPr="00F53804">
              <w:rPr>
                <w:sz w:val="18"/>
                <w:szCs w:val="18"/>
              </w:rPr>
              <w:t xml:space="preserve">From LSI contract exhibit A. </w:t>
            </w:r>
            <w:r w:rsidRPr="00F53804">
              <w:rPr>
                <w:rFonts w:cs="Arial"/>
                <w:bCs/>
                <w:sz w:val="18"/>
                <w:szCs w:val="18"/>
              </w:rPr>
              <w:t>Means a right to payment in accordance with the part for related capital improvements that a concessioner makes or provides within a park area on lands owned by the United States pursuant to this part and under the terms and conditions of an applicable concession contract. The existence of a leasehold surrender interest does not give the concessioner, or any other person, any right to conduct business in a park area, to utilize the related capital improvements or to prevent the Director or another person form utilizing the related capital improvements. The existence of a leasehold surrender interest does not include any interest in the land on which the related capital improvements are located.</w:t>
            </w:r>
          </w:p>
        </w:tc>
      </w:tr>
      <w:tr w:rsidR="009949DC" w:rsidRPr="00F53804" w14:paraId="4058B170"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CC9D151" w14:textId="77777777" w:rsidR="009949DC" w:rsidRPr="00F53804" w:rsidRDefault="009949DC" w:rsidP="00323BB9">
            <w:pPr>
              <w:rPr>
                <w:rFonts w:cs="Arial"/>
                <w:bCs/>
                <w:sz w:val="18"/>
                <w:szCs w:val="18"/>
              </w:rPr>
            </w:pPr>
            <w:r w:rsidRPr="00F53804">
              <w:rPr>
                <w:rFonts w:cs="Arial"/>
                <w:bCs/>
                <w:sz w:val="18"/>
                <w:szCs w:val="18"/>
              </w:rPr>
              <w:t>LSI Contract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56FE2B2" w14:textId="77777777" w:rsidR="009949DC" w:rsidRPr="00F53804" w:rsidRDefault="009949DC" w:rsidP="00323BB9">
            <w:pPr>
              <w:rPr>
                <w:rFonts w:cs="Arial"/>
                <w:bCs/>
                <w:sz w:val="18"/>
                <w:szCs w:val="18"/>
              </w:rPr>
            </w:pPr>
            <w:r w:rsidRPr="00F53804">
              <w:rPr>
                <w:sz w:val="18"/>
                <w:szCs w:val="18"/>
              </w:rPr>
              <w:t>A category I standard language concession contract awarded under the 1998 Act.</w:t>
            </w:r>
          </w:p>
        </w:tc>
      </w:tr>
      <w:tr w:rsidR="009949DC" w:rsidRPr="00F53804" w14:paraId="14FEF3F3"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59BE94F" w14:textId="77777777" w:rsidR="009949DC" w:rsidRPr="00F53804" w:rsidRDefault="009949DC" w:rsidP="00323BB9">
            <w:pPr>
              <w:rPr>
                <w:rFonts w:cs="Arial"/>
                <w:bCs/>
                <w:sz w:val="18"/>
                <w:szCs w:val="18"/>
              </w:rPr>
            </w:pPr>
            <w:r w:rsidRPr="00F53804">
              <w:rPr>
                <w:rFonts w:cs="Arial"/>
                <w:bCs/>
                <w:sz w:val="18"/>
                <w:szCs w:val="18"/>
              </w:rPr>
              <w:t>LSI Credit Eligible Event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9524A72" w14:textId="77777777" w:rsidR="009949DC" w:rsidRPr="00F53804" w:rsidRDefault="009949DC" w:rsidP="00323BB9">
            <w:pPr>
              <w:rPr>
                <w:rFonts w:cs="Arial"/>
                <w:bCs/>
                <w:sz w:val="18"/>
                <w:szCs w:val="18"/>
              </w:rPr>
            </w:pPr>
            <w:r w:rsidRPr="00F53804">
              <w:rPr>
                <w:rFonts w:cs="Arial"/>
                <w:bCs/>
                <w:sz w:val="18"/>
                <w:szCs w:val="18"/>
              </w:rPr>
              <w:t>A concessioner is entitled to receive LSI credit for capitalized LCEEs approved by the NPS and funded with concessioner dollars during the term of the contract if all other LSI-related contractual requirements have been met. This is referred to as a crediting activity.</w:t>
            </w:r>
          </w:p>
        </w:tc>
      </w:tr>
      <w:tr w:rsidR="009949DC" w:rsidRPr="00F53804" w14:paraId="4E3A27C0"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3E16069" w14:textId="77777777" w:rsidR="009949DC" w:rsidRPr="00F53804" w:rsidRDefault="009949DC" w:rsidP="00323BB9">
            <w:pPr>
              <w:rPr>
                <w:rFonts w:cs="Arial"/>
                <w:bCs/>
                <w:sz w:val="18"/>
                <w:szCs w:val="18"/>
              </w:rPr>
            </w:pPr>
            <w:r w:rsidRPr="00F53804">
              <w:rPr>
                <w:rFonts w:cs="Arial"/>
                <w:bCs/>
                <w:sz w:val="18"/>
                <w:szCs w:val="18"/>
              </w:rPr>
              <w:t>LSI Exhibit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83C5949" w14:textId="77777777" w:rsidR="009949DC" w:rsidRPr="00F53804" w:rsidRDefault="009949DC" w:rsidP="00323BB9">
            <w:pPr>
              <w:rPr>
                <w:rFonts w:cs="Arial"/>
                <w:bCs/>
                <w:sz w:val="18"/>
                <w:szCs w:val="18"/>
              </w:rPr>
            </w:pPr>
            <w:r w:rsidRPr="00F53804">
              <w:rPr>
                <w:rFonts w:cs="Arial"/>
                <w:bCs/>
                <w:sz w:val="18"/>
                <w:szCs w:val="18"/>
              </w:rPr>
              <w:t>This describes the certain terms and conditions of the contract regarding the nature, scope and applicable conditions of leasehold surrender interest.</w:t>
            </w:r>
          </w:p>
        </w:tc>
      </w:tr>
      <w:tr w:rsidR="009949DC" w:rsidRPr="00F53804" w14:paraId="6006CF1B"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813CF9C" w14:textId="77777777" w:rsidR="009949DC" w:rsidRPr="00F53804" w:rsidRDefault="009949DC" w:rsidP="00323BB9">
            <w:pPr>
              <w:rPr>
                <w:rFonts w:cs="Arial"/>
                <w:bCs/>
                <w:sz w:val="18"/>
                <w:szCs w:val="18"/>
              </w:rPr>
            </w:pPr>
            <w:r w:rsidRPr="00F53804">
              <w:rPr>
                <w:rFonts w:cs="Arial"/>
                <w:bCs/>
                <w:sz w:val="18"/>
                <w:szCs w:val="18"/>
              </w:rPr>
              <w:t>LSI Improvement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1B106BDD" w14:textId="77777777" w:rsidR="009949DC" w:rsidRPr="00F53804" w:rsidRDefault="009949DC" w:rsidP="00323BB9">
            <w:pPr>
              <w:rPr>
                <w:rFonts w:cs="Arial"/>
                <w:bCs/>
                <w:sz w:val="18"/>
                <w:szCs w:val="18"/>
              </w:rPr>
            </w:pPr>
            <w:r w:rsidRPr="00F53804">
              <w:rPr>
                <w:sz w:val="18"/>
                <w:szCs w:val="18"/>
              </w:rPr>
              <w:t>The general term for real property improvements in which LSI is recognized under an LSI contract.</w:t>
            </w:r>
          </w:p>
        </w:tc>
      </w:tr>
      <w:tr w:rsidR="009949DC" w:rsidRPr="00F53804" w14:paraId="7CDAE987"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0442624" w14:textId="77777777" w:rsidR="009949DC" w:rsidRPr="00F53804" w:rsidRDefault="009949DC" w:rsidP="00323BB9">
            <w:pPr>
              <w:rPr>
                <w:rFonts w:cs="Arial"/>
                <w:bCs/>
                <w:sz w:val="18"/>
                <w:szCs w:val="18"/>
              </w:rPr>
            </w:pPr>
            <w:r w:rsidRPr="00F53804">
              <w:rPr>
                <w:rFonts w:cs="Arial"/>
                <w:bCs/>
                <w:sz w:val="18"/>
                <w:szCs w:val="18"/>
              </w:rPr>
              <w:t>LSI Value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177D2B2" w14:textId="77777777" w:rsidR="009949DC" w:rsidRPr="00F53804" w:rsidRDefault="009949DC" w:rsidP="00323BB9">
            <w:pPr>
              <w:rPr>
                <w:rFonts w:cs="Arial"/>
                <w:bCs/>
                <w:sz w:val="18"/>
                <w:szCs w:val="18"/>
              </w:rPr>
            </w:pPr>
            <w:r w:rsidRPr="00F53804">
              <w:rPr>
                <w:sz w:val="18"/>
                <w:szCs w:val="18"/>
              </w:rPr>
              <w:t>The general term referring to the value of an LSI improvement.</w:t>
            </w:r>
          </w:p>
        </w:tc>
      </w:tr>
      <w:tr w:rsidR="009949DC" w:rsidRPr="00F53804" w14:paraId="220B24EE"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53DD9B9" w14:textId="77777777" w:rsidR="009949DC" w:rsidRPr="00F53804" w:rsidRDefault="009949DC" w:rsidP="00323BB9">
            <w:pPr>
              <w:rPr>
                <w:rFonts w:cs="Arial"/>
                <w:bCs/>
                <w:sz w:val="18"/>
                <w:szCs w:val="18"/>
              </w:rPr>
            </w:pPr>
            <w:r w:rsidRPr="00F53804">
              <w:rPr>
                <w:rFonts w:cs="Arial"/>
                <w:bCs/>
                <w:sz w:val="18"/>
                <w:szCs w:val="18"/>
              </w:rPr>
              <w:t>LSI Tracking Tool</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0D68DCF" w14:textId="77777777" w:rsidR="009949DC" w:rsidRPr="00F53804" w:rsidRDefault="009949DC" w:rsidP="00323BB9">
            <w:pPr>
              <w:rPr>
                <w:rFonts w:cs="Arial"/>
                <w:bCs/>
                <w:sz w:val="18"/>
                <w:szCs w:val="18"/>
              </w:rPr>
            </w:pPr>
            <w:r w:rsidRPr="00F53804">
              <w:rPr>
                <w:rFonts w:cs="Arial"/>
                <w:bCs/>
                <w:sz w:val="18"/>
                <w:szCs w:val="18"/>
              </w:rPr>
              <w:t xml:space="preserve">Designed to assist with tracking the estimated value of the National Park Service (NPS) LSI liability specific to concession contracts issued since November 1998 under the Concessions Management Improvement Act of 1998 (the “1998 Act”). </w:t>
            </w:r>
          </w:p>
        </w:tc>
      </w:tr>
      <w:tr w:rsidR="009949DC" w:rsidRPr="00F53804" w14:paraId="2AB066AC"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0947310" w14:textId="77777777" w:rsidR="009949DC" w:rsidRPr="00F53804" w:rsidRDefault="009949DC" w:rsidP="00323BB9">
            <w:pPr>
              <w:rPr>
                <w:rFonts w:cs="Arial"/>
                <w:bCs/>
                <w:sz w:val="18"/>
                <w:szCs w:val="18"/>
              </w:rPr>
            </w:pPr>
            <w:r w:rsidRPr="00F53804">
              <w:rPr>
                <w:rFonts w:cs="Arial"/>
                <w:bCs/>
                <w:sz w:val="18"/>
                <w:szCs w:val="18"/>
              </w:rPr>
              <w:t>Maintenance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A0EF3EB" w14:textId="77777777" w:rsidR="009949DC" w:rsidRPr="00F53804" w:rsidRDefault="009949DC" w:rsidP="00323BB9">
            <w:pPr>
              <w:rPr>
                <w:rFonts w:cs="Arial"/>
                <w:bCs/>
                <w:sz w:val="18"/>
                <w:szCs w:val="18"/>
              </w:rPr>
            </w:pPr>
            <w:r w:rsidRPr="00F53804">
              <w:rPr>
                <w:sz w:val="18"/>
                <w:szCs w:val="18"/>
              </w:rPr>
              <w:t>The maintenance of concession facilities as described in the contract’s maintenance plan. Maintenance includes actions taken under the following maintenance categories - component renewal/replacement, recurring maintenance, facility operations, preventive maintenance, and repair.</w:t>
            </w:r>
          </w:p>
        </w:tc>
      </w:tr>
      <w:tr w:rsidR="009949DC" w:rsidRPr="00F53804" w14:paraId="29939BCA"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C5FA854" w14:textId="77777777" w:rsidR="009949DC" w:rsidRPr="00F53804" w:rsidRDefault="009949DC" w:rsidP="00323BB9">
            <w:pPr>
              <w:rPr>
                <w:rFonts w:cs="Arial"/>
                <w:bCs/>
                <w:sz w:val="18"/>
                <w:szCs w:val="18"/>
              </w:rPr>
            </w:pPr>
            <w:r w:rsidRPr="00F53804">
              <w:rPr>
                <w:rFonts w:cs="Arial"/>
                <w:bCs/>
                <w:sz w:val="18"/>
                <w:szCs w:val="18"/>
              </w:rPr>
              <w:t>Maintenance Plan</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CC9822C" w14:textId="77777777" w:rsidR="009949DC" w:rsidRPr="00F53804" w:rsidRDefault="009949DC" w:rsidP="00323BB9">
            <w:pPr>
              <w:rPr>
                <w:rFonts w:cs="Arial"/>
                <w:bCs/>
                <w:sz w:val="18"/>
                <w:szCs w:val="18"/>
              </w:rPr>
            </w:pPr>
            <w:r w:rsidRPr="00F53804">
              <w:rPr>
                <w:rFonts w:cs="Arial"/>
                <w:bCs/>
                <w:sz w:val="18"/>
                <w:szCs w:val="18"/>
              </w:rPr>
              <w:t xml:space="preserve">The contract exhibit that governs how the concessioner will maintain all facilities as well as grounds, roads. This exhibit is not used for a Category III contract. </w:t>
            </w:r>
          </w:p>
        </w:tc>
      </w:tr>
      <w:tr w:rsidR="009949DC" w:rsidRPr="00F53804" w14:paraId="242F0D5E"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ECC6B01" w14:textId="77777777" w:rsidR="009949DC" w:rsidRPr="00F53804" w:rsidRDefault="009949DC" w:rsidP="00323BB9">
            <w:pPr>
              <w:rPr>
                <w:rFonts w:cs="Arial"/>
                <w:bCs/>
                <w:sz w:val="18"/>
                <w:szCs w:val="18"/>
              </w:rPr>
            </w:pPr>
            <w:r w:rsidRPr="00F53804">
              <w:rPr>
                <w:rFonts w:cs="Arial"/>
                <w:bCs/>
                <w:sz w:val="18"/>
                <w:szCs w:val="18"/>
              </w:rPr>
              <w:t>Major Rehabilitation</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331B7F1" w14:textId="77777777" w:rsidR="009949DC" w:rsidRPr="00F53804" w:rsidRDefault="009949DC" w:rsidP="00323BB9">
            <w:pPr>
              <w:pStyle w:val="Table-Paragraph"/>
              <w:rPr>
                <w:rFonts w:ascii="Frutiger LT Std 45 Light" w:hAnsi="Frutiger LT Std 45 Light"/>
                <w:sz w:val="18"/>
                <w:szCs w:val="18"/>
              </w:rPr>
            </w:pPr>
            <w:r w:rsidRPr="00F53804">
              <w:rPr>
                <w:rFonts w:ascii="Frutiger LT Std 45 Light" w:hAnsi="Frutiger LT Std 45 Light"/>
                <w:sz w:val="18"/>
                <w:szCs w:val="18"/>
              </w:rPr>
              <w:t>From LSI contract exhibit A. Major rehabilitation means a planned, comprehensive rehabilitation of an existing structure that:</w:t>
            </w:r>
          </w:p>
          <w:p w14:paraId="456A6354" w14:textId="77777777" w:rsidR="009949DC" w:rsidRPr="00F53804" w:rsidRDefault="009949DC" w:rsidP="00323BB9">
            <w:pPr>
              <w:pStyle w:val="BulletedList-Indent025SolidBullet"/>
              <w:ind w:left="346"/>
              <w:rPr>
                <w:rFonts w:ascii="Frutiger LT Std 45 Light" w:hAnsi="Frutiger LT Std 45 Light"/>
                <w:sz w:val="18"/>
                <w:szCs w:val="18"/>
              </w:rPr>
            </w:pPr>
            <w:r w:rsidRPr="00F53804">
              <w:rPr>
                <w:rFonts w:ascii="Frutiger LT Std 45 Light" w:hAnsi="Frutiger LT Std 45 Light"/>
                <w:sz w:val="18"/>
                <w:szCs w:val="18"/>
              </w:rPr>
              <w:t>The director approves in advance and determines is completed within 18 months from start of the rehabilitation work (unless a longer period of time is approved by the director in special circumstances).</w:t>
            </w:r>
          </w:p>
          <w:p w14:paraId="1D7171FF" w14:textId="77777777" w:rsidR="009949DC" w:rsidRPr="00F53804" w:rsidRDefault="009949DC" w:rsidP="00323BB9">
            <w:pPr>
              <w:pStyle w:val="BulletedList-Indent025SolidBullet"/>
              <w:ind w:left="346"/>
              <w:rPr>
                <w:rFonts w:ascii="Frutiger LT Std 45 Light" w:hAnsi="Frutiger LT Std 45 Light"/>
                <w:sz w:val="18"/>
                <w:szCs w:val="18"/>
              </w:rPr>
            </w:pPr>
            <w:r w:rsidRPr="00F53804">
              <w:rPr>
                <w:rFonts w:ascii="Frutiger LT Std 45 Light" w:hAnsi="Frutiger LT Std 45 Light"/>
                <w:sz w:val="18"/>
                <w:szCs w:val="18"/>
              </w:rPr>
              <w:t>The construction cost of which exceeds fifty percent of the pre-rehabilitation value of the structure.</w:t>
            </w:r>
          </w:p>
        </w:tc>
      </w:tr>
      <w:tr w:rsidR="009949DC" w:rsidRPr="00F53804" w14:paraId="0577C3ED"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3DE246ED" w14:textId="77777777" w:rsidR="009949DC" w:rsidRPr="00F53804" w:rsidRDefault="009949DC" w:rsidP="00323BB9">
            <w:pPr>
              <w:rPr>
                <w:rFonts w:cs="Arial"/>
                <w:bCs/>
                <w:sz w:val="18"/>
                <w:szCs w:val="18"/>
              </w:rPr>
            </w:pPr>
            <w:r w:rsidRPr="00F53804">
              <w:rPr>
                <w:sz w:val="18"/>
                <w:szCs w:val="18"/>
              </w:rPr>
              <w:t>National Park Service Concessions Management Improvement Act of 1998</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CC7BBAE" w14:textId="77777777" w:rsidR="009949DC" w:rsidRPr="00F53804" w:rsidRDefault="009949DC" w:rsidP="00323BB9">
            <w:pPr>
              <w:rPr>
                <w:rFonts w:cs="Arial"/>
                <w:bCs/>
                <w:sz w:val="18"/>
                <w:szCs w:val="18"/>
              </w:rPr>
            </w:pPr>
            <w:r w:rsidRPr="00F53804">
              <w:rPr>
                <w:sz w:val="18"/>
                <w:szCs w:val="18"/>
              </w:rPr>
              <w:t xml:space="preserve">Title IV of the National Parks Omnibus Management Act of 1998. (Public Law 105-391) referred to as the 1998 Act or the Concessions Management Improvement Act of 1998. </w:t>
            </w:r>
          </w:p>
        </w:tc>
      </w:tr>
      <w:tr w:rsidR="009949DC" w:rsidRPr="00F53804" w14:paraId="6A28CE90"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EA41A09" w14:textId="77777777" w:rsidR="009949DC" w:rsidRPr="00F53804" w:rsidRDefault="009949DC" w:rsidP="00323BB9">
            <w:pPr>
              <w:rPr>
                <w:rFonts w:cs="Arial"/>
                <w:bCs/>
                <w:sz w:val="18"/>
                <w:szCs w:val="18"/>
              </w:rPr>
            </w:pPr>
            <w:r w:rsidRPr="00F53804">
              <w:rPr>
                <w:rFonts w:cs="Arial"/>
                <w:bCs/>
                <w:sz w:val="18"/>
                <w:szCs w:val="18"/>
              </w:rPr>
              <w:t>New LSI Improvement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887BB49" w14:textId="77777777" w:rsidR="009949DC" w:rsidRPr="00F53804" w:rsidRDefault="009949DC" w:rsidP="00323BB9">
            <w:pPr>
              <w:rPr>
                <w:rFonts w:cs="Arial"/>
                <w:bCs/>
                <w:sz w:val="18"/>
                <w:szCs w:val="18"/>
              </w:rPr>
            </w:pPr>
            <w:r w:rsidRPr="00F53804">
              <w:rPr>
                <w:sz w:val="18"/>
                <w:szCs w:val="18"/>
              </w:rPr>
              <w:t>An LSI improvement constructed during the term of a current LSI contract.</w:t>
            </w:r>
          </w:p>
        </w:tc>
      </w:tr>
      <w:tr w:rsidR="009949DC" w:rsidRPr="00F53804" w14:paraId="4D244E04" w14:textId="77777777" w:rsidTr="00323BB9">
        <w:trPr>
          <w:gridAfter w:val="1"/>
          <w:wAfter w:w="19" w:type="dxa"/>
          <w:cantSplit/>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B75BC3B" w14:textId="77777777" w:rsidR="009949DC" w:rsidRPr="00F53804" w:rsidRDefault="009949DC" w:rsidP="00323BB9">
            <w:pPr>
              <w:rPr>
                <w:rFonts w:cs="Arial"/>
                <w:bCs/>
                <w:sz w:val="18"/>
                <w:szCs w:val="18"/>
              </w:rPr>
            </w:pPr>
            <w:r w:rsidRPr="00F53804">
              <w:rPr>
                <w:rFonts w:cs="Arial"/>
                <w:bCs/>
                <w:sz w:val="18"/>
                <w:szCs w:val="18"/>
              </w:rPr>
              <w:t>Non-removable Equipment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EC315B2" w14:textId="77777777" w:rsidR="009949DC" w:rsidRPr="00F53804" w:rsidRDefault="009949DC" w:rsidP="00323BB9">
            <w:pPr>
              <w:rPr>
                <w:rFonts w:cs="Arial"/>
                <w:bCs/>
                <w:sz w:val="18"/>
                <w:szCs w:val="18"/>
              </w:rPr>
            </w:pPr>
            <w:r w:rsidRPr="00F53804">
              <w:rPr>
                <w:rFonts w:cs="Arial"/>
                <w:bCs/>
                <w:sz w:val="18"/>
                <w:szCs w:val="18"/>
              </w:rPr>
              <w:t>See definition of Fixture.</w:t>
            </w:r>
          </w:p>
        </w:tc>
      </w:tr>
      <w:tr w:rsidR="009949DC" w:rsidRPr="00F53804" w14:paraId="1F94710E"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6CF26B3F" w14:textId="77777777" w:rsidR="009949DC" w:rsidRPr="00F53804" w:rsidRDefault="009949DC" w:rsidP="00323BB9">
            <w:pPr>
              <w:rPr>
                <w:rFonts w:cs="Arial"/>
                <w:bCs/>
                <w:sz w:val="18"/>
                <w:szCs w:val="18"/>
              </w:rPr>
            </w:pPr>
            <w:r w:rsidRPr="00F53804">
              <w:rPr>
                <w:rFonts w:cs="Arial"/>
                <w:bCs/>
                <w:sz w:val="18"/>
                <w:szCs w:val="18"/>
              </w:rPr>
              <w:t>Park</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B0951D0" w14:textId="77777777" w:rsidR="009949DC" w:rsidRPr="00F53804" w:rsidRDefault="009949DC" w:rsidP="00323BB9">
            <w:pPr>
              <w:rPr>
                <w:rFonts w:cs="Arial"/>
                <w:bCs/>
                <w:sz w:val="18"/>
                <w:szCs w:val="18"/>
              </w:rPr>
            </w:pPr>
            <w:r w:rsidRPr="00F53804">
              <w:rPr>
                <w:sz w:val="18"/>
                <w:szCs w:val="18"/>
              </w:rPr>
              <w:t>Term used generically to cover all types of NPS park units including national parks, monuments, recreation areas, seashores, and others.</w:t>
            </w:r>
          </w:p>
        </w:tc>
      </w:tr>
      <w:tr w:rsidR="009949DC" w:rsidRPr="00F53804" w14:paraId="3A536186"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39E0125" w14:textId="77777777" w:rsidR="009949DC" w:rsidRPr="00F53804" w:rsidRDefault="009949DC" w:rsidP="00323BB9">
            <w:pPr>
              <w:rPr>
                <w:rFonts w:cs="Arial"/>
                <w:bCs/>
                <w:sz w:val="18"/>
                <w:szCs w:val="18"/>
              </w:rPr>
            </w:pPr>
            <w:r w:rsidRPr="00F53804">
              <w:rPr>
                <w:rFonts w:cs="Arial"/>
                <w:bCs/>
                <w:sz w:val="18"/>
                <w:szCs w:val="18"/>
              </w:rPr>
              <w:t xml:space="preserve">Personal Property </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F9ECE0B" w14:textId="77777777" w:rsidR="009949DC" w:rsidRPr="00F53804" w:rsidRDefault="009949DC" w:rsidP="00323BB9">
            <w:pPr>
              <w:rPr>
                <w:rFonts w:cs="Arial"/>
                <w:bCs/>
                <w:sz w:val="18"/>
                <w:szCs w:val="18"/>
              </w:rPr>
            </w:pPr>
            <w:r w:rsidRPr="00F53804">
              <w:rPr>
                <w:sz w:val="18"/>
                <w:szCs w:val="18"/>
              </w:rPr>
              <w:t xml:space="preserve">Manufactured items of independent form and utility including equipment and objects that are solely for use by the concessioner to conduct business. Personal property includes, without limitation, removable equipment, furniture and goods necessary for concessioner operations under the concession contract. </w:t>
            </w:r>
            <w:r w:rsidRPr="00F53804">
              <w:rPr>
                <w:rFonts w:cs="Arial"/>
                <w:bCs/>
                <w:sz w:val="18"/>
                <w:szCs w:val="18"/>
              </w:rPr>
              <w:t xml:space="preserve">Examples include trucks and boats. </w:t>
            </w:r>
          </w:p>
        </w:tc>
      </w:tr>
      <w:tr w:rsidR="009949DC" w:rsidRPr="00F53804" w14:paraId="7CEDA524"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8F60A2E" w14:textId="77777777" w:rsidR="009949DC" w:rsidRPr="00F53804" w:rsidRDefault="009949DC" w:rsidP="00323BB9">
            <w:pPr>
              <w:rPr>
                <w:rFonts w:cs="Arial"/>
                <w:bCs/>
                <w:sz w:val="18"/>
                <w:szCs w:val="18"/>
              </w:rPr>
            </w:pPr>
            <w:r w:rsidRPr="00F53804">
              <w:rPr>
                <w:rFonts w:cs="Arial"/>
                <w:bCs/>
                <w:sz w:val="18"/>
                <w:szCs w:val="18"/>
              </w:rPr>
              <w:t>Possessory Interest (PI)</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1F130E5" w14:textId="77777777" w:rsidR="009949DC" w:rsidRPr="00F53804" w:rsidRDefault="009949DC" w:rsidP="00323BB9">
            <w:pPr>
              <w:rPr>
                <w:rFonts w:cs="Arial"/>
                <w:bCs/>
                <w:sz w:val="18"/>
                <w:szCs w:val="18"/>
              </w:rPr>
            </w:pPr>
            <w:r w:rsidRPr="00F53804">
              <w:rPr>
                <w:sz w:val="18"/>
                <w:szCs w:val="18"/>
              </w:rPr>
              <w:t>A compensable interest granted to concessioners under the 1965 Act for capital investments made in real property improvements. Possessory Interest converts to LSI as under an LSI contract.</w:t>
            </w:r>
          </w:p>
        </w:tc>
      </w:tr>
      <w:tr w:rsidR="009949DC" w:rsidRPr="00F53804" w14:paraId="4CC8AE00"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3E5621F" w14:textId="77777777" w:rsidR="009949DC" w:rsidRPr="00F53804" w:rsidRDefault="009949DC" w:rsidP="00323BB9">
            <w:pPr>
              <w:rPr>
                <w:rFonts w:cs="Arial"/>
                <w:bCs/>
                <w:sz w:val="18"/>
                <w:szCs w:val="18"/>
              </w:rPr>
            </w:pPr>
            <w:r w:rsidRPr="00F53804">
              <w:rPr>
                <w:rFonts w:cs="Arial"/>
                <w:bCs/>
                <w:sz w:val="18"/>
                <w:szCs w:val="18"/>
              </w:rPr>
              <w:t>PI Contract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1F20578" w14:textId="77777777" w:rsidR="009949DC" w:rsidRPr="00F53804" w:rsidRDefault="009949DC" w:rsidP="00323BB9">
            <w:pPr>
              <w:rPr>
                <w:rFonts w:cs="Arial"/>
                <w:bCs/>
                <w:sz w:val="18"/>
                <w:szCs w:val="18"/>
              </w:rPr>
            </w:pPr>
            <w:r w:rsidRPr="00F53804">
              <w:rPr>
                <w:sz w:val="18"/>
                <w:szCs w:val="18"/>
              </w:rPr>
              <w:t>A concession contract awarded under the 1965 Act which provides for possessory interest.</w:t>
            </w:r>
          </w:p>
        </w:tc>
      </w:tr>
      <w:tr w:rsidR="009949DC" w:rsidRPr="00F53804" w14:paraId="46B7D83F"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9C814EF" w14:textId="77777777" w:rsidR="009949DC" w:rsidRPr="00F53804" w:rsidRDefault="009949DC" w:rsidP="00323BB9">
            <w:pPr>
              <w:rPr>
                <w:rFonts w:cs="Arial"/>
                <w:bCs/>
                <w:sz w:val="18"/>
                <w:szCs w:val="18"/>
              </w:rPr>
            </w:pPr>
            <w:r w:rsidRPr="00F53804">
              <w:rPr>
                <w:rFonts w:cs="Arial"/>
                <w:bCs/>
                <w:sz w:val="18"/>
                <w:szCs w:val="18"/>
              </w:rPr>
              <w:t>PI Negotiation/ Arbitration</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1BD7F3FC" w14:textId="77777777" w:rsidR="009949DC" w:rsidRPr="00F53804" w:rsidRDefault="009949DC" w:rsidP="00323BB9">
            <w:pPr>
              <w:rPr>
                <w:rFonts w:cs="Arial"/>
                <w:bCs/>
                <w:sz w:val="18"/>
                <w:szCs w:val="18"/>
              </w:rPr>
            </w:pPr>
            <w:r w:rsidRPr="00F53804">
              <w:rPr>
                <w:rFonts w:cs="Arial"/>
                <w:bCs/>
                <w:sz w:val="18"/>
                <w:szCs w:val="18"/>
              </w:rPr>
              <w:t xml:space="preserve">Process outlined in pre-1998 law NPS concession contracts that define what occurs if the Concessioner and the successor, excepting the Government agencies, cannot agree upon the fair value of any item or items. Specific references to how arbitration is conducted in outlined in existing concession contracts. Additional guidance is provided in 36 CFR Part 51, Subpart H. </w:t>
            </w:r>
          </w:p>
        </w:tc>
      </w:tr>
      <w:tr w:rsidR="009949DC" w:rsidRPr="00F53804" w14:paraId="25A62CE5"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D714EBF" w14:textId="77777777" w:rsidR="009949DC" w:rsidRPr="00F53804" w:rsidRDefault="009949DC" w:rsidP="00323BB9">
            <w:pPr>
              <w:rPr>
                <w:rFonts w:cs="Arial"/>
                <w:bCs/>
                <w:sz w:val="18"/>
                <w:szCs w:val="18"/>
              </w:rPr>
            </w:pPr>
            <w:r w:rsidRPr="00F53804">
              <w:rPr>
                <w:rFonts w:cs="Arial"/>
                <w:bCs/>
                <w:sz w:val="18"/>
                <w:szCs w:val="18"/>
              </w:rPr>
              <w:t>Pre-Rehabilitation Value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EE6C1D0" w14:textId="77777777" w:rsidR="009949DC" w:rsidRPr="00F53804" w:rsidRDefault="009949DC" w:rsidP="00323BB9">
            <w:pPr>
              <w:rPr>
                <w:rFonts w:cs="Arial"/>
                <w:bCs/>
                <w:sz w:val="18"/>
                <w:szCs w:val="18"/>
              </w:rPr>
            </w:pPr>
            <w:r w:rsidRPr="00F53804">
              <w:rPr>
                <w:sz w:val="18"/>
                <w:szCs w:val="18"/>
              </w:rPr>
              <w:t>Replacement cost of a structure less depreciation prior to a major rehabilitation.</w:t>
            </w:r>
          </w:p>
        </w:tc>
      </w:tr>
      <w:tr w:rsidR="009949DC" w:rsidRPr="00F53804" w14:paraId="4833A5E4"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315090E" w14:textId="77777777" w:rsidR="009949DC" w:rsidRPr="00F53804" w:rsidRDefault="009949DC" w:rsidP="00323BB9">
            <w:pPr>
              <w:rPr>
                <w:rFonts w:cs="Arial"/>
                <w:bCs/>
                <w:sz w:val="18"/>
                <w:szCs w:val="18"/>
              </w:rPr>
            </w:pPr>
            <w:r w:rsidRPr="00F53804">
              <w:rPr>
                <w:rFonts w:cs="Arial"/>
                <w:bCs/>
                <w:sz w:val="18"/>
                <w:szCs w:val="18"/>
              </w:rPr>
              <w:t>Preventive Maintenance (PM)</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9096350" w14:textId="77777777" w:rsidR="009949DC" w:rsidRPr="00F53804" w:rsidRDefault="009949DC" w:rsidP="00323BB9">
            <w:pPr>
              <w:rPr>
                <w:rFonts w:cs="Arial"/>
                <w:bCs/>
                <w:sz w:val="18"/>
                <w:szCs w:val="18"/>
              </w:rPr>
            </w:pPr>
            <w:r w:rsidRPr="00F53804">
              <w:rPr>
                <w:sz w:val="18"/>
                <w:szCs w:val="18"/>
              </w:rPr>
              <w:t>Planned, scheduled periodic maintenance activities that are performed weekly, monthly, quarterly, semi-annually, or annually on selected assets or components, typically including inspection, lubrication, and adjustment.</w:t>
            </w:r>
          </w:p>
        </w:tc>
      </w:tr>
      <w:tr w:rsidR="009949DC" w:rsidRPr="00F53804" w14:paraId="3BA7C230"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01ACDCD" w14:textId="77777777" w:rsidR="009949DC" w:rsidRPr="00F53804" w:rsidRDefault="009949DC" w:rsidP="00323BB9">
            <w:pPr>
              <w:rPr>
                <w:rFonts w:cs="Arial"/>
                <w:bCs/>
                <w:sz w:val="18"/>
                <w:szCs w:val="18"/>
              </w:rPr>
            </w:pPr>
            <w:r w:rsidRPr="00F53804">
              <w:rPr>
                <w:rFonts w:cs="Arial"/>
                <w:bCs/>
                <w:sz w:val="18"/>
                <w:szCs w:val="18"/>
              </w:rPr>
              <w:t>Real Property</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1F55DA63" w14:textId="77777777" w:rsidR="009949DC" w:rsidRPr="00F53804" w:rsidRDefault="009949DC" w:rsidP="00323BB9">
            <w:pPr>
              <w:rPr>
                <w:rFonts w:cs="Arial"/>
                <w:bCs/>
                <w:sz w:val="18"/>
                <w:szCs w:val="18"/>
              </w:rPr>
            </w:pPr>
            <w:r w:rsidRPr="00F53804">
              <w:rPr>
                <w:sz w:val="18"/>
                <w:szCs w:val="18"/>
              </w:rPr>
              <w:t>Federally-owned real estate assigned to a concessioner for the limited purpose of operating its business.</w:t>
            </w:r>
          </w:p>
        </w:tc>
      </w:tr>
      <w:tr w:rsidR="009949DC" w:rsidRPr="00F53804" w14:paraId="32AACA11"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DD17279" w14:textId="77777777" w:rsidR="009949DC" w:rsidRPr="00F53804" w:rsidRDefault="009949DC" w:rsidP="00323BB9">
            <w:pPr>
              <w:rPr>
                <w:rFonts w:cs="Arial"/>
                <w:bCs/>
                <w:sz w:val="18"/>
                <w:szCs w:val="18"/>
              </w:rPr>
            </w:pPr>
            <w:r w:rsidRPr="00F53804">
              <w:rPr>
                <w:rFonts w:cs="Arial"/>
                <w:bCs/>
                <w:sz w:val="18"/>
                <w:szCs w:val="18"/>
              </w:rPr>
              <w:t>Real Property Improvements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72146ED" w14:textId="77777777" w:rsidR="009949DC" w:rsidRPr="00F53804" w:rsidRDefault="009949DC" w:rsidP="00323BB9">
            <w:pPr>
              <w:rPr>
                <w:rFonts w:cs="Arial"/>
                <w:bCs/>
                <w:sz w:val="18"/>
                <w:szCs w:val="18"/>
              </w:rPr>
            </w:pPr>
            <w:r w:rsidRPr="00F53804">
              <w:rPr>
                <w:rFonts w:cs="Arial"/>
                <w:bCs/>
                <w:sz w:val="18"/>
                <w:szCs w:val="18"/>
              </w:rPr>
              <w:t xml:space="preserve">Real property other than land, including, but not limited to, capital improvements. </w:t>
            </w:r>
          </w:p>
        </w:tc>
      </w:tr>
      <w:tr w:rsidR="009949DC" w:rsidRPr="00F53804" w14:paraId="4732E238"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D16AB17" w14:textId="77777777" w:rsidR="009949DC" w:rsidRPr="00F53804" w:rsidRDefault="009949DC" w:rsidP="00323BB9">
            <w:pPr>
              <w:rPr>
                <w:rFonts w:cs="Arial"/>
                <w:bCs/>
                <w:sz w:val="18"/>
                <w:szCs w:val="18"/>
              </w:rPr>
            </w:pPr>
            <w:r w:rsidRPr="00F53804">
              <w:rPr>
                <w:rFonts w:cs="Arial"/>
                <w:bCs/>
                <w:sz w:val="18"/>
                <w:szCs w:val="18"/>
              </w:rPr>
              <w:t>Reconstruction Costs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9AE850B" w14:textId="77777777" w:rsidR="009949DC" w:rsidRPr="00F53804" w:rsidRDefault="009949DC" w:rsidP="00323BB9">
            <w:pPr>
              <w:rPr>
                <w:rFonts w:cs="Arial"/>
                <w:bCs/>
                <w:sz w:val="18"/>
                <w:szCs w:val="18"/>
              </w:rPr>
            </w:pPr>
            <w:r w:rsidRPr="00F53804">
              <w:rPr>
                <w:rFonts w:cs="Arial"/>
                <w:bCs/>
                <w:sz w:val="18"/>
                <w:szCs w:val="18"/>
              </w:rPr>
              <w:t xml:space="preserve">Term typically found in Possessory Interest contracts which relates to an element of the determination of sound value. Has been interpreted to mean reproduction costs. </w:t>
            </w:r>
          </w:p>
        </w:tc>
      </w:tr>
      <w:tr w:rsidR="009949DC" w:rsidRPr="00F53804" w14:paraId="12DD2ED3"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61D556A" w14:textId="77777777" w:rsidR="009949DC" w:rsidRPr="00F53804" w:rsidRDefault="009949DC" w:rsidP="00323BB9">
            <w:pPr>
              <w:rPr>
                <w:rFonts w:cs="Arial"/>
                <w:bCs/>
                <w:sz w:val="18"/>
                <w:szCs w:val="18"/>
              </w:rPr>
            </w:pPr>
            <w:r w:rsidRPr="00F53804">
              <w:rPr>
                <w:rFonts w:cs="Arial"/>
                <w:bCs/>
                <w:sz w:val="18"/>
                <w:szCs w:val="18"/>
              </w:rPr>
              <w:t>Recurring Maintenance (RM)</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E627988" w14:textId="77777777" w:rsidR="009949DC" w:rsidRPr="00F53804" w:rsidRDefault="009949DC" w:rsidP="00323BB9">
            <w:pPr>
              <w:rPr>
                <w:rFonts w:cs="Arial"/>
                <w:bCs/>
                <w:sz w:val="18"/>
                <w:szCs w:val="18"/>
              </w:rPr>
            </w:pPr>
            <w:r w:rsidRPr="00F53804">
              <w:rPr>
                <w:sz w:val="18"/>
                <w:szCs w:val="18"/>
              </w:rPr>
              <w:t>Planned work activities to sustain the useful life of an asset or component that reoccur on a periodic cycle of greater than one year. Typical recurring maintenance projects include painting, pump and motor replacement, cleaning, repair and replacement of lighting, engine overhaul, replacement of carpeting, and refinishing hardwood floors.</w:t>
            </w:r>
          </w:p>
        </w:tc>
      </w:tr>
      <w:tr w:rsidR="009949DC" w:rsidRPr="00F53804" w14:paraId="7B7370FA"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A5A1504" w14:textId="45D48D03" w:rsidR="009949DC" w:rsidRPr="00F53804" w:rsidRDefault="009949DC" w:rsidP="00323BB9">
            <w:pPr>
              <w:rPr>
                <w:rFonts w:cs="Arial"/>
                <w:bCs/>
                <w:sz w:val="18"/>
                <w:szCs w:val="18"/>
              </w:rPr>
            </w:pPr>
            <w:r w:rsidRPr="00F53804">
              <w:rPr>
                <w:rFonts w:cs="Arial"/>
                <w:bCs/>
                <w:sz w:val="18"/>
                <w:szCs w:val="18"/>
              </w:rPr>
              <w:t>Regional Chief</w:t>
            </w:r>
            <w:r w:rsidR="00921EAA">
              <w:rPr>
                <w:rFonts w:cs="Arial"/>
                <w:bCs/>
                <w:sz w:val="18"/>
                <w:szCs w:val="18"/>
              </w:rPr>
              <w:t xml:space="preserve"> (RC)</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CE5156A" w14:textId="77777777" w:rsidR="009949DC" w:rsidRPr="00F53804" w:rsidRDefault="009949DC" w:rsidP="00323BB9">
            <w:pPr>
              <w:rPr>
                <w:rFonts w:cs="Arial"/>
                <w:bCs/>
                <w:sz w:val="18"/>
                <w:szCs w:val="18"/>
              </w:rPr>
            </w:pPr>
            <w:r w:rsidRPr="00F53804">
              <w:rPr>
                <w:sz w:val="18"/>
                <w:szCs w:val="18"/>
              </w:rPr>
              <w:t>The regional employee who oversees Commercial Services for each region. Some regions use a different functional title.</w:t>
            </w:r>
          </w:p>
        </w:tc>
      </w:tr>
      <w:tr w:rsidR="009949DC" w:rsidRPr="00F53804" w14:paraId="4B19F539"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6C20F33" w14:textId="77777777" w:rsidR="009949DC" w:rsidRPr="00F53804" w:rsidRDefault="009949DC" w:rsidP="00323BB9">
            <w:pPr>
              <w:rPr>
                <w:rFonts w:cs="Arial"/>
                <w:bCs/>
                <w:sz w:val="18"/>
                <w:szCs w:val="18"/>
              </w:rPr>
            </w:pPr>
            <w:r w:rsidRPr="00F53804">
              <w:rPr>
                <w:rFonts w:cs="Arial"/>
                <w:bCs/>
                <w:sz w:val="18"/>
                <w:szCs w:val="18"/>
              </w:rPr>
              <w:t>Repair</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DCDCC0E" w14:textId="77777777" w:rsidR="009949DC" w:rsidRPr="00F53804" w:rsidRDefault="009949DC" w:rsidP="00323BB9">
            <w:pPr>
              <w:rPr>
                <w:rFonts w:cs="Arial"/>
                <w:bCs/>
                <w:sz w:val="18"/>
                <w:szCs w:val="18"/>
              </w:rPr>
            </w:pPr>
            <w:r w:rsidRPr="00F53804">
              <w:rPr>
                <w:sz w:val="18"/>
                <w:szCs w:val="18"/>
              </w:rPr>
              <w:t>Work undertaken to restore damaged or worn out assets or components to a fully functional operating condition.</w:t>
            </w:r>
          </w:p>
        </w:tc>
      </w:tr>
      <w:tr w:rsidR="009949DC" w:rsidRPr="00F53804" w14:paraId="277038AF"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3DE17821" w14:textId="77777777" w:rsidR="009949DC" w:rsidRPr="00F53804" w:rsidRDefault="009949DC" w:rsidP="00323BB9">
            <w:pPr>
              <w:rPr>
                <w:rFonts w:cs="Arial"/>
                <w:bCs/>
                <w:sz w:val="18"/>
                <w:szCs w:val="18"/>
              </w:rPr>
            </w:pPr>
            <w:r w:rsidRPr="00F53804">
              <w:rPr>
                <w:rFonts w:cs="Arial"/>
                <w:bCs/>
                <w:sz w:val="18"/>
                <w:szCs w:val="18"/>
              </w:rPr>
              <w:t>Repair and Maintenance Reserve (</w:t>
            </w:r>
            <w:r w:rsidRPr="00331473">
              <w:rPr>
                <w:rFonts w:eastAsia="Times New Roman"/>
                <w:color w:val="000000"/>
                <w:sz w:val="18"/>
                <w:szCs w:val="18"/>
              </w:rPr>
              <w:t>RMR</w:t>
            </w:r>
            <w:r w:rsidRPr="00F53804">
              <w:rPr>
                <w:rFonts w:eastAsia="Times New Roman"/>
                <w:color w:val="000000"/>
                <w:sz w:val="18"/>
                <w:szCs w:val="18"/>
              </w:rPr>
              <w: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DCA5D76" w14:textId="77777777" w:rsidR="009949DC" w:rsidRPr="00F53804" w:rsidRDefault="009949DC" w:rsidP="00323BB9">
            <w:pPr>
              <w:rPr>
                <w:rFonts w:cs="Arial"/>
                <w:bCs/>
                <w:sz w:val="18"/>
                <w:szCs w:val="18"/>
              </w:rPr>
            </w:pPr>
            <w:r w:rsidRPr="00F53804">
              <w:rPr>
                <w:sz w:val="18"/>
                <w:szCs w:val="18"/>
              </w:rPr>
              <w:t xml:space="preserve">A concessioner account that is established in the main body of the contract. RMR funds may only be used to carry out component renewal on a project basis that is authorized in writing by the Service and that is non-recurring within a seven-year time frame. RMR funds may not be expended to construct or install capital improvements. </w:t>
            </w:r>
            <w:r w:rsidRPr="00F53804">
              <w:rPr>
                <w:rFonts w:cs="Arial"/>
                <w:bCs/>
                <w:sz w:val="18"/>
                <w:szCs w:val="18"/>
              </w:rPr>
              <w:t>Called Component Renewal Reserve for new contracts.</w:t>
            </w:r>
          </w:p>
        </w:tc>
      </w:tr>
      <w:tr w:rsidR="009949DC" w:rsidRPr="00F53804" w14:paraId="61D29869"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73B49A0" w14:textId="77777777" w:rsidR="009949DC" w:rsidRPr="00F53804" w:rsidRDefault="009949DC" w:rsidP="00323BB9">
            <w:pPr>
              <w:rPr>
                <w:rFonts w:cs="Arial"/>
                <w:bCs/>
                <w:sz w:val="18"/>
                <w:szCs w:val="18"/>
              </w:rPr>
            </w:pPr>
            <w:r w:rsidRPr="00F53804">
              <w:rPr>
                <w:rFonts w:cs="Arial"/>
                <w:bCs/>
                <w:sz w:val="18"/>
                <w:szCs w:val="18"/>
              </w:rPr>
              <w:t>Replacement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58842D81" w14:textId="77777777" w:rsidR="009949DC" w:rsidRPr="00F53804" w:rsidRDefault="009949DC" w:rsidP="00323BB9">
            <w:pPr>
              <w:rPr>
                <w:rFonts w:cs="Arial"/>
                <w:bCs/>
                <w:sz w:val="18"/>
                <w:szCs w:val="18"/>
              </w:rPr>
            </w:pPr>
            <w:r w:rsidRPr="00F53804">
              <w:rPr>
                <w:sz w:val="18"/>
                <w:szCs w:val="18"/>
              </w:rPr>
              <w:t>The exchange or substitution of one asset or component for another that has the capacity to perform the same function at a level of utility and service equivalent or superior to the original asset or component.</w:t>
            </w:r>
          </w:p>
        </w:tc>
      </w:tr>
      <w:tr w:rsidR="009949DC" w:rsidRPr="00F53804" w14:paraId="62245F55" w14:textId="77777777" w:rsidTr="00323BB9">
        <w:trPr>
          <w:gridAfter w:val="1"/>
          <w:wAfter w:w="19" w:type="dxa"/>
          <w:cantSplit/>
          <w:trHeight w:val="142"/>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672DD939" w14:textId="77777777" w:rsidR="009949DC" w:rsidRPr="00F53804" w:rsidRDefault="009949DC" w:rsidP="00323BB9">
            <w:pPr>
              <w:rPr>
                <w:rFonts w:cs="Arial"/>
                <w:bCs/>
                <w:sz w:val="18"/>
                <w:szCs w:val="18"/>
              </w:rPr>
            </w:pPr>
            <w:r w:rsidRPr="00F53804">
              <w:rPr>
                <w:rFonts w:cs="Arial"/>
                <w:bCs/>
                <w:sz w:val="18"/>
                <w:szCs w:val="18"/>
              </w:rPr>
              <w:t>Replacement Cost</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64F33AD1" w14:textId="77777777" w:rsidR="009949DC" w:rsidRPr="00F53804" w:rsidRDefault="009949DC" w:rsidP="00323BB9">
            <w:pPr>
              <w:rPr>
                <w:rFonts w:cs="Arial"/>
                <w:bCs/>
                <w:sz w:val="18"/>
                <w:szCs w:val="18"/>
              </w:rPr>
            </w:pPr>
            <w:r w:rsidRPr="00F53804">
              <w:rPr>
                <w:sz w:val="18"/>
                <w:szCs w:val="18"/>
              </w:rPr>
              <w:t>The present cost of replacing an existing capital improvement with one of utility equal to the existing structure, using modern materials and current standards, design and layout.</w:t>
            </w:r>
          </w:p>
        </w:tc>
      </w:tr>
      <w:tr w:rsidR="009949DC" w:rsidRPr="00F53804" w14:paraId="6F3BEB44" w14:textId="77777777" w:rsidTr="00323BB9">
        <w:trPr>
          <w:gridAfter w:val="1"/>
          <w:wAfter w:w="19" w:type="dxa"/>
          <w:cantSplit/>
          <w:trHeight w:val="266"/>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86A1FF0" w14:textId="77777777" w:rsidR="009949DC" w:rsidRPr="00F53804" w:rsidRDefault="009949DC" w:rsidP="00323BB9">
            <w:pPr>
              <w:rPr>
                <w:rFonts w:cs="Arial"/>
                <w:bCs/>
                <w:sz w:val="18"/>
                <w:szCs w:val="18"/>
              </w:rPr>
            </w:pPr>
            <w:r w:rsidRPr="00F53804">
              <w:rPr>
                <w:rFonts w:cs="Arial"/>
                <w:bCs/>
                <w:sz w:val="18"/>
                <w:szCs w:val="18"/>
              </w:rPr>
              <w:t>Reproduction Costs</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0A580EC9" w14:textId="77777777" w:rsidR="009949DC" w:rsidRPr="00F53804" w:rsidRDefault="009949DC" w:rsidP="00323BB9">
            <w:pPr>
              <w:rPr>
                <w:rFonts w:cs="Arial"/>
                <w:bCs/>
                <w:sz w:val="18"/>
                <w:szCs w:val="18"/>
              </w:rPr>
            </w:pPr>
            <w:r w:rsidRPr="00F53804">
              <w:rPr>
                <w:rFonts w:cs="Arial"/>
                <w:bCs/>
                <w:sz w:val="18"/>
                <w:szCs w:val="18"/>
              </w:rPr>
              <w:t>The present cost of replacing an asset with as nearly an exact replica as (an existing Asset) as modern material and equipment will permit.</w:t>
            </w:r>
          </w:p>
        </w:tc>
      </w:tr>
      <w:tr w:rsidR="009949DC" w:rsidRPr="00F53804" w14:paraId="747B53A8"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24C69985" w14:textId="77777777" w:rsidR="009949DC" w:rsidRPr="00F53804" w:rsidRDefault="009949DC" w:rsidP="00323BB9">
            <w:pPr>
              <w:rPr>
                <w:rFonts w:cs="Arial"/>
                <w:bCs/>
                <w:sz w:val="18"/>
                <w:szCs w:val="18"/>
              </w:rPr>
            </w:pPr>
            <w:r w:rsidRPr="00F53804">
              <w:rPr>
                <w:rFonts w:cs="Arial"/>
                <w:bCs/>
                <w:sz w:val="18"/>
                <w:szCs w:val="18"/>
              </w:rPr>
              <w:t>Sound Value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1FC3B49" w14:textId="77777777" w:rsidR="009949DC" w:rsidRPr="00F53804" w:rsidRDefault="009949DC" w:rsidP="00323BB9">
            <w:pPr>
              <w:rPr>
                <w:rFonts w:cs="Arial"/>
                <w:bCs/>
                <w:sz w:val="18"/>
                <w:szCs w:val="18"/>
              </w:rPr>
            </w:pPr>
            <w:r w:rsidRPr="00F53804">
              <w:rPr>
                <w:rFonts w:cs="Arial"/>
                <w:bCs/>
                <w:sz w:val="18"/>
                <w:szCs w:val="18"/>
              </w:rPr>
              <w:t>“Sound Value” was defined in the 1965 law as the basis of reconstruction cost less depreciation evidenced by its condition and prospective serviceability in comparison with a new unit of like kind, but not to exceed fair market value.</w:t>
            </w:r>
          </w:p>
        </w:tc>
      </w:tr>
      <w:tr w:rsidR="009949DC" w:rsidRPr="00F53804" w14:paraId="2C59D5C3"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9EA0AC2" w14:textId="77777777" w:rsidR="009949DC" w:rsidRPr="00F53804" w:rsidRDefault="009949DC" w:rsidP="00323BB9">
            <w:pPr>
              <w:rPr>
                <w:rFonts w:cs="Arial"/>
                <w:bCs/>
                <w:sz w:val="18"/>
                <w:szCs w:val="18"/>
              </w:rPr>
            </w:pPr>
            <w:r w:rsidRPr="00F53804">
              <w:rPr>
                <w:rFonts w:cs="Arial"/>
                <w:bCs/>
                <w:sz w:val="18"/>
                <w:szCs w:val="18"/>
              </w:rPr>
              <w:t>Standard Contract Language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22AB9AAE" w14:textId="77777777" w:rsidR="009949DC" w:rsidRPr="00F53804" w:rsidRDefault="009949DC" w:rsidP="00323BB9">
            <w:pPr>
              <w:rPr>
                <w:rFonts w:cs="Arial"/>
                <w:bCs/>
                <w:sz w:val="18"/>
                <w:szCs w:val="18"/>
              </w:rPr>
            </w:pPr>
            <w:r w:rsidRPr="00F53804">
              <w:rPr>
                <w:rFonts w:cs="Arial"/>
                <w:bCs/>
                <w:sz w:val="18"/>
                <w:szCs w:val="18"/>
              </w:rPr>
              <w:t>For each category of concession contract, the Service has approved mandatory language for most, but not all, of the contract and its exhibits. Changes to this mandatory language require approval by the Director (as delegated).</w:t>
            </w:r>
          </w:p>
        </w:tc>
      </w:tr>
      <w:tr w:rsidR="009949DC" w:rsidRPr="00F53804" w14:paraId="25884D5D"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68A9518E" w14:textId="77777777" w:rsidR="009949DC" w:rsidRPr="00F53804" w:rsidRDefault="009949DC" w:rsidP="00323BB9">
            <w:pPr>
              <w:rPr>
                <w:rFonts w:cs="Arial"/>
                <w:bCs/>
                <w:sz w:val="18"/>
                <w:szCs w:val="18"/>
              </w:rPr>
            </w:pPr>
            <w:r w:rsidRPr="00F53804">
              <w:rPr>
                <w:rFonts w:cs="Arial"/>
                <w:bCs/>
                <w:sz w:val="18"/>
                <w:szCs w:val="18"/>
              </w:rPr>
              <w:t>Structure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42AA97A4" w14:textId="77777777" w:rsidR="009949DC" w:rsidRPr="00F53804" w:rsidRDefault="009949DC" w:rsidP="00323BB9">
            <w:pPr>
              <w:rPr>
                <w:rFonts w:cs="Arial"/>
                <w:bCs/>
                <w:sz w:val="18"/>
                <w:szCs w:val="18"/>
              </w:rPr>
            </w:pPr>
            <w:r w:rsidRPr="00F53804">
              <w:rPr>
                <w:sz w:val="18"/>
                <w:szCs w:val="18"/>
              </w:rPr>
              <w:t>A building, dock, or similar edifice affixed to the land so as to be part of the real estate. A structure may include both constructed infrastructure (e.g., water, power and sewer lines) and constructed site improvements (e.g., paved roads, retaining walls, sidewalks, paved driveways, and parking areas) that are permanently affixed to the land so as to be part of the real estate and that are in direct support of the use of a building, dock, or similar edifice. Landscaping that is integral to the construction of a structure is considered to be part of that structure. Interior furnishings that are not fixtures are not part of a structure. (From Exhibit A to the Category I Contract)</w:t>
            </w:r>
          </w:p>
        </w:tc>
      </w:tr>
      <w:tr w:rsidR="009949DC" w:rsidRPr="00F53804" w14:paraId="1847EB26"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790CBA01" w14:textId="77777777" w:rsidR="009949DC" w:rsidRPr="00F53804" w:rsidRDefault="009949DC" w:rsidP="00323BB9">
            <w:pPr>
              <w:rPr>
                <w:rFonts w:cs="Arial"/>
                <w:bCs/>
                <w:sz w:val="18"/>
                <w:szCs w:val="18"/>
              </w:rPr>
            </w:pPr>
            <w:r w:rsidRPr="00F53804">
              <w:rPr>
                <w:rFonts w:cs="Arial"/>
                <w:bCs/>
                <w:sz w:val="18"/>
                <w:szCs w:val="18"/>
              </w:rPr>
              <w:t>Substantial Completion</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7848B4AB" w14:textId="77777777" w:rsidR="009949DC" w:rsidRPr="00F53804" w:rsidRDefault="009949DC" w:rsidP="00323BB9">
            <w:pPr>
              <w:rPr>
                <w:sz w:val="18"/>
                <w:szCs w:val="18"/>
              </w:rPr>
            </w:pPr>
            <w:r w:rsidRPr="00F53804">
              <w:rPr>
                <w:sz w:val="18"/>
                <w:szCs w:val="18"/>
              </w:rPr>
              <w:t>The date the NPS has approved a capital improvement for use and/or occupancy.</w:t>
            </w:r>
          </w:p>
        </w:tc>
      </w:tr>
      <w:tr w:rsidR="009949DC" w:rsidRPr="00F53804" w14:paraId="2EA7F35C"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38EEDFAE" w14:textId="77777777" w:rsidR="009949DC" w:rsidRPr="00F53804" w:rsidRDefault="009949DC" w:rsidP="00323BB9">
            <w:pPr>
              <w:rPr>
                <w:sz w:val="18"/>
                <w:szCs w:val="18"/>
              </w:rPr>
            </w:pPr>
            <w:r w:rsidRPr="00F53804">
              <w:rPr>
                <w:sz w:val="18"/>
                <w:szCs w:val="18"/>
              </w:rPr>
              <w:t>Useful Life</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3F07F0A6" w14:textId="77777777" w:rsidR="009949DC" w:rsidRPr="00F53804" w:rsidRDefault="009949DC" w:rsidP="00323BB9">
            <w:pPr>
              <w:rPr>
                <w:rFonts w:cs="Arial"/>
                <w:bCs/>
                <w:sz w:val="18"/>
                <w:szCs w:val="18"/>
              </w:rPr>
            </w:pPr>
            <w:r w:rsidRPr="00F53804">
              <w:rPr>
                <w:sz w:val="18"/>
                <w:szCs w:val="18"/>
              </w:rPr>
              <w:t>The serviceable life of an asset or component.</w:t>
            </w:r>
          </w:p>
        </w:tc>
      </w:tr>
      <w:tr w:rsidR="009949DC" w:rsidRPr="00F53804" w14:paraId="6CA848DB" w14:textId="77777777" w:rsidTr="00323BB9">
        <w:trPr>
          <w:cantSplit/>
        </w:trPr>
        <w:tc>
          <w:tcPr>
            <w:tcW w:w="3218" w:type="dxa"/>
            <w:gridSpan w:val="2"/>
            <w:tcBorders>
              <w:top w:val="single" w:sz="4" w:space="0" w:color="auto"/>
              <w:left w:val="single" w:sz="4" w:space="0" w:color="auto"/>
              <w:bottom w:val="single" w:sz="4" w:space="0" w:color="auto"/>
              <w:right w:val="single" w:sz="4" w:space="0" w:color="auto"/>
            </w:tcBorders>
            <w:shd w:val="clear" w:color="auto" w:fill="auto"/>
          </w:tcPr>
          <w:p w14:paraId="4506D44B" w14:textId="77777777" w:rsidR="009949DC" w:rsidRPr="00F53804" w:rsidRDefault="009949DC" w:rsidP="00323BB9">
            <w:pPr>
              <w:rPr>
                <w:sz w:val="18"/>
                <w:szCs w:val="18"/>
              </w:rPr>
            </w:pPr>
            <w:r w:rsidRPr="00F53804">
              <w:rPr>
                <w:sz w:val="18"/>
                <w:szCs w:val="18"/>
              </w:rPr>
              <w:t>Washington Support Office (WASO)</w:t>
            </w:r>
          </w:p>
        </w:tc>
        <w:tc>
          <w:tcPr>
            <w:tcW w:w="5407" w:type="dxa"/>
            <w:gridSpan w:val="2"/>
            <w:tcBorders>
              <w:top w:val="single" w:sz="4" w:space="0" w:color="auto"/>
              <w:left w:val="single" w:sz="4" w:space="0" w:color="auto"/>
              <w:bottom w:val="single" w:sz="4" w:space="0" w:color="auto"/>
              <w:right w:val="single" w:sz="4" w:space="0" w:color="auto"/>
            </w:tcBorders>
            <w:shd w:val="clear" w:color="auto" w:fill="auto"/>
          </w:tcPr>
          <w:p w14:paraId="320B0AC0" w14:textId="77777777" w:rsidR="009949DC" w:rsidRPr="00F53804" w:rsidRDefault="009949DC" w:rsidP="00323BB9">
            <w:pPr>
              <w:rPr>
                <w:rFonts w:cs="Arial"/>
                <w:bCs/>
                <w:sz w:val="18"/>
                <w:szCs w:val="18"/>
              </w:rPr>
            </w:pPr>
            <w:r w:rsidRPr="00F53804">
              <w:rPr>
                <w:rFonts w:cs="Arial"/>
                <w:bCs/>
                <w:sz w:val="18"/>
                <w:szCs w:val="18"/>
              </w:rPr>
              <w:t>NPS Headquarters Office.</w:t>
            </w:r>
          </w:p>
        </w:tc>
      </w:tr>
    </w:tbl>
    <w:p w14:paraId="04152203" w14:textId="77777777" w:rsidR="003132A6" w:rsidRPr="00E73678" w:rsidRDefault="003132A6">
      <w:pPr>
        <w:pStyle w:val="Paragraph"/>
        <w:rPr>
          <w:rFonts w:ascii="Frutiger LT Std 45 Light" w:hAnsi="Frutiger LT Std 45 Light"/>
        </w:rPr>
      </w:pPr>
    </w:p>
    <w:p w14:paraId="0DADFBA1" w14:textId="77777777" w:rsidR="00D52497" w:rsidRPr="00E73678" w:rsidRDefault="00D52497" w:rsidP="00B02863">
      <w:pPr>
        <w:pStyle w:val="Paragraph"/>
        <w:rPr>
          <w:rFonts w:ascii="Frutiger LT Std 45 Light" w:hAnsi="Frutiger LT Std 45 Light"/>
        </w:rPr>
      </w:pPr>
    </w:p>
    <w:sectPr w:rsidR="00D52497" w:rsidRPr="00E73678" w:rsidSect="00331473">
      <w:footerReference w:type="default" r:id="rId31"/>
      <w:pgSz w:w="12240" w:h="15840"/>
      <w:pgMar w:top="810" w:right="1440" w:bottom="0" w:left="180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BE9A8" w16cid:durableId="1E3E4869"/>
  <w16cid:commentId w16cid:paraId="5FAC5A1E" w16cid:durableId="1E3E486A"/>
  <w16cid:commentId w16cid:paraId="6236E756" w16cid:durableId="1E3E4870"/>
  <w16cid:commentId w16cid:paraId="1AB6C73F" w16cid:durableId="1E3E4872"/>
  <w16cid:commentId w16cid:paraId="014BEE68" w16cid:durableId="1E3E4873"/>
  <w16cid:commentId w16cid:paraId="56332132" w16cid:durableId="1E3E48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9EFA" w14:textId="77777777" w:rsidR="00CC6570" w:rsidRDefault="00CC6570" w:rsidP="006343B0">
      <w:pPr>
        <w:spacing w:before="0" w:after="0"/>
      </w:pPr>
      <w:r>
        <w:separator/>
      </w:r>
    </w:p>
  </w:endnote>
  <w:endnote w:type="continuationSeparator" w:id="0">
    <w:p w14:paraId="5BDBC0AB" w14:textId="77777777" w:rsidR="00CC6570" w:rsidRDefault="00CC6570" w:rsidP="006343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PSRawlinson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7 Cn">
    <w:altName w:val="Calibri"/>
    <w:panose1 w:val="00000000000000000000"/>
    <w:charset w:val="00"/>
    <w:family w:val="swiss"/>
    <w:notTrueType/>
    <w:pitch w:val="variable"/>
    <w:sig w:usb0="800000AF" w:usb1="4000204A" w:usb2="00000000" w:usb3="00000000" w:csb0="00000001" w:csb1="00000000"/>
  </w:font>
  <w:font w:name="NPSRawlinsonOT">
    <w:altName w:val="Calibri"/>
    <w:panose1 w:val="02000505070000020003"/>
    <w:charset w:val="00"/>
    <w:family w:val="modern"/>
    <w:notTrueType/>
    <w:pitch w:val="variable"/>
    <w:sig w:usb0="A00000AF" w:usb1="5000005B" w:usb2="00000000" w:usb3="00000000" w:csb0="0000009B" w:csb1="00000000"/>
  </w:font>
  <w:font w:name="NPSRawlinso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081233"/>
      <w:docPartObj>
        <w:docPartGallery w:val="Page Numbers (Bottom of Page)"/>
        <w:docPartUnique/>
      </w:docPartObj>
    </w:sdtPr>
    <w:sdtEndPr>
      <w:rPr>
        <w:noProof/>
      </w:rPr>
    </w:sdtEndPr>
    <w:sdtContent>
      <w:p w14:paraId="18CD8470" w14:textId="3E5F48C6" w:rsidR="003C75E9" w:rsidRDefault="003C75E9">
        <w:pPr>
          <w:pStyle w:val="Footer"/>
        </w:pPr>
        <w:r>
          <w:fldChar w:fldCharType="begin"/>
        </w:r>
        <w:r>
          <w:instrText xml:space="preserve"> PAGE   \* MERGEFORMAT </w:instrText>
        </w:r>
        <w:r>
          <w:fldChar w:fldCharType="separate"/>
        </w:r>
        <w:r w:rsidR="002D0FE0">
          <w:rPr>
            <w:noProof/>
          </w:rPr>
          <w:t>20</w:t>
        </w:r>
        <w:r>
          <w:rPr>
            <w:noProof/>
          </w:rPr>
          <w:fldChar w:fldCharType="end"/>
        </w:r>
      </w:p>
    </w:sdtContent>
  </w:sdt>
  <w:p w14:paraId="1F5E8452" w14:textId="77777777" w:rsidR="003C75E9" w:rsidRDefault="003C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7DBEF" w14:textId="77777777" w:rsidR="00CC6570" w:rsidRDefault="00CC6570" w:rsidP="006343B0">
      <w:pPr>
        <w:spacing w:before="0" w:after="0"/>
      </w:pPr>
      <w:r>
        <w:separator/>
      </w:r>
    </w:p>
  </w:footnote>
  <w:footnote w:type="continuationSeparator" w:id="0">
    <w:p w14:paraId="39483446" w14:textId="77777777" w:rsidR="00CC6570" w:rsidRDefault="00CC6570" w:rsidP="006343B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B73"/>
    <w:multiLevelType w:val="hybridMultilevel"/>
    <w:tmpl w:val="93A6D8FC"/>
    <w:lvl w:ilvl="0" w:tplc="F7C27E9E">
      <w:start w:val="1"/>
      <w:numFmt w:val="bullet"/>
      <w:pStyle w:val="DutyBulletInden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21C3"/>
    <w:multiLevelType w:val="hybridMultilevel"/>
    <w:tmpl w:val="EC1EC182"/>
    <w:lvl w:ilvl="0" w:tplc="6CB02EBA">
      <w:start w:val="1"/>
      <w:numFmt w:val="bullet"/>
      <w:pStyle w:val="BulletedList-Indent125"/>
      <w:lvlText w:val="o"/>
      <w:lvlJc w:val="left"/>
      <w:pPr>
        <w:ind w:left="2160" w:hanging="360"/>
      </w:pPr>
      <w:rPr>
        <w:rFonts w:ascii="Courier New" w:hAnsi="Courier New" w:hint="default"/>
        <w:color w:val="000000" w:themeColor="dark1"/>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975FCC"/>
    <w:multiLevelType w:val="hybridMultilevel"/>
    <w:tmpl w:val="CD5E1240"/>
    <w:lvl w:ilvl="0" w:tplc="0504C41A">
      <w:start w:val="1"/>
      <w:numFmt w:val="decimal"/>
      <w:pStyle w:val="Numberedlist"/>
      <w:lvlText w:val="%1."/>
      <w:lvlJc w:val="left"/>
      <w:pPr>
        <w:ind w:left="360" w:hanging="360"/>
      </w:pPr>
      <w:rPr>
        <w:rFonts w:ascii="NPSRawlinsonT" w:hAnsi="NPSRawlinsonT"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85D3C"/>
    <w:multiLevelType w:val="hybridMultilevel"/>
    <w:tmpl w:val="05FE2756"/>
    <w:lvl w:ilvl="0" w:tplc="0454667C">
      <w:start w:val="1"/>
      <w:numFmt w:val="bullet"/>
      <w:lvlText w:val=""/>
      <w:lvlJc w:val="left"/>
      <w:pPr>
        <w:ind w:left="720" w:hanging="360"/>
      </w:pPr>
      <w:rPr>
        <w:rFonts w:ascii="Wingdings" w:hAnsi="Wingdings" w:hint="default"/>
        <w:b w:val="0"/>
        <w:i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5868"/>
    <w:multiLevelType w:val="hybridMultilevel"/>
    <w:tmpl w:val="D33657FC"/>
    <w:lvl w:ilvl="0" w:tplc="212AD0BA">
      <w:start w:val="1"/>
      <w:numFmt w:val="decimal"/>
      <w:pStyle w:val="Table-Caption"/>
      <w:lvlText w:val="Table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4449F"/>
    <w:multiLevelType w:val="hybridMultilevel"/>
    <w:tmpl w:val="41E0B790"/>
    <w:lvl w:ilvl="0" w:tplc="52C26EEE">
      <w:start w:val="1"/>
      <w:numFmt w:val="bullet"/>
      <w:pStyle w:val="Table-BulletedList"/>
      <w:lvlText w:val=""/>
      <w:lvlJc w:val="left"/>
      <w:pPr>
        <w:ind w:left="360" w:hanging="360"/>
      </w:pPr>
      <w:rPr>
        <w:rFonts w:ascii="Symbol" w:hAnsi="Symbol"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F5F"/>
    <w:multiLevelType w:val="hybridMultilevel"/>
    <w:tmpl w:val="76AE73C8"/>
    <w:lvl w:ilvl="0" w:tplc="B1F49062">
      <w:start w:val="1"/>
      <w:numFmt w:val="decimal"/>
      <w:pStyle w:val="Subtitle"/>
      <w:lvlText w:val="Chapter %1"/>
      <w:lvlJc w:val="left"/>
      <w:pPr>
        <w:ind w:left="360" w:hanging="360"/>
      </w:pPr>
      <w:rPr>
        <w:rFonts w:hint="default"/>
        <w:b w:val="0"/>
        <w:sz w:val="52"/>
        <w:szCs w:val="5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A8"/>
    <w:multiLevelType w:val="hybridMultilevel"/>
    <w:tmpl w:val="51D4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32CF2"/>
    <w:multiLevelType w:val="hybridMultilevel"/>
    <w:tmpl w:val="166A3794"/>
    <w:lvl w:ilvl="0" w:tplc="E9F028A8">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B3DFF"/>
    <w:multiLevelType w:val="hybridMultilevel"/>
    <w:tmpl w:val="A582DC9E"/>
    <w:lvl w:ilvl="0" w:tplc="B22E054A">
      <w:start w:val="13"/>
      <w:numFmt w:val="decimal"/>
      <w:lvlText w:val="%1."/>
      <w:lvlJc w:val="left"/>
      <w:pPr>
        <w:ind w:left="720" w:hanging="360"/>
      </w:pPr>
      <w:rPr>
        <w:rFonts w:hint="default"/>
        <w:b w:val="0"/>
      </w:rPr>
    </w:lvl>
    <w:lvl w:ilvl="1" w:tplc="1F4CFCAC">
      <w:start w:val="1"/>
      <w:numFmt w:val="decimal"/>
      <w:lvlText w:val="%2)"/>
      <w:lvlJc w:val="left"/>
      <w:pPr>
        <w:ind w:left="1440" w:hanging="360"/>
      </w:pPr>
      <w:rPr>
        <w:rFonts w:hint="default"/>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40125"/>
    <w:multiLevelType w:val="multilevel"/>
    <w:tmpl w:val="705AB930"/>
    <w:lvl w:ilvl="0">
      <w:start w:val="1"/>
      <w:numFmt w:val="bullet"/>
      <w:pStyle w:val="BulletedList"/>
      <w:lvlText w:val=""/>
      <w:lvlJc w:val="left"/>
      <w:pPr>
        <w:ind w:left="360" w:hanging="360"/>
      </w:pPr>
      <w:rPr>
        <w:rFonts w:ascii="Wingdings" w:hAnsi="Wingdings" w:hint="default"/>
        <w:color w:val="000000" w:themeColor="dark1"/>
        <w:sz w:val="16"/>
      </w:rPr>
    </w:lvl>
    <w:lvl w:ilvl="1">
      <w:start w:val="1"/>
      <w:numFmt w:val="bullet"/>
      <w:lvlText w:val="o"/>
      <w:lvlJc w:val="left"/>
      <w:pPr>
        <w:ind w:left="2159" w:firstLine="1799"/>
      </w:pPr>
      <w:rPr>
        <w:rFonts w:ascii="Arial" w:eastAsia="Arial" w:hAnsi="Arial" w:cs="Arial"/>
      </w:rPr>
    </w:lvl>
    <w:lvl w:ilvl="2">
      <w:start w:val="1"/>
      <w:numFmt w:val="bullet"/>
      <w:lvlText w:val="-"/>
      <w:lvlJc w:val="left"/>
      <w:pPr>
        <w:ind w:left="2879" w:firstLine="2519"/>
      </w:pPr>
      <w:rPr>
        <w:rFonts w:ascii="Arial" w:eastAsia="Arial" w:hAnsi="Arial" w:cs="Arial"/>
      </w:rPr>
    </w:lvl>
    <w:lvl w:ilvl="3">
      <w:start w:val="1"/>
      <w:numFmt w:val="bullet"/>
      <w:lvlText w:val="●"/>
      <w:lvlJc w:val="left"/>
      <w:pPr>
        <w:ind w:left="3599" w:firstLine="3239"/>
      </w:pPr>
      <w:rPr>
        <w:rFonts w:ascii="Arial" w:eastAsia="Arial" w:hAnsi="Arial" w:cs="Arial"/>
      </w:rPr>
    </w:lvl>
    <w:lvl w:ilvl="4">
      <w:start w:val="1"/>
      <w:numFmt w:val="bullet"/>
      <w:lvlText w:val="o"/>
      <w:lvlJc w:val="left"/>
      <w:pPr>
        <w:ind w:left="4319" w:firstLine="3959"/>
      </w:pPr>
      <w:rPr>
        <w:rFonts w:ascii="Arial" w:eastAsia="Arial" w:hAnsi="Arial" w:cs="Arial"/>
      </w:rPr>
    </w:lvl>
    <w:lvl w:ilvl="5">
      <w:start w:val="1"/>
      <w:numFmt w:val="bullet"/>
      <w:lvlText w:val="▪"/>
      <w:lvlJc w:val="left"/>
      <w:pPr>
        <w:ind w:left="5039" w:firstLine="4679"/>
      </w:pPr>
      <w:rPr>
        <w:rFonts w:ascii="Arial" w:eastAsia="Arial" w:hAnsi="Arial" w:cs="Arial"/>
      </w:rPr>
    </w:lvl>
    <w:lvl w:ilvl="6">
      <w:start w:val="1"/>
      <w:numFmt w:val="bullet"/>
      <w:lvlText w:val="●"/>
      <w:lvlJc w:val="left"/>
      <w:pPr>
        <w:ind w:left="5759" w:firstLine="5399"/>
      </w:pPr>
      <w:rPr>
        <w:rFonts w:ascii="Arial" w:eastAsia="Arial" w:hAnsi="Arial" w:cs="Arial"/>
      </w:rPr>
    </w:lvl>
    <w:lvl w:ilvl="7">
      <w:start w:val="1"/>
      <w:numFmt w:val="bullet"/>
      <w:lvlText w:val="o"/>
      <w:lvlJc w:val="left"/>
      <w:pPr>
        <w:ind w:left="6479" w:firstLine="6119"/>
      </w:pPr>
      <w:rPr>
        <w:rFonts w:ascii="Arial" w:eastAsia="Arial" w:hAnsi="Arial" w:cs="Arial"/>
      </w:rPr>
    </w:lvl>
    <w:lvl w:ilvl="8">
      <w:start w:val="1"/>
      <w:numFmt w:val="bullet"/>
      <w:lvlText w:val="▪"/>
      <w:lvlJc w:val="left"/>
      <w:pPr>
        <w:ind w:left="7199" w:firstLine="6839"/>
      </w:pPr>
      <w:rPr>
        <w:rFonts w:ascii="Arial" w:eastAsia="Arial" w:hAnsi="Arial" w:cs="Arial"/>
      </w:rPr>
    </w:lvl>
  </w:abstractNum>
  <w:abstractNum w:abstractNumId="11" w15:restartNumberingAfterBreak="0">
    <w:nsid w:val="1E5A1A89"/>
    <w:multiLevelType w:val="multilevel"/>
    <w:tmpl w:val="1D62BD84"/>
    <w:lvl w:ilvl="0">
      <w:start w:val="1"/>
      <w:numFmt w:val="decimal"/>
      <w:pStyle w:val="NPSLevel1"/>
      <w:lvlText w:val="%1)"/>
      <w:lvlJc w:val="left"/>
      <w:pPr>
        <w:tabs>
          <w:tab w:val="num" w:pos="360"/>
        </w:tabs>
        <w:ind w:left="360" w:hanging="360"/>
      </w:pPr>
      <w:rPr>
        <w:rFonts w:ascii="Frutiger LT Std 45 Light" w:hAnsi="Frutiger LT Std 45 Light" w:cs="Univers" w:hint="default"/>
        <w:b/>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360"/>
      </w:pPr>
      <w:rPr>
        <w:rFonts w:ascii="Frutiger LT Std 45 Light" w:eastAsia="Univers" w:hAnsi="Frutiger LT Std 45 Light" w:cs="Times New Roman" w:hint="default"/>
        <w:b/>
        <w:i w:val="0"/>
        <w:caps w:val="0"/>
        <w:strike w:val="0"/>
        <w:dstrike w:val="0"/>
        <w:vanish w:val="0"/>
        <w:color w:val="auto"/>
        <w:sz w:val="20"/>
        <w:szCs w:val="20"/>
        <w:u w:val="none"/>
        <w:vertAlign w:val="baseline"/>
      </w:rPr>
    </w:lvl>
    <w:lvl w:ilvl="2">
      <w:start w:val="1"/>
      <w:numFmt w:val="decimal"/>
      <w:lvlText w:val="%3)"/>
      <w:lvlJc w:val="left"/>
      <w:pPr>
        <w:tabs>
          <w:tab w:val="num" w:pos="1080"/>
        </w:tabs>
        <w:ind w:left="1080" w:hanging="360"/>
      </w:pPr>
      <w:rPr>
        <w:rFonts w:ascii="Times New Roman" w:hAnsi="Times New Roman" w:hint="default"/>
        <w:b/>
        <w:i w:val="0"/>
        <w:sz w:val="22"/>
        <w:szCs w:val="22"/>
      </w:rPr>
    </w:lvl>
    <w:lvl w:ilvl="3">
      <w:start w:val="1"/>
      <w:numFmt w:val="upperLetter"/>
      <w:lvlText w:val="%4)"/>
      <w:lvlJc w:val="left"/>
      <w:pPr>
        <w:tabs>
          <w:tab w:val="num" w:pos="1440"/>
        </w:tabs>
        <w:ind w:left="1440" w:hanging="360"/>
      </w:pPr>
      <w:rPr>
        <w:rFonts w:ascii="Times New Roman" w:hAnsi="Times New Roman" w:hint="default"/>
        <w:b/>
        <w:i w:val="0"/>
        <w:sz w:val="22"/>
        <w:szCs w:val="22"/>
      </w:rPr>
    </w:lvl>
    <w:lvl w:ilvl="4">
      <w:start w:val="1"/>
      <w:numFmt w:val="decimal"/>
      <w:lvlText w:val="(%5)"/>
      <w:lvlJc w:val="left"/>
      <w:pPr>
        <w:tabs>
          <w:tab w:val="num" w:pos="1800"/>
        </w:tabs>
        <w:ind w:left="1800" w:hanging="360"/>
      </w:pPr>
      <w:rPr>
        <w:rFonts w:ascii="Times New Roman" w:hAnsi="Times New Roman" w:hint="default"/>
        <w:b w:val="0"/>
        <w:i w:val="0"/>
        <w:color w:val="auto"/>
        <w:sz w:val="24"/>
        <w:szCs w:val="24"/>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bullet"/>
      <w:lvlText w:val=""/>
      <w:lvlJc w:val="left"/>
      <w:pPr>
        <w:tabs>
          <w:tab w:val="num" w:pos="2520"/>
        </w:tabs>
        <w:ind w:left="2520" w:hanging="360"/>
      </w:pPr>
      <w:rPr>
        <w:rFonts w:ascii="Wingdings" w:hAnsi="Wingdings" w:hint="default"/>
      </w:rPr>
    </w:lvl>
    <w:lvl w:ilvl="7">
      <w:start w:val="1"/>
      <w:numFmt w:val="none"/>
      <w:lvlText w:val="%8."/>
      <w:lvlJc w:val="left"/>
      <w:pPr>
        <w:tabs>
          <w:tab w:val="num" w:pos="2880"/>
        </w:tabs>
        <w:ind w:left="2880" w:hanging="360"/>
      </w:pPr>
      <w:rPr>
        <w:rFonts w:cs="Univers" w:hint="default"/>
      </w:rPr>
    </w:lvl>
    <w:lvl w:ilvl="8">
      <w:start w:val="1"/>
      <w:numFmt w:val="none"/>
      <w:lvlText w:val="%9."/>
      <w:lvlJc w:val="left"/>
      <w:pPr>
        <w:tabs>
          <w:tab w:val="num" w:pos="3240"/>
        </w:tabs>
        <w:ind w:left="3240" w:hanging="360"/>
      </w:pPr>
      <w:rPr>
        <w:rFonts w:cs="Univers" w:hint="default"/>
      </w:rPr>
    </w:lvl>
  </w:abstractNum>
  <w:abstractNum w:abstractNumId="12" w15:restartNumberingAfterBreak="0">
    <w:nsid w:val="1EB65C83"/>
    <w:multiLevelType w:val="hybridMultilevel"/>
    <w:tmpl w:val="EF7CF204"/>
    <w:lvl w:ilvl="0" w:tplc="C1FA4346">
      <w:start w:val="1"/>
      <w:numFmt w:val="decimal"/>
      <w:pStyle w:val="NumberedList-Indent05"/>
      <w:lvlText w:val="%1."/>
      <w:lvlJc w:val="left"/>
      <w:pPr>
        <w:ind w:left="2430" w:hanging="360"/>
      </w:pPr>
      <w:rPr>
        <w:rFonts w:ascii="Times New Roman" w:hAnsi="Times New Roman" w:hint="default"/>
        <w:b w:val="0"/>
        <w:i w:val="0"/>
        <w:sz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1F832917"/>
    <w:multiLevelType w:val="hybridMultilevel"/>
    <w:tmpl w:val="1FC40848"/>
    <w:lvl w:ilvl="0" w:tplc="EF5ACEB2">
      <w:start w:val="1"/>
      <w:numFmt w:val="upperLetter"/>
      <w:pStyle w:val="NumberedList-A"/>
      <w:lvlText w:val="%1."/>
      <w:lvlJc w:val="left"/>
      <w:pPr>
        <w:ind w:left="720" w:hanging="360"/>
      </w:pPr>
      <w:rPr>
        <w:rFonts w:ascii="Frutiger LT Std 47 Light Cn" w:hAnsi="Frutiger LT Std 47 Light C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579D1"/>
    <w:multiLevelType w:val="hybridMultilevel"/>
    <w:tmpl w:val="5112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D1254"/>
    <w:multiLevelType w:val="hybridMultilevel"/>
    <w:tmpl w:val="96249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765530"/>
    <w:multiLevelType w:val="multilevel"/>
    <w:tmpl w:val="A5589A50"/>
    <w:styleLink w:val="CACHeading1"/>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30"/>
        </w:tabs>
        <w:ind w:left="630" w:hanging="720"/>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90"/>
        </w:tabs>
        <w:ind w:left="990" w:hanging="360"/>
      </w:pPr>
      <w:rPr>
        <w:rFonts w:ascii="Times New Roman" w:hAnsi="Times New Roman" w:hint="default"/>
        <w:b w:val="0"/>
        <w:i w:val="0"/>
        <w:sz w:val="24"/>
        <w:szCs w:val="24"/>
      </w:rPr>
    </w:lvl>
    <w:lvl w:ilvl="3">
      <w:start w:val="1"/>
      <w:numFmt w:val="lowerLetter"/>
      <w:lvlText w:val="%4."/>
      <w:lvlJc w:val="left"/>
      <w:pPr>
        <w:tabs>
          <w:tab w:val="num" w:pos="2070"/>
        </w:tabs>
        <w:ind w:left="2070" w:hanging="720"/>
      </w:pPr>
      <w:rPr>
        <w:rFonts w:ascii="Times New Roman" w:hAnsi="Times New Roman" w:hint="default"/>
        <w:b w:val="0"/>
        <w:i w:val="0"/>
        <w:sz w:val="24"/>
        <w:szCs w:val="24"/>
      </w:rPr>
    </w:lvl>
    <w:lvl w:ilvl="4">
      <w:start w:val="1"/>
      <w:numFmt w:val="bullet"/>
      <w:lvlText w:val=""/>
      <w:lvlJc w:val="left"/>
      <w:pPr>
        <w:tabs>
          <w:tab w:val="num" w:pos="2430"/>
        </w:tabs>
        <w:ind w:left="2430" w:hanging="360"/>
      </w:pPr>
      <w:rPr>
        <w:rFonts w:ascii="Wingdings" w:hAnsi="Wingdings" w:hint="default"/>
        <w:b w:val="0"/>
        <w:i w:val="0"/>
        <w:sz w:val="22"/>
      </w:rPr>
    </w:lvl>
    <w:lvl w:ilvl="5">
      <w:start w:val="1"/>
      <w:numFmt w:val="bullet"/>
      <w:lvlText w:val=""/>
      <w:lvlJc w:val="left"/>
      <w:pPr>
        <w:tabs>
          <w:tab w:val="num" w:pos="3510"/>
        </w:tabs>
        <w:ind w:left="3510" w:hanging="720"/>
      </w:pPr>
      <w:rPr>
        <w:rFonts w:ascii="Symbol" w:hAnsi="Symbol" w:hint="default"/>
        <w:b w:val="0"/>
        <w:i w:val="0"/>
        <w:color w:val="auto"/>
        <w:sz w:val="22"/>
      </w:rPr>
    </w:lvl>
    <w:lvl w:ilvl="6">
      <w:start w:val="1"/>
      <w:numFmt w:val="lowerLetter"/>
      <w:lvlText w:val="%7)"/>
      <w:lvlJc w:val="left"/>
      <w:pPr>
        <w:tabs>
          <w:tab w:val="num" w:pos="4230"/>
        </w:tabs>
        <w:ind w:left="4230" w:hanging="720"/>
      </w:pPr>
      <w:rPr>
        <w:rFonts w:ascii="Helvetica" w:hAnsi="Helvetica" w:hint="default"/>
        <w:b w:val="0"/>
        <w:i w:val="0"/>
        <w:sz w:val="22"/>
      </w:rPr>
    </w:lvl>
    <w:lvl w:ilvl="7">
      <w:start w:val="1"/>
      <w:numFmt w:val="decimal"/>
      <w:lvlText w:val="(%8)"/>
      <w:lvlJc w:val="left"/>
      <w:pPr>
        <w:tabs>
          <w:tab w:val="num" w:pos="4950"/>
        </w:tabs>
        <w:ind w:left="4950" w:hanging="720"/>
      </w:pPr>
      <w:rPr>
        <w:rFonts w:ascii="Helvetica" w:hAnsi="Helvetica" w:hint="default"/>
        <w:b w:val="0"/>
        <w:i w:val="0"/>
        <w:sz w:val="22"/>
      </w:rPr>
    </w:lvl>
    <w:lvl w:ilvl="8">
      <w:start w:val="1"/>
      <w:numFmt w:val="none"/>
      <w:lvlText w:val=""/>
      <w:lvlJc w:val="left"/>
      <w:pPr>
        <w:tabs>
          <w:tab w:val="num" w:pos="3150"/>
        </w:tabs>
        <w:ind w:left="3150" w:hanging="360"/>
      </w:pPr>
      <w:rPr>
        <w:rFonts w:hint="default"/>
      </w:rPr>
    </w:lvl>
  </w:abstractNum>
  <w:abstractNum w:abstractNumId="17" w15:restartNumberingAfterBreak="0">
    <w:nsid w:val="26665CB5"/>
    <w:multiLevelType w:val="multilevel"/>
    <w:tmpl w:val="6F581B78"/>
    <w:lvl w:ilvl="0">
      <w:start w:val="1"/>
      <w:numFmt w:val="decimal"/>
      <w:lvlText w:val="%1)"/>
      <w:lvlJc w:val="left"/>
      <w:pPr>
        <w:tabs>
          <w:tab w:val="num" w:pos="360"/>
        </w:tabs>
        <w:ind w:left="360" w:hanging="360"/>
      </w:pPr>
      <w:rPr>
        <w:rFonts w:ascii="Times New Roman" w:hAnsi="Times New Roman"/>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rFonts w:ascii="Times New Roman" w:hAnsi="Times New Roman"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PSLevel3"/>
      <w:lvlText w:val="(%3)"/>
      <w:lvlJc w:val="left"/>
      <w:pPr>
        <w:tabs>
          <w:tab w:val="num" w:pos="1350"/>
        </w:tabs>
        <w:ind w:left="1350" w:hanging="360"/>
      </w:pPr>
      <w:rPr>
        <w:rFonts w:ascii="Times New Roman" w:eastAsia="Times New Roman" w:hAnsi="Times New Roman" w:cs="Times New Roman"/>
      </w:rPr>
    </w:lvl>
    <w:lvl w:ilvl="3">
      <w:start w:val="1"/>
      <w:numFmt w:val="lowerLetter"/>
      <w:lvlText w:val="(%4)"/>
      <w:lvlJc w:val="left"/>
      <w:pPr>
        <w:tabs>
          <w:tab w:val="num" w:pos="1440"/>
        </w:tabs>
        <w:ind w:left="1440" w:hanging="360"/>
      </w:p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pStyle w:val="NPSLevel6"/>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8" w15:restartNumberingAfterBreak="0">
    <w:nsid w:val="2A832923"/>
    <w:multiLevelType w:val="hybridMultilevel"/>
    <w:tmpl w:val="F4CE1EBA"/>
    <w:lvl w:ilvl="0" w:tplc="0CDEDF08">
      <w:start w:val="1"/>
      <w:numFmt w:val="lowerRoman"/>
      <w:pStyle w:val="NumberedList-RomanNumeralsIndent10"/>
      <w:lvlText w:val="(%1)"/>
      <w:lvlJc w:val="left"/>
      <w:pPr>
        <w:ind w:left="1080" w:hanging="360"/>
      </w:pPr>
      <w:rPr>
        <w:rFonts w:ascii="Calibri" w:hAnsi="Calibri"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0D5B00"/>
    <w:multiLevelType w:val="hybridMultilevel"/>
    <w:tmpl w:val="D4A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21CD4"/>
    <w:multiLevelType w:val="hybridMultilevel"/>
    <w:tmpl w:val="052E04CA"/>
    <w:lvl w:ilvl="0" w:tplc="08CCD95A">
      <w:start w:val="1"/>
      <w:numFmt w:val="bullet"/>
      <w:pStyle w:val="BulletedList-Indent05"/>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D4D00"/>
    <w:multiLevelType w:val="hybridMultilevel"/>
    <w:tmpl w:val="8D9285A2"/>
    <w:lvl w:ilvl="0" w:tplc="1980AB2E">
      <w:start w:val="1"/>
      <w:numFmt w:val="decimal"/>
      <w:pStyle w:val="NumberedList-Indent-05Bold"/>
      <w:lvlText w:val="%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69342D"/>
    <w:multiLevelType w:val="hybridMultilevel"/>
    <w:tmpl w:val="6986BD9A"/>
    <w:lvl w:ilvl="0" w:tplc="717652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F2569"/>
    <w:multiLevelType w:val="singleLevel"/>
    <w:tmpl w:val="85743148"/>
    <w:lvl w:ilvl="0">
      <w:start w:val="1"/>
      <w:numFmt w:val="bullet"/>
      <w:pStyle w:val="Bullet3orunnumbered"/>
      <w:lvlText w:val=""/>
      <w:lvlJc w:val="left"/>
      <w:pPr>
        <w:tabs>
          <w:tab w:val="num" w:pos="720"/>
        </w:tabs>
        <w:ind w:left="720" w:hanging="360"/>
      </w:pPr>
      <w:rPr>
        <w:rFonts w:ascii="Wingdings" w:hAnsi="Wingdings" w:hint="default"/>
      </w:rPr>
    </w:lvl>
  </w:abstractNum>
  <w:abstractNum w:abstractNumId="24" w15:restartNumberingAfterBreak="0">
    <w:nsid w:val="458A0814"/>
    <w:multiLevelType w:val="hybridMultilevel"/>
    <w:tmpl w:val="092A00A4"/>
    <w:styleLink w:val="CACHeading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B1570"/>
    <w:multiLevelType w:val="singleLevel"/>
    <w:tmpl w:val="F760CA40"/>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26" w15:restartNumberingAfterBreak="0">
    <w:nsid w:val="4A3F049C"/>
    <w:multiLevelType w:val="hybridMultilevel"/>
    <w:tmpl w:val="11D2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2287D"/>
    <w:multiLevelType w:val="hybridMultilevel"/>
    <w:tmpl w:val="D5A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B197E"/>
    <w:multiLevelType w:val="multilevel"/>
    <w:tmpl w:val="D25A64DE"/>
    <w:lvl w:ilvl="0">
      <w:start w:val="1"/>
      <w:numFmt w:val="lowerLetter"/>
      <w:pStyle w:val="NumberedList-Indent-075Alphabetized"/>
      <w:lvlText w:val="%1)"/>
      <w:lvlJc w:val="left"/>
      <w:pPr>
        <w:ind w:left="720" w:hanging="360"/>
      </w:pPr>
      <w:rPr>
        <w:rFonts w:ascii="Frutiger LT Std 45 Light" w:hAnsi="Frutiger LT Std 45 Light" w:hint="default"/>
        <w:b w:val="0"/>
        <w:i w:val="0"/>
        <w:sz w:val="22"/>
        <w:szCs w:val="22"/>
      </w:rPr>
    </w:lvl>
    <w:lvl w:ilvl="1">
      <w:start w:val="1"/>
      <w:numFmt w:val="lowerLetter"/>
      <w:lvlText w:val="%2."/>
      <w:lvlJc w:val="left"/>
      <w:pPr>
        <w:ind w:left="2879" w:firstLine="3959"/>
      </w:pPr>
      <w:rPr>
        <w:rFonts w:hint="default"/>
      </w:rPr>
    </w:lvl>
    <w:lvl w:ilvl="2">
      <w:start w:val="1"/>
      <w:numFmt w:val="lowerRoman"/>
      <w:lvlText w:val="%3."/>
      <w:lvlJc w:val="right"/>
      <w:pPr>
        <w:ind w:left="3599" w:firstLine="5579"/>
      </w:pPr>
      <w:rPr>
        <w:rFonts w:hint="default"/>
      </w:rPr>
    </w:lvl>
    <w:lvl w:ilvl="3">
      <w:start w:val="1"/>
      <w:numFmt w:val="decimal"/>
      <w:lvlText w:val="%4."/>
      <w:lvlJc w:val="left"/>
      <w:pPr>
        <w:ind w:left="4319" w:firstLine="6839"/>
      </w:pPr>
      <w:rPr>
        <w:rFonts w:hint="default"/>
      </w:rPr>
    </w:lvl>
    <w:lvl w:ilvl="4">
      <w:start w:val="1"/>
      <w:numFmt w:val="lowerLetter"/>
      <w:lvlText w:val="%5."/>
      <w:lvlJc w:val="left"/>
      <w:pPr>
        <w:ind w:left="5039" w:firstLine="8279"/>
      </w:pPr>
      <w:rPr>
        <w:rFonts w:hint="default"/>
      </w:rPr>
    </w:lvl>
    <w:lvl w:ilvl="5">
      <w:start w:val="1"/>
      <w:numFmt w:val="lowerRoman"/>
      <w:lvlText w:val="%6."/>
      <w:lvlJc w:val="right"/>
      <w:pPr>
        <w:ind w:left="5759" w:firstLine="9899"/>
      </w:pPr>
      <w:rPr>
        <w:rFonts w:hint="default"/>
      </w:rPr>
    </w:lvl>
    <w:lvl w:ilvl="6">
      <w:start w:val="1"/>
      <w:numFmt w:val="decimal"/>
      <w:lvlText w:val="%7."/>
      <w:lvlJc w:val="left"/>
      <w:pPr>
        <w:ind w:left="6479" w:firstLine="11159"/>
      </w:pPr>
      <w:rPr>
        <w:rFonts w:hint="default"/>
      </w:rPr>
    </w:lvl>
    <w:lvl w:ilvl="7">
      <w:start w:val="1"/>
      <w:numFmt w:val="lowerLetter"/>
      <w:lvlText w:val="%8."/>
      <w:lvlJc w:val="left"/>
      <w:pPr>
        <w:ind w:left="7199" w:firstLine="12599"/>
      </w:pPr>
      <w:rPr>
        <w:rFonts w:hint="default"/>
      </w:rPr>
    </w:lvl>
    <w:lvl w:ilvl="8">
      <w:start w:val="1"/>
      <w:numFmt w:val="lowerRoman"/>
      <w:lvlText w:val="%9."/>
      <w:lvlJc w:val="right"/>
      <w:pPr>
        <w:ind w:left="7919" w:firstLine="14219"/>
      </w:pPr>
      <w:rPr>
        <w:rFonts w:hint="default"/>
      </w:rPr>
    </w:lvl>
  </w:abstractNum>
  <w:abstractNum w:abstractNumId="29" w15:restartNumberingAfterBreak="0">
    <w:nsid w:val="58BE4AF4"/>
    <w:multiLevelType w:val="hybridMultilevel"/>
    <w:tmpl w:val="771CEC5C"/>
    <w:lvl w:ilvl="0" w:tplc="DA9AE45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A252B"/>
    <w:multiLevelType w:val="hybridMultilevel"/>
    <w:tmpl w:val="8B605288"/>
    <w:lvl w:ilvl="0" w:tplc="BCF21A18">
      <w:start w:val="1"/>
      <w:numFmt w:val="bullet"/>
      <w:pStyle w:val="NPSLevel2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A164A4C"/>
    <w:multiLevelType w:val="hybridMultilevel"/>
    <w:tmpl w:val="D89437A4"/>
    <w:lvl w:ilvl="0" w:tplc="B4FEFED4">
      <w:start w:val="1"/>
      <w:numFmt w:val="lowerLetter"/>
      <w:pStyle w:val="NumberedList-AlphabetizedBolda"/>
      <w:lvlText w:val="%1."/>
      <w:lvlJc w:val="left"/>
      <w:pPr>
        <w:ind w:left="360" w:hanging="360"/>
      </w:pPr>
      <w:rPr>
        <w:rFonts w:ascii="Frutiger LT Std 57 Cn" w:hAnsi="Frutiger LT Std 57 C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50CE2"/>
    <w:multiLevelType w:val="hybridMultilevel"/>
    <w:tmpl w:val="371CB3B8"/>
    <w:lvl w:ilvl="0" w:tplc="34A88278">
      <w:start w:val="1"/>
      <w:numFmt w:val="bullet"/>
      <w:pStyle w:val="BulletedList-Indent05OpenBullet"/>
      <w:lvlText w:val="o"/>
      <w:lvlJc w:val="left"/>
      <w:pPr>
        <w:ind w:left="1440" w:hanging="360"/>
      </w:pPr>
      <w:rPr>
        <w:rFonts w:ascii="Courier New" w:hAnsi="Courier New" w:hint="default"/>
        <w:color w:val="auto"/>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2645E9"/>
    <w:multiLevelType w:val="multilevel"/>
    <w:tmpl w:val="33442268"/>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751E21"/>
    <w:multiLevelType w:val="hybridMultilevel"/>
    <w:tmpl w:val="F65A8BE4"/>
    <w:lvl w:ilvl="0" w:tplc="17741646">
      <w:start w:val="1"/>
      <w:numFmt w:val="bullet"/>
      <w:pStyle w:val="BulletedList-Indent075"/>
      <w:lvlText w:val=""/>
      <w:lvlJc w:val="left"/>
      <w:pPr>
        <w:ind w:left="720" w:hanging="360"/>
      </w:pPr>
      <w:rPr>
        <w:rFonts w:ascii="Symbol" w:hAnsi="Symbol" w:hint="default"/>
        <w:color w:val="000000" w:themeColor="dark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45932"/>
    <w:multiLevelType w:val="hybridMultilevel"/>
    <w:tmpl w:val="A12CB500"/>
    <w:lvl w:ilvl="0" w:tplc="18164F9C">
      <w:start w:val="1"/>
      <w:numFmt w:val="lowerRoman"/>
      <w:pStyle w:val="NumberedList-RomanNumbersIndent025"/>
      <w:lvlText w:val="(%1)"/>
      <w:lvlJc w:val="left"/>
      <w:pPr>
        <w:ind w:left="720" w:hanging="360"/>
      </w:pPr>
      <w:rPr>
        <w:rFonts w:ascii="NPSRawlinsonT" w:hAnsi="NPSRawlinsonT"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7D409A"/>
    <w:multiLevelType w:val="multilevel"/>
    <w:tmpl w:val="97E82E74"/>
    <w:lvl w:ilvl="0">
      <w:start w:val="1"/>
      <w:numFmt w:val="decimal"/>
      <w:pStyle w:val="Heading1"/>
      <w:lvlText w:val="Chapter %1:"/>
      <w:lvlJc w:val="left"/>
      <w:pPr>
        <w:ind w:left="360" w:hanging="360"/>
      </w:pPr>
      <w:rPr>
        <w:rFonts w:ascii="NPSRawlinsonOT" w:hAnsi="NPSRawlinsonOT" w:hint="default"/>
        <w:b/>
        <w:i w:val="0"/>
        <w:color w:val="4F6228" w:themeColor="accent3" w:themeShade="80"/>
        <w:sz w:val="44"/>
      </w:rPr>
    </w:lvl>
    <w:lvl w:ilvl="1">
      <w:start w:val="1"/>
      <w:numFmt w:val="decimal"/>
      <w:pStyle w:val="Heading2"/>
      <w:lvlText w:val="%1.%2"/>
      <w:lvlJc w:val="left"/>
      <w:pPr>
        <w:ind w:left="846" w:hanging="576"/>
      </w:pPr>
      <w:rPr>
        <w:rFonts w:ascii="NPSRawlinsonOT" w:hAnsi="NPSRawlinsonOT" w:hint="default"/>
        <w:color w:val="4F6228" w:themeColor="accent3" w:themeShade="80"/>
      </w:rPr>
    </w:lvl>
    <w:lvl w:ilvl="2">
      <w:start w:val="1"/>
      <w:numFmt w:val="decimal"/>
      <w:lvlText w:val="%1.%2.%3"/>
      <w:lvlJc w:val="left"/>
      <w:pPr>
        <w:ind w:left="1638" w:hanging="1008"/>
      </w:pPr>
      <w:rPr>
        <w:rFonts w:ascii="NPSRawlinson" w:hAnsi="NPSRawlinson" w:hint="default"/>
        <w:b/>
        <w:color w:val="76923C" w:themeColor="accent3" w:themeShade="BF"/>
        <w:sz w:val="28"/>
        <w:szCs w:val="28"/>
      </w:rPr>
    </w:lvl>
    <w:lvl w:ilvl="3">
      <w:start w:val="1"/>
      <w:numFmt w:val="decimal"/>
      <w:pStyle w:val="Heading4"/>
      <w:lvlText w:val="%1.%2.%3.%4"/>
      <w:lvlJc w:val="left"/>
      <w:pPr>
        <w:ind w:left="1404" w:hanging="864"/>
      </w:pPr>
      <w:rPr>
        <w:rFonts w:ascii="NPSRawlinsonOT" w:hAnsi="NPSRawlinsonOT" w:hint="default"/>
        <w:color w:val="9BBB59" w:themeColor="accent3"/>
        <w:sz w:val="26"/>
        <w:szCs w:val="2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67667324"/>
    <w:multiLevelType w:val="hybridMultilevel"/>
    <w:tmpl w:val="7646C3D6"/>
    <w:lvl w:ilvl="0" w:tplc="FAA08C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4519E"/>
    <w:multiLevelType w:val="hybridMultilevel"/>
    <w:tmpl w:val="D5C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6179E"/>
    <w:multiLevelType w:val="hybridMultilevel"/>
    <w:tmpl w:val="13A4B8FE"/>
    <w:lvl w:ilvl="0" w:tplc="3A24DFE0">
      <w:start w:val="1"/>
      <w:numFmt w:val="lowerLetter"/>
      <w:pStyle w:val="NumberedList-Alphabetized"/>
      <w:lvlText w:val="%1."/>
      <w:lvlJc w:val="left"/>
      <w:pPr>
        <w:ind w:left="360" w:hanging="360"/>
      </w:pPr>
      <w:rPr>
        <w:rFonts w:ascii="NPSRawlinsonT" w:hAnsi="NPSRawlinsonT"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51FBB"/>
    <w:multiLevelType w:val="hybridMultilevel"/>
    <w:tmpl w:val="0BE6B09E"/>
    <w:lvl w:ilvl="0" w:tplc="E2BCE522">
      <w:start w:val="1"/>
      <w:numFmt w:val="bullet"/>
      <w:pStyle w:val="BulletedList-Indent025Solid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0617FB"/>
    <w:multiLevelType w:val="hybridMultilevel"/>
    <w:tmpl w:val="060C6450"/>
    <w:lvl w:ilvl="0" w:tplc="A6E402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40356"/>
    <w:multiLevelType w:val="hybridMultilevel"/>
    <w:tmpl w:val="994445D4"/>
    <w:lvl w:ilvl="0" w:tplc="E64C8854">
      <w:start w:val="1"/>
      <w:numFmt w:val="bullet"/>
      <w:pStyle w:val="BulletedList-Indent025OpenBullet"/>
      <w:lvlText w:val="o"/>
      <w:lvlJc w:val="left"/>
      <w:pPr>
        <w:ind w:left="720" w:hanging="360"/>
      </w:pPr>
      <w:rPr>
        <w:rFonts w:ascii="Courier New" w:hAnsi="Courier New" w:hint="default"/>
        <w:color w:val="000000" w:themeColor="dark1"/>
        <w:sz w:val="12"/>
      </w:rPr>
    </w:lvl>
    <w:lvl w:ilvl="1" w:tplc="04090003">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4"/>
  </w:num>
  <w:num w:numId="2">
    <w:abstractNumId w:val="6"/>
  </w:num>
  <w:num w:numId="3">
    <w:abstractNumId w:val="16"/>
  </w:num>
  <w:num w:numId="4">
    <w:abstractNumId w:val="0"/>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22"/>
  </w:num>
  <w:num w:numId="10">
    <w:abstractNumId w:val="41"/>
  </w:num>
  <w:num w:numId="11">
    <w:abstractNumId w:val="8"/>
  </w:num>
  <w:num w:numId="12">
    <w:abstractNumId w:val="9"/>
  </w:num>
  <w:num w:numId="13">
    <w:abstractNumId w:val="29"/>
  </w:num>
  <w:num w:numId="14">
    <w:abstractNumId w:val="37"/>
  </w:num>
  <w:num w:numId="15">
    <w:abstractNumId w:val="25"/>
  </w:num>
  <w:num w:numId="16">
    <w:abstractNumId w:val="36"/>
  </w:num>
  <w:num w:numId="17">
    <w:abstractNumId w:val="10"/>
  </w:num>
  <w:num w:numId="18">
    <w:abstractNumId w:val="42"/>
  </w:num>
  <w:num w:numId="19">
    <w:abstractNumId w:val="40"/>
  </w:num>
  <w:num w:numId="20">
    <w:abstractNumId w:val="20"/>
  </w:num>
  <w:num w:numId="21">
    <w:abstractNumId w:val="32"/>
  </w:num>
  <w:num w:numId="22">
    <w:abstractNumId w:val="34"/>
  </w:num>
  <w:num w:numId="23">
    <w:abstractNumId w:val="18"/>
  </w:num>
  <w:num w:numId="24">
    <w:abstractNumId w:val="1"/>
  </w:num>
  <w:num w:numId="25">
    <w:abstractNumId w:val="12"/>
  </w:num>
  <w:num w:numId="26">
    <w:abstractNumId w:val="2"/>
  </w:num>
  <w:num w:numId="27">
    <w:abstractNumId w:val="31"/>
  </w:num>
  <w:num w:numId="28">
    <w:abstractNumId w:val="13"/>
  </w:num>
  <w:num w:numId="29">
    <w:abstractNumId w:val="21"/>
  </w:num>
  <w:num w:numId="30">
    <w:abstractNumId w:val="28"/>
  </w:num>
  <w:num w:numId="31">
    <w:abstractNumId w:val="2"/>
    <w:lvlOverride w:ilvl="0">
      <w:startOverride w:val="1"/>
    </w:lvlOverride>
  </w:num>
  <w:num w:numId="32">
    <w:abstractNumId w:val="39"/>
  </w:num>
  <w:num w:numId="33">
    <w:abstractNumId w:val="5"/>
  </w:num>
  <w:num w:numId="34">
    <w:abstractNumId w:val="4"/>
  </w:num>
  <w:num w:numId="35">
    <w:abstractNumId w:val="3"/>
  </w:num>
  <w:num w:numId="36">
    <w:abstractNumId w:val="35"/>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11"/>
  </w:num>
  <w:num w:numId="55">
    <w:abstractNumId w:val="26"/>
  </w:num>
  <w:num w:numId="56">
    <w:abstractNumId w:val="15"/>
  </w:num>
  <w:num w:numId="57">
    <w:abstractNumId w:val="36"/>
  </w:num>
  <w:num w:numId="58">
    <w:abstractNumId w:val="19"/>
  </w:num>
  <w:num w:numId="59">
    <w:abstractNumId w:val="38"/>
  </w:num>
  <w:num w:numId="60">
    <w:abstractNumId w:val="7"/>
  </w:num>
  <w:num w:numId="61">
    <w:abstractNumId w:val="14"/>
  </w:num>
  <w:num w:numId="62">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1dZLPHnQLZ4iW0Bkg3IsD3Q7FoFDVn03Es185OGYMwcCJIwmoBzvuabWuc0URYRhspxl8KF+uEQxjj0Y7Mt7GQ==" w:salt="tLyKF8f5jyM5BHeXCyE/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C9"/>
    <w:rsid w:val="0000070C"/>
    <w:rsid w:val="00000948"/>
    <w:rsid w:val="0000283F"/>
    <w:rsid w:val="00002BC8"/>
    <w:rsid w:val="00002FB1"/>
    <w:rsid w:val="00005C24"/>
    <w:rsid w:val="00005F27"/>
    <w:rsid w:val="0000621E"/>
    <w:rsid w:val="00007445"/>
    <w:rsid w:val="00007D13"/>
    <w:rsid w:val="00013319"/>
    <w:rsid w:val="00013C56"/>
    <w:rsid w:val="000144CE"/>
    <w:rsid w:val="000156C0"/>
    <w:rsid w:val="00015EA4"/>
    <w:rsid w:val="00024135"/>
    <w:rsid w:val="00026276"/>
    <w:rsid w:val="0002638E"/>
    <w:rsid w:val="00030A5E"/>
    <w:rsid w:val="000319FA"/>
    <w:rsid w:val="00031D04"/>
    <w:rsid w:val="00032331"/>
    <w:rsid w:val="00033CC7"/>
    <w:rsid w:val="00033E89"/>
    <w:rsid w:val="00035930"/>
    <w:rsid w:val="00036B34"/>
    <w:rsid w:val="00037037"/>
    <w:rsid w:val="00037ECD"/>
    <w:rsid w:val="00040834"/>
    <w:rsid w:val="00040E59"/>
    <w:rsid w:val="0004365A"/>
    <w:rsid w:val="00043CAC"/>
    <w:rsid w:val="00043E2F"/>
    <w:rsid w:val="00044128"/>
    <w:rsid w:val="000451A3"/>
    <w:rsid w:val="000459D3"/>
    <w:rsid w:val="000467E6"/>
    <w:rsid w:val="00046CBC"/>
    <w:rsid w:val="00046E0D"/>
    <w:rsid w:val="000478CA"/>
    <w:rsid w:val="00047EBC"/>
    <w:rsid w:val="000521AC"/>
    <w:rsid w:val="00053598"/>
    <w:rsid w:val="0005723A"/>
    <w:rsid w:val="000605FB"/>
    <w:rsid w:val="00060644"/>
    <w:rsid w:val="00060EC1"/>
    <w:rsid w:val="00061F48"/>
    <w:rsid w:val="0006241A"/>
    <w:rsid w:val="00064A36"/>
    <w:rsid w:val="00067ED5"/>
    <w:rsid w:val="00072B5E"/>
    <w:rsid w:val="0007426C"/>
    <w:rsid w:val="0007454A"/>
    <w:rsid w:val="00076BEB"/>
    <w:rsid w:val="00076C28"/>
    <w:rsid w:val="00077E30"/>
    <w:rsid w:val="00080D8A"/>
    <w:rsid w:val="000859A1"/>
    <w:rsid w:val="00086726"/>
    <w:rsid w:val="00086BF0"/>
    <w:rsid w:val="00086CD8"/>
    <w:rsid w:val="00087C91"/>
    <w:rsid w:val="00091FE8"/>
    <w:rsid w:val="00093D0F"/>
    <w:rsid w:val="00094FFC"/>
    <w:rsid w:val="00096638"/>
    <w:rsid w:val="00096A80"/>
    <w:rsid w:val="000A0865"/>
    <w:rsid w:val="000A7BD9"/>
    <w:rsid w:val="000B03BA"/>
    <w:rsid w:val="000B163A"/>
    <w:rsid w:val="000B19A1"/>
    <w:rsid w:val="000B19C0"/>
    <w:rsid w:val="000B1E8D"/>
    <w:rsid w:val="000B20A2"/>
    <w:rsid w:val="000B2DBF"/>
    <w:rsid w:val="000B36AE"/>
    <w:rsid w:val="000B3AF6"/>
    <w:rsid w:val="000B3DCE"/>
    <w:rsid w:val="000B465D"/>
    <w:rsid w:val="000B73AD"/>
    <w:rsid w:val="000C270E"/>
    <w:rsid w:val="000C4D8D"/>
    <w:rsid w:val="000C6DE3"/>
    <w:rsid w:val="000D130D"/>
    <w:rsid w:val="000D2F5D"/>
    <w:rsid w:val="000D3D49"/>
    <w:rsid w:val="000D7D77"/>
    <w:rsid w:val="000E0FF0"/>
    <w:rsid w:val="000E0FF4"/>
    <w:rsid w:val="000E148E"/>
    <w:rsid w:val="000E19B2"/>
    <w:rsid w:val="000E1D18"/>
    <w:rsid w:val="000E5B56"/>
    <w:rsid w:val="000E60C3"/>
    <w:rsid w:val="000E787A"/>
    <w:rsid w:val="000F11B2"/>
    <w:rsid w:val="000F1890"/>
    <w:rsid w:val="000F1C43"/>
    <w:rsid w:val="000F2E81"/>
    <w:rsid w:val="000F50A1"/>
    <w:rsid w:val="000F53B4"/>
    <w:rsid w:val="000F577B"/>
    <w:rsid w:val="0010098E"/>
    <w:rsid w:val="00102F1B"/>
    <w:rsid w:val="0010688C"/>
    <w:rsid w:val="0011084A"/>
    <w:rsid w:val="00112010"/>
    <w:rsid w:val="00112940"/>
    <w:rsid w:val="0011370F"/>
    <w:rsid w:val="00115BC3"/>
    <w:rsid w:val="001231F2"/>
    <w:rsid w:val="00125FF0"/>
    <w:rsid w:val="0012610D"/>
    <w:rsid w:val="00130347"/>
    <w:rsid w:val="001308AD"/>
    <w:rsid w:val="001323EE"/>
    <w:rsid w:val="00133748"/>
    <w:rsid w:val="00137891"/>
    <w:rsid w:val="0014055B"/>
    <w:rsid w:val="001421D0"/>
    <w:rsid w:val="00142CDD"/>
    <w:rsid w:val="00143AE3"/>
    <w:rsid w:val="00144A49"/>
    <w:rsid w:val="00146137"/>
    <w:rsid w:val="001477C4"/>
    <w:rsid w:val="001479B2"/>
    <w:rsid w:val="00151F9B"/>
    <w:rsid w:val="00152AB0"/>
    <w:rsid w:val="00154828"/>
    <w:rsid w:val="00154D43"/>
    <w:rsid w:val="00154FBA"/>
    <w:rsid w:val="00156CBC"/>
    <w:rsid w:val="00157D7C"/>
    <w:rsid w:val="00160FE2"/>
    <w:rsid w:val="001614EA"/>
    <w:rsid w:val="00161FDB"/>
    <w:rsid w:val="00162B2B"/>
    <w:rsid w:val="00164748"/>
    <w:rsid w:val="00166E72"/>
    <w:rsid w:val="00167AAD"/>
    <w:rsid w:val="00167DA9"/>
    <w:rsid w:val="00171267"/>
    <w:rsid w:val="0017138A"/>
    <w:rsid w:val="001716F9"/>
    <w:rsid w:val="0017208E"/>
    <w:rsid w:val="00174633"/>
    <w:rsid w:val="00174D78"/>
    <w:rsid w:val="001750E1"/>
    <w:rsid w:val="001757AE"/>
    <w:rsid w:val="00176CA5"/>
    <w:rsid w:val="0018043B"/>
    <w:rsid w:val="00181832"/>
    <w:rsid w:val="00181B45"/>
    <w:rsid w:val="00184340"/>
    <w:rsid w:val="00185669"/>
    <w:rsid w:val="00186137"/>
    <w:rsid w:val="001861BD"/>
    <w:rsid w:val="00186486"/>
    <w:rsid w:val="0018721F"/>
    <w:rsid w:val="00187DF6"/>
    <w:rsid w:val="00191D21"/>
    <w:rsid w:val="00191EA3"/>
    <w:rsid w:val="00192D97"/>
    <w:rsid w:val="00194002"/>
    <w:rsid w:val="00194700"/>
    <w:rsid w:val="001973B5"/>
    <w:rsid w:val="001A119B"/>
    <w:rsid w:val="001A13DE"/>
    <w:rsid w:val="001A35F0"/>
    <w:rsid w:val="001A4E35"/>
    <w:rsid w:val="001A598B"/>
    <w:rsid w:val="001A59AB"/>
    <w:rsid w:val="001A5BA1"/>
    <w:rsid w:val="001A5C5F"/>
    <w:rsid w:val="001A65E9"/>
    <w:rsid w:val="001A68CA"/>
    <w:rsid w:val="001A77C7"/>
    <w:rsid w:val="001A7FFC"/>
    <w:rsid w:val="001B03E7"/>
    <w:rsid w:val="001B22D8"/>
    <w:rsid w:val="001B36CC"/>
    <w:rsid w:val="001B3B92"/>
    <w:rsid w:val="001B5F4F"/>
    <w:rsid w:val="001B6015"/>
    <w:rsid w:val="001B643C"/>
    <w:rsid w:val="001B7E6C"/>
    <w:rsid w:val="001C01EE"/>
    <w:rsid w:val="001C02BB"/>
    <w:rsid w:val="001C31E5"/>
    <w:rsid w:val="001C3654"/>
    <w:rsid w:val="001C4C0E"/>
    <w:rsid w:val="001C4D50"/>
    <w:rsid w:val="001C5414"/>
    <w:rsid w:val="001C592B"/>
    <w:rsid w:val="001D1428"/>
    <w:rsid w:val="001D1902"/>
    <w:rsid w:val="001D64A1"/>
    <w:rsid w:val="001D6769"/>
    <w:rsid w:val="001D6B43"/>
    <w:rsid w:val="001D7A46"/>
    <w:rsid w:val="001E3E32"/>
    <w:rsid w:val="001E59F8"/>
    <w:rsid w:val="001E63AB"/>
    <w:rsid w:val="001E6751"/>
    <w:rsid w:val="001F2F57"/>
    <w:rsid w:val="001F30C1"/>
    <w:rsid w:val="001F7ECD"/>
    <w:rsid w:val="00200B0D"/>
    <w:rsid w:val="0020228C"/>
    <w:rsid w:val="00203D69"/>
    <w:rsid w:val="0020750D"/>
    <w:rsid w:val="00207A4F"/>
    <w:rsid w:val="0021058E"/>
    <w:rsid w:val="0021104E"/>
    <w:rsid w:val="00211AF2"/>
    <w:rsid w:val="00215F33"/>
    <w:rsid w:val="00216ACE"/>
    <w:rsid w:val="00221184"/>
    <w:rsid w:val="00221A7C"/>
    <w:rsid w:val="00223BE4"/>
    <w:rsid w:val="0022483F"/>
    <w:rsid w:val="00225940"/>
    <w:rsid w:val="0022694D"/>
    <w:rsid w:val="002277E2"/>
    <w:rsid w:val="00231FA4"/>
    <w:rsid w:val="00234E58"/>
    <w:rsid w:val="00234EE6"/>
    <w:rsid w:val="00234EE9"/>
    <w:rsid w:val="00234F08"/>
    <w:rsid w:val="00235888"/>
    <w:rsid w:val="00237CEA"/>
    <w:rsid w:val="0024180B"/>
    <w:rsid w:val="00241C73"/>
    <w:rsid w:val="002454D2"/>
    <w:rsid w:val="0024680A"/>
    <w:rsid w:val="0025429D"/>
    <w:rsid w:val="002548C4"/>
    <w:rsid w:val="00257F04"/>
    <w:rsid w:val="00262CF5"/>
    <w:rsid w:val="00263976"/>
    <w:rsid w:val="00263E6F"/>
    <w:rsid w:val="00266568"/>
    <w:rsid w:val="00272351"/>
    <w:rsid w:val="00274DF9"/>
    <w:rsid w:val="0027528E"/>
    <w:rsid w:val="002761DD"/>
    <w:rsid w:val="002805CF"/>
    <w:rsid w:val="00281040"/>
    <w:rsid w:val="00281460"/>
    <w:rsid w:val="00283A64"/>
    <w:rsid w:val="0028420C"/>
    <w:rsid w:val="00284306"/>
    <w:rsid w:val="00286529"/>
    <w:rsid w:val="00287756"/>
    <w:rsid w:val="002910CC"/>
    <w:rsid w:val="00291836"/>
    <w:rsid w:val="00294138"/>
    <w:rsid w:val="00294DE3"/>
    <w:rsid w:val="002951CC"/>
    <w:rsid w:val="0029585F"/>
    <w:rsid w:val="002958E3"/>
    <w:rsid w:val="0029703A"/>
    <w:rsid w:val="00297DD9"/>
    <w:rsid w:val="002A0AD6"/>
    <w:rsid w:val="002A269E"/>
    <w:rsid w:val="002A37BC"/>
    <w:rsid w:val="002A3DC8"/>
    <w:rsid w:val="002A454A"/>
    <w:rsid w:val="002A49B1"/>
    <w:rsid w:val="002A4F0B"/>
    <w:rsid w:val="002A541A"/>
    <w:rsid w:val="002A79EB"/>
    <w:rsid w:val="002B2127"/>
    <w:rsid w:val="002B212B"/>
    <w:rsid w:val="002B29D7"/>
    <w:rsid w:val="002B45BB"/>
    <w:rsid w:val="002B46DB"/>
    <w:rsid w:val="002B673D"/>
    <w:rsid w:val="002B6CFA"/>
    <w:rsid w:val="002B7675"/>
    <w:rsid w:val="002C0C9F"/>
    <w:rsid w:val="002C2500"/>
    <w:rsid w:val="002C407C"/>
    <w:rsid w:val="002C432F"/>
    <w:rsid w:val="002C5A2F"/>
    <w:rsid w:val="002C70DD"/>
    <w:rsid w:val="002C731F"/>
    <w:rsid w:val="002C7602"/>
    <w:rsid w:val="002D0A8B"/>
    <w:rsid w:val="002D0FE0"/>
    <w:rsid w:val="002D156D"/>
    <w:rsid w:val="002D42D3"/>
    <w:rsid w:val="002D482A"/>
    <w:rsid w:val="002D4DF1"/>
    <w:rsid w:val="002E013F"/>
    <w:rsid w:val="002E0ED6"/>
    <w:rsid w:val="002E1076"/>
    <w:rsid w:val="002E3A4C"/>
    <w:rsid w:val="002E5488"/>
    <w:rsid w:val="002E6C2F"/>
    <w:rsid w:val="002E7284"/>
    <w:rsid w:val="002F06BC"/>
    <w:rsid w:val="002F1923"/>
    <w:rsid w:val="002F1F82"/>
    <w:rsid w:val="002F23CE"/>
    <w:rsid w:val="002F3E60"/>
    <w:rsid w:val="002F493A"/>
    <w:rsid w:val="002F502D"/>
    <w:rsid w:val="002F5048"/>
    <w:rsid w:val="002F6A0E"/>
    <w:rsid w:val="002F731B"/>
    <w:rsid w:val="002F78CC"/>
    <w:rsid w:val="00300F8B"/>
    <w:rsid w:val="003021DE"/>
    <w:rsid w:val="00302223"/>
    <w:rsid w:val="00304E91"/>
    <w:rsid w:val="0030535C"/>
    <w:rsid w:val="00305584"/>
    <w:rsid w:val="00305BD2"/>
    <w:rsid w:val="003068F6"/>
    <w:rsid w:val="00307223"/>
    <w:rsid w:val="00312E2F"/>
    <w:rsid w:val="003132A6"/>
    <w:rsid w:val="003147CF"/>
    <w:rsid w:val="00315232"/>
    <w:rsid w:val="00316520"/>
    <w:rsid w:val="00321457"/>
    <w:rsid w:val="00322BE1"/>
    <w:rsid w:val="00323342"/>
    <w:rsid w:val="003234EF"/>
    <w:rsid w:val="003237EB"/>
    <w:rsid w:val="00323BB9"/>
    <w:rsid w:val="00323C9A"/>
    <w:rsid w:val="00325191"/>
    <w:rsid w:val="003268F4"/>
    <w:rsid w:val="00326A71"/>
    <w:rsid w:val="00327AA8"/>
    <w:rsid w:val="00330CDC"/>
    <w:rsid w:val="00331473"/>
    <w:rsid w:val="003315EB"/>
    <w:rsid w:val="003326C0"/>
    <w:rsid w:val="003326E5"/>
    <w:rsid w:val="003340D8"/>
    <w:rsid w:val="003352AD"/>
    <w:rsid w:val="00335E4D"/>
    <w:rsid w:val="003366DF"/>
    <w:rsid w:val="00336F08"/>
    <w:rsid w:val="0033718D"/>
    <w:rsid w:val="00340FC2"/>
    <w:rsid w:val="003416F5"/>
    <w:rsid w:val="00341F0B"/>
    <w:rsid w:val="00342340"/>
    <w:rsid w:val="00343D30"/>
    <w:rsid w:val="003459B8"/>
    <w:rsid w:val="0035140C"/>
    <w:rsid w:val="00352414"/>
    <w:rsid w:val="00357759"/>
    <w:rsid w:val="00357B49"/>
    <w:rsid w:val="00360E55"/>
    <w:rsid w:val="00361ADC"/>
    <w:rsid w:val="00361C4C"/>
    <w:rsid w:val="00362583"/>
    <w:rsid w:val="00366D51"/>
    <w:rsid w:val="00367CCB"/>
    <w:rsid w:val="00367DCF"/>
    <w:rsid w:val="00370BFC"/>
    <w:rsid w:val="003710AB"/>
    <w:rsid w:val="00371502"/>
    <w:rsid w:val="00371F85"/>
    <w:rsid w:val="0037390E"/>
    <w:rsid w:val="003744E1"/>
    <w:rsid w:val="00374DD5"/>
    <w:rsid w:val="0037621E"/>
    <w:rsid w:val="0037623D"/>
    <w:rsid w:val="0037659A"/>
    <w:rsid w:val="00376D7A"/>
    <w:rsid w:val="0037747B"/>
    <w:rsid w:val="00377953"/>
    <w:rsid w:val="00380ED3"/>
    <w:rsid w:val="00381230"/>
    <w:rsid w:val="00381EBC"/>
    <w:rsid w:val="00382EE6"/>
    <w:rsid w:val="00386030"/>
    <w:rsid w:val="00387610"/>
    <w:rsid w:val="00390E1F"/>
    <w:rsid w:val="003918AB"/>
    <w:rsid w:val="003923CA"/>
    <w:rsid w:val="00394C59"/>
    <w:rsid w:val="003958E5"/>
    <w:rsid w:val="00397B40"/>
    <w:rsid w:val="003A105E"/>
    <w:rsid w:val="003A2796"/>
    <w:rsid w:val="003A3373"/>
    <w:rsid w:val="003A5B29"/>
    <w:rsid w:val="003A727E"/>
    <w:rsid w:val="003A746C"/>
    <w:rsid w:val="003A7605"/>
    <w:rsid w:val="003B0FAA"/>
    <w:rsid w:val="003B216C"/>
    <w:rsid w:val="003B33F8"/>
    <w:rsid w:val="003B3C62"/>
    <w:rsid w:val="003B495C"/>
    <w:rsid w:val="003B6770"/>
    <w:rsid w:val="003B6871"/>
    <w:rsid w:val="003B6EB8"/>
    <w:rsid w:val="003B6F94"/>
    <w:rsid w:val="003B752D"/>
    <w:rsid w:val="003B7856"/>
    <w:rsid w:val="003C088E"/>
    <w:rsid w:val="003C12B8"/>
    <w:rsid w:val="003C1307"/>
    <w:rsid w:val="003C18B4"/>
    <w:rsid w:val="003C3166"/>
    <w:rsid w:val="003C3277"/>
    <w:rsid w:val="003C390A"/>
    <w:rsid w:val="003C72C7"/>
    <w:rsid w:val="003C75E9"/>
    <w:rsid w:val="003C7953"/>
    <w:rsid w:val="003C7A76"/>
    <w:rsid w:val="003C7A8B"/>
    <w:rsid w:val="003D013E"/>
    <w:rsid w:val="003D01B7"/>
    <w:rsid w:val="003D3245"/>
    <w:rsid w:val="003D7CF4"/>
    <w:rsid w:val="003E0808"/>
    <w:rsid w:val="003E0E8B"/>
    <w:rsid w:val="003E1088"/>
    <w:rsid w:val="003E1652"/>
    <w:rsid w:val="003E45C5"/>
    <w:rsid w:val="003E6DA0"/>
    <w:rsid w:val="003F2F11"/>
    <w:rsid w:val="003F5931"/>
    <w:rsid w:val="003F6FC0"/>
    <w:rsid w:val="003F7799"/>
    <w:rsid w:val="003F7D5F"/>
    <w:rsid w:val="00401F6D"/>
    <w:rsid w:val="0040338B"/>
    <w:rsid w:val="00404C5E"/>
    <w:rsid w:val="0040508D"/>
    <w:rsid w:val="004054DC"/>
    <w:rsid w:val="00405A58"/>
    <w:rsid w:val="004063D0"/>
    <w:rsid w:val="00407764"/>
    <w:rsid w:val="00410415"/>
    <w:rsid w:val="00411E55"/>
    <w:rsid w:val="00411FC3"/>
    <w:rsid w:val="00417786"/>
    <w:rsid w:val="00417B82"/>
    <w:rsid w:val="00422A25"/>
    <w:rsid w:val="00425F6D"/>
    <w:rsid w:val="0043293B"/>
    <w:rsid w:val="004335E7"/>
    <w:rsid w:val="00433E65"/>
    <w:rsid w:val="00433F9C"/>
    <w:rsid w:val="0043444D"/>
    <w:rsid w:val="00435E68"/>
    <w:rsid w:val="004360B8"/>
    <w:rsid w:val="004432FE"/>
    <w:rsid w:val="004442EB"/>
    <w:rsid w:val="004447CF"/>
    <w:rsid w:val="004453C7"/>
    <w:rsid w:val="00447680"/>
    <w:rsid w:val="0045174C"/>
    <w:rsid w:val="00452C15"/>
    <w:rsid w:val="004565A9"/>
    <w:rsid w:val="0046105F"/>
    <w:rsid w:val="00461F1A"/>
    <w:rsid w:val="00467D3E"/>
    <w:rsid w:val="00472035"/>
    <w:rsid w:val="004737A7"/>
    <w:rsid w:val="0047486E"/>
    <w:rsid w:val="00477054"/>
    <w:rsid w:val="0048051F"/>
    <w:rsid w:val="00481C9F"/>
    <w:rsid w:val="00483018"/>
    <w:rsid w:val="00484641"/>
    <w:rsid w:val="0048482A"/>
    <w:rsid w:val="00490D6E"/>
    <w:rsid w:val="00491BA0"/>
    <w:rsid w:val="00492C7B"/>
    <w:rsid w:val="0049372D"/>
    <w:rsid w:val="00497B4D"/>
    <w:rsid w:val="004A118A"/>
    <w:rsid w:val="004A5DD4"/>
    <w:rsid w:val="004A62BC"/>
    <w:rsid w:val="004B0036"/>
    <w:rsid w:val="004B095D"/>
    <w:rsid w:val="004B1F14"/>
    <w:rsid w:val="004B40D2"/>
    <w:rsid w:val="004B5030"/>
    <w:rsid w:val="004B6279"/>
    <w:rsid w:val="004B68F0"/>
    <w:rsid w:val="004C160B"/>
    <w:rsid w:val="004C3A92"/>
    <w:rsid w:val="004C4171"/>
    <w:rsid w:val="004C42E7"/>
    <w:rsid w:val="004C46CC"/>
    <w:rsid w:val="004C4F8C"/>
    <w:rsid w:val="004C5221"/>
    <w:rsid w:val="004C603B"/>
    <w:rsid w:val="004C7480"/>
    <w:rsid w:val="004C74EB"/>
    <w:rsid w:val="004D2042"/>
    <w:rsid w:val="004D23A0"/>
    <w:rsid w:val="004D4D60"/>
    <w:rsid w:val="004D5DE2"/>
    <w:rsid w:val="004D6517"/>
    <w:rsid w:val="004D6960"/>
    <w:rsid w:val="004E0B3A"/>
    <w:rsid w:val="004E2B15"/>
    <w:rsid w:val="004E2FD7"/>
    <w:rsid w:val="004E4D0F"/>
    <w:rsid w:val="004E4D5B"/>
    <w:rsid w:val="004E5F87"/>
    <w:rsid w:val="004E775C"/>
    <w:rsid w:val="004F076C"/>
    <w:rsid w:val="004F09F4"/>
    <w:rsid w:val="004F153C"/>
    <w:rsid w:val="004F45AC"/>
    <w:rsid w:val="004F6C5E"/>
    <w:rsid w:val="00500308"/>
    <w:rsid w:val="0050264C"/>
    <w:rsid w:val="00504C05"/>
    <w:rsid w:val="00504EFE"/>
    <w:rsid w:val="00505151"/>
    <w:rsid w:val="00505822"/>
    <w:rsid w:val="0050589B"/>
    <w:rsid w:val="00506250"/>
    <w:rsid w:val="00506836"/>
    <w:rsid w:val="0050791E"/>
    <w:rsid w:val="0051153C"/>
    <w:rsid w:val="005120D2"/>
    <w:rsid w:val="00512526"/>
    <w:rsid w:val="00512967"/>
    <w:rsid w:val="0051797E"/>
    <w:rsid w:val="005201F7"/>
    <w:rsid w:val="00523182"/>
    <w:rsid w:val="00523DF8"/>
    <w:rsid w:val="00523E4F"/>
    <w:rsid w:val="0052486A"/>
    <w:rsid w:val="00525C7B"/>
    <w:rsid w:val="00525EE4"/>
    <w:rsid w:val="00525FC0"/>
    <w:rsid w:val="00526B32"/>
    <w:rsid w:val="00527068"/>
    <w:rsid w:val="00527C62"/>
    <w:rsid w:val="0053021E"/>
    <w:rsid w:val="00530F3A"/>
    <w:rsid w:val="00531C80"/>
    <w:rsid w:val="00532566"/>
    <w:rsid w:val="005325F8"/>
    <w:rsid w:val="00532B62"/>
    <w:rsid w:val="005330E6"/>
    <w:rsid w:val="00535284"/>
    <w:rsid w:val="0053528D"/>
    <w:rsid w:val="00540678"/>
    <w:rsid w:val="00541D83"/>
    <w:rsid w:val="005430D4"/>
    <w:rsid w:val="005432D0"/>
    <w:rsid w:val="0054360A"/>
    <w:rsid w:val="005464BD"/>
    <w:rsid w:val="005468B4"/>
    <w:rsid w:val="00551FB1"/>
    <w:rsid w:val="00553830"/>
    <w:rsid w:val="005547F4"/>
    <w:rsid w:val="005554D4"/>
    <w:rsid w:val="00562316"/>
    <w:rsid w:val="00562E21"/>
    <w:rsid w:val="00564146"/>
    <w:rsid w:val="005652D6"/>
    <w:rsid w:val="00566015"/>
    <w:rsid w:val="005662F2"/>
    <w:rsid w:val="00566B3B"/>
    <w:rsid w:val="00567202"/>
    <w:rsid w:val="0056795F"/>
    <w:rsid w:val="00570232"/>
    <w:rsid w:val="0057036D"/>
    <w:rsid w:val="00572C58"/>
    <w:rsid w:val="00574A97"/>
    <w:rsid w:val="00575176"/>
    <w:rsid w:val="00576F2F"/>
    <w:rsid w:val="00577114"/>
    <w:rsid w:val="0058116B"/>
    <w:rsid w:val="005846B7"/>
    <w:rsid w:val="00585D08"/>
    <w:rsid w:val="00585FDF"/>
    <w:rsid w:val="00590852"/>
    <w:rsid w:val="00590CEB"/>
    <w:rsid w:val="00591690"/>
    <w:rsid w:val="0059450E"/>
    <w:rsid w:val="0059456E"/>
    <w:rsid w:val="00594F25"/>
    <w:rsid w:val="00595AA2"/>
    <w:rsid w:val="00595DA4"/>
    <w:rsid w:val="00597388"/>
    <w:rsid w:val="005A071E"/>
    <w:rsid w:val="005A1B18"/>
    <w:rsid w:val="005A21B4"/>
    <w:rsid w:val="005A23DB"/>
    <w:rsid w:val="005A2C13"/>
    <w:rsid w:val="005A5E01"/>
    <w:rsid w:val="005A6186"/>
    <w:rsid w:val="005A7621"/>
    <w:rsid w:val="005B31D0"/>
    <w:rsid w:val="005B408B"/>
    <w:rsid w:val="005B41B7"/>
    <w:rsid w:val="005B4969"/>
    <w:rsid w:val="005B5951"/>
    <w:rsid w:val="005B6F39"/>
    <w:rsid w:val="005B7F7A"/>
    <w:rsid w:val="005B7F91"/>
    <w:rsid w:val="005C076B"/>
    <w:rsid w:val="005C0C12"/>
    <w:rsid w:val="005C107B"/>
    <w:rsid w:val="005C13CE"/>
    <w:rsid w:val="005C2F3C"/>
    <w:rsid w:val="005C32B3"/>
    <w:rsid w:val="005C3891"/>
    <w:rsid w:val="005C39E0"/>
    <w:rsid w:val="005C3A73"/>
    <w:rsid w:val="005C3C13"/>
    <w:rsid w:val="005C470D"/>
    <w:rsid w:val="005C5413"/>
    <w:rsid w:val="005C56FB"/>
    <w:rsid w:val="005C6D28"/>
    <w:rsid w:val="005C7240"/>
    <w:rsid w:val="005D0FBE"/>
    <w:rsid w:val="005D1555"/>
    <w:rsid w:val="005D1843"/>
    <w:rsid w:val="005D2AA0"/>
    <w:rsid w:val="005D2CA6"/>
    <w:rsid w:val="005D426E"/>
    <w:rsid w:val="005D59CA"/>
    <w:rsid w:val="005D5DAD"/>
    <w:rsid w:val="005D614F"/>
    <w:rsid w:val="005D7217"/>
    <w:rsid w:val="005E2ABE"/>
    <w:rsid w:val="005E3264"/>
    <w:rsid w:val="005E3391"/>
    <w:rsid w:val="005E3695"/>
    <w:rsid w:val="005E4FCD"/>
    <w:rsid w:val="005E6381"/>
    <w:rsid w:val="005E75BA"/>
    <w:rsid w:val="005F0731"/>
    <w:rsid w:val="005F1192"/>
    <w:rsid w:val="005F3FD7"/>
    <w:rsid w:val="005F42E7"/>
    <w:rsid w:val="005F47B9"/>
    <w:rsid w:val="005F5A98"/>
    <w:rsid w:val="005F5BA9"/>
    <w:rsid w:val="005F6059"/>
    <w:rsid w:val="006003FE"/>
    <w:rsid w:val="00600E19"/>
    <w:rsid w:val="00603237"/>
    <w:rsid w:val="00603EF5"/>
    <w:rsid w:val="006074B7"/>
    <w:rsid w:val="00607F39"/>
    <w:rsid w:val="00610286"/>
    <w:rsid w:val="00611679"/>
    <w:rsid w:val="0061220B"/>
    <w:rsid w:val="006151C6"/>
    <w:rsid w:val="006154A1"/>
    <w:rsid w:val="00616DB3"/>
    <w:rsid w:val="006208BD"/>
    <w:rsid w:val="00621E46"/>
    <w:rsid w:val="006222AE"/>
    <w:rsid w:val="0062232C"/>
    <w:rsid w:val="00622DBA"/>
    <w:rsid w:val="00623549"/>
    <w:rsid w:val="00623CB9"/>
    <w:rsid w:val="006243CF"/>
    <w:rsid w:val="006265D6"/>
    <w:rsid w:val="00630EBB"/>
    <w:rsid w:val="0063218F"/>
    <w:rsid w:val="006343B0"/>
    <w:rsid w:val="0063642F"/>
    <w:rsid w:val="00637677"/>
    <w:rsid w:val="0064191D"/>
    <w:rsid w:val="0064447F"/>
    <w:rsid w:val="006458C2"/>
    <w:rsid w:val="00646177"/>
    <w:rsid w:val="006467A9"/>
    <w:rsid w:val="006468EC"/>
    <w:rsid w:val="00650A8B"/>
    <w:rsid w:val="00650FF3"/>
    <w:rsid w:val="006516B8"/>
    <w:rsid w:val="0065274E"/>
    <w:rsid w:val="00652EAC"/>
    <w:rsid w:val="00653620"/>
    <w:rsid w:val="00654306"/>
    <w:rsid w:val="006545F8"/>
    <w:rsid w:val="0065704F"/>
    <w:rsid w:val="00661826"/>
    <w:rsid w:val="006638DA"/>
    <w:rsid w:val="0066403D"/>
    <w:rsid w:val="006642AC"/>
    <w:rsid w:val="00664F2E"/>
    <w:rsid w:val="0066724B"/>
    <w:rsid w:val="0067164A"/>
    <w:rsid w:val="00672522"/>
    <w:rsid w:val="0067392A"/>
    <w:rsid w:val="006749FA"/>
    <w:rsid w:val="00675340"/>
    <w:rsid w:val="00675D18"/>
    <w:rsid w:val="00676E97"/>
    <w:rsid w:val="00677094"/>
    <w:rsid w:val="0068096B"/>
    <w:rsid w:val="00680D28"/>
    <w:rsid w:val="00681F71"/>
    <w:rsid w:val="00683985"/>
    <w:rsid w:val="00684A12"/>
    <w:rsid w:val="00685AD2"/>
    <w:rsid w:val="00686E12"/>
    <w:rsid w:val="0069006A"/>
    <w:rsid w:val="0069097D"/>
    <w:rsid w:val="006914D6"/>
    <w:rsid w:val="00691D3C"/>
    <w:rsid w:val="006930CF"/>
    <w:rsid w:val="006934DC"/>
    <w:rsid w:val="006941CF"/>
    <w:rsid w:val="00694D6F"/>
    <w:rsid w:val="00695500"/>
    <w:rsid w:val="00696E23"/>
    <w:rsid w:val="006972C4"/>
    <w:rsid w:val="00697829"/>
    <w:rsid w:val="00697E3C"/>
    <w:rsid w:val="006A0859"/>
    <w:rsid w:val="006A10FF"/>
    <w:rsid w:val="006A1453"/>
    <w:rsid w:val="006A3F5E"/>
    <w:rsid w:val="006A44C4"/>
    <w:rsid w:val="006A4C7D"/>
    <w:rsid w:val="006A64ED"/>
    <w:rsid w:val="006A6A5C"/>
    <w:rsid w:val="006A6F7E"/>
    <w:rsid w:val="006B0F30"/>
    <w:rsid w:val="006B0F5B"/>
    <w:rsid w:val="006B10C0"/>
    <w:rsid w:val="006B1749"/>
    <w:rsid w:val="006B263A"/>
    <w:rsid w:val="006B2B6B"/>
    <w:rsid w:val="006B2B99"/>
    <w:rsid w:val="006B3658"/>
    <w:rsid w:val="006B3E96"/>
    <w:rsid w:val="006B4146"/>
    <w:rsid w:val="006B4967"/>
    <w:rsid w:val="006B6616"/>
    <w:rsid w:val="006B7088"/>
    <w:rsid w:val="006C0F27"/>
    <w:rsid w:val="006C18CE"/>
    <w:rsid w:val="006C3400"/>
    <w:rsid w:val="006C5228"/>
    <w:rsid w:val="006C58DC"/>
    <w:rsid w:val="006C5ECB"/>
    <w:rsid w:val="006C6038"/>
    <w:rsid w:val="006C728A"/>
    <w:rsid w:val="006C781A"/>
    <w:rsid w:val="006C7963"/>
    <w:rsid w:val="006D07E3"/>
    <w:rsid w:val="006D08F9"/>
    <w:rsid w:val="006D0BBD"/>
    <w:rsid w:val="006D267E"/>
    <w:rsid w:val="006D2A08"/>
    <w:rsid w:val="006D3AF3"/>
    <w:rsid w:val="006D3FAD"/>
    <w:rsid w:val="006D5BDD"/>
    <w:rsid w:val="006D6015"/>
    <w:rsid w:val="006D64CA"/>
    <w:rsid w:val="006D6A9A"/>
    <w:rsid w:val="006D7DC1"/>
    <w:rsid w:val="006E016C"/>
    <w:rsid w:val="006E0193"/>
    <w:rsid w:val="006E120A"/>
    <w:rsid w:val="006E161D"/>
    <w:rsid w:val="006E2836"/>
    <w:rsid w:val="006E3897"/>
    <w:rsid w:val="006E3B68"/>
    <w:rsid w:val="006E3C4F"/>
    <w:rsid w:val="006E528C"/>
    <w:rsid w:val="006E5C59"/>
    <w:rsid w:val="006F100A"/>
    <w:rsid w:val="006F2E74"/>
    <w:rsid w:val="006F382F"/>
    <w:rsid w:val="006F558A"/>
    <w:rsid w:val="006F56E2"/>
    <w:rsid w:val="006F661B"/>
    <w:rsid w:val="006F661D"/>
    <w:rsid w:val="007003C7"/>
    <w:rsid w:val="00700FC5"/>
    <w:rsid w:val="00700FDF"/>
    <w:rsid w:val="00705664"/>
    <w:rsid w:val="00707341"/>
    <w:rsid w:val="0071003E"/>
    <w:rsid w:val="00710D40"/>
    <w:rsid w:val="00710DF0"/>
    <w:rsid w:val="00712CD7"/>
    <w:rsid w:val="00713EAC"/>
    <w:rsid w:val="00714159"/>
    <w:rsid w:val="0071443B"/>
    <w:rsid w:val="00716EEF"/>
    <w:rsid w:val="00717953"/>
    <w:rsid w:val="00722119"/>
    <w:rsid w:val="007228E9"/>
    <w:rsid w:val="00722ACE"/>
    <w:rsid w:val="00722BD6"/>
    <w:rsid w:val="00722DF0"/>
    <w:rsid w:val="00726084"/>
    <w:rsid w:val="007274B2"/>
    <w:rsid w:val="007306A8"/>
    <w:rsid w:val="00732509"/>
    <w:rsid w:val="00732806"/>
    <w:rsid w:val="0073400C"/>
    <w:rsid w:val="00735820"/>
    <w:rsid w:val="00736DF2"/>
    <w:rsid w:val="00737D7A"/>
    <w:rsid w:val="007403DE"/>
    <w:rsid w:val="007403FD"/>
    <w:rsid w:val="007437CA"/>
    <w:rsid w:val="00744BB6"/>
    <w:rsid w:val="00745C93"/>
    <w:rsid w:val="0074632E"/>
    <w:rsid w:val="007467AF"/>
    <w:rsid w:val="00746836"/>
    <w:rsid w:val="00747EE9"/>
    <w:rsid w:val="00747F7B"/>
    <w:rsid w:val="0075103B"/>
    <w:rsid w:val="00754867"/>
    <w:rsid w:val="0075546B"/>
    <w:rsid w:val="007559C8"/>
    <w:rsid w:val="0076056E"/>
    <w:rsid w:val="00760B1C"/>
    <w:rsid w:val="00762834"/>
    <w:rsid w:val="007630FD"/>
    <w:rsid w:val="007631F7"/>
    <w:rsid w:val="007631F8"/>
    <w:rsid w:val="00764546"/>
    <w:rsid w:val="0076525D"/>
    <w:rsid w:val="00765911"/>
    <w:rsid w:val="00770421"/>
    <w:rsid w:val="007705FB"/>
    <w:rsid w:val="00770607"/>
    <w:rsid w:val="007710E5"/>
    <w:rsid w:val="007727A8"/>
    <w:rsid w:val="007730F0"/>
    <w:rsid w:val="0077346F"/>
    <w:rsid w:val="007752F1"/>
    <w:rsid w:val="007759FD"/>
    <w:rsid w:val="00777887"/>
    <w:rsid w:val="00777E91"/>
    <w:rsid w:val="007800D7"/>
    <w:rsid w:val="00781124"/>
    <w:rsid w:val="00782B86"/>
    <w:rsid w:val="00783260"/>
    <w:rsid w:val="00783FDC"/>
    <w:rsid w:val="00791CC6"/>
    <w:rsid w:val="00795B7A"/>
    <w:rsid w:val="00797290"/>
    <w:rsid w:val="00797C0B"/>
    <w:rsid w:val="007A184A"/>
    <w:rsid w:val="007A1F97"/>
    <w:rsid w:val="007A2B67"/>
    <w:rsid w:val="007A3488"/>
    <w:rsid w:val="007A6271"/>
    <w:rsid w:val="007B0748"/>
    <w:rsid w:val="007B168B"/>
    <w:rsid w:val="007B3082"/>
    <w:rsid w:val="007B4EB9"/>
    <w:rsid w:val="007B757F"/>
    <w:rsid w:val="007C01E4"/>
    <w:rsid w:val="007C07FA"/>
    <w:rsid w:val="007C0C6B"/>
    <w:rsid w:val="007C32DA"/>
    <w:rsid w:val="007C5609"/>
    <w:rsid w:val="007C5939"/>
    <w:rsid w:val="007C5B62"/>
    <w:rsid w:val="007C5BE6"/>
    <w:rsid w:val="007C7BC1"/>
    <w:rsid w:val="007D071D"/>
    <w:rsid w:val="007D2D51"/>
    <w:rsid w:val="007D365E"/>
    <w:rsid w:val="007D3733"/>
    <w:rsid w:val="007D4C4C"/>
    <w:rsid w:val="007D557F"/>
    <w:rsid w:val="007D5C30"/>
    <w:rsid w:val="007D609A"/>
    <w:rsid w:val="007D6DAB"/>
    <w:rsid w:val="007E04E7"/>
    <w:rsid w:val="007E07BD"/>
    <w:rsid w:val="007E143A"/>
    <w:rsid w:val="007E2CD5"/>
    <w:rsid w:val="007E3D66"/>
    <w:rsid w:val="007E41A2"/>
    <w:rsid w:val="007E5AA5"/>
    <w:rsid w:val="007E5BB3"/>
    <w:rsid w:val="007E6C6C"/>
    <w:rsid w:val="007E7D2A"/>
    <w:rsid w:val="007F039E"/>
    <w:rsid w:val="007F17E5"/>
    <w:rsid w:val="007F367D"/>
    <w:rsid w:val="007F38B4"/>
    <w:rsid w:val="007F63A1"/>
    <w:rsid w:val="007F6418"/>
    <w:rsid w:val="0080014E"/>
    <w:rsid w:val="00800936"/>
    <w:rsid w:val="00803D46"/>
    <w:rsid w:val="00810464"/>
    <w:rsid w:val="00812B06"/>
    <w:rsid w:val="00813687"/>
    <w:rsid w:val="00814109"/>
    <w:rsid w:val="00814918"/>
    <w:rsid w:val="00814B7A"/>
    <w:rsid w:val="008150B5"/>
    <w:rsid w:val="00816485"/>
    <w:rsid w:val="00820BE9"/>
    <w:rsid w:val="008240F1"/>
    <w:rsid w:val="00825308"/>
    <w:rsid w:val="00825CA6"/>
    <w:rsid w:val="00827F91"/>
    <w:rsid w:val="0083016F"/>
    <w:rsid w:val="00830F3E"/>
    <w:rsid w:val="008337A5"/>
    <w:rsid w:val="00833EB5"/>
    <w:rsid w:val="00834174"/>
    <w:rsid w:val="0083737D"/>
    <w:rsid w:val="00845917"/>
    <w:rsid w:val="008467A5"/>
    <w:rsid w:val="008501BD"/>
    <w:rsid w:val="00851564"/>
    <w:rsid w:val="008524CD"/>
    <w:rsid w:val="00854F30"/>
    <w:rsid w:val="008552C1"/>
    <w:rsid w:val="00857C1B"/>
    <w:rsid w:val="008602D2"/>
    <w:rsid w:val="00861DA4"/>
    <w:rsid w:val="00862433"/>
    <w:rsid w:val="00865FC8"/>
    <w:rsid w:val="00866697"/>
    <w:rsid w:val="00866EB3"/>
    <w:rsid w:val="00866FDC"/>
    <w:rsid w:val="008671F6"/>
    <w:rsid w:val="00870267"/>
    <w:rsid w:val="0087054E"/>
    <w:rsid w:val="00870DE3"/>
    <w:rsid w:val="008721DF"/>
    <w:rsid w:val="00873B1D"/>
    <w:rsid w:val="008759CB"/>
    <w:rsid w:val="008802AF"/>
    <w:rsid w:val="008811C0"/>
    <w:rsid w:val="0088183D"/>
    <w:rsid w:val="00883056"/>
    <w:rsid w:val="00884700"/>
    <w:rsid w:val="00884FEC"/>
    <w:rsid w:val="00885977"/>
    <w:rsid w:val="00886D2A"/>
    <w:rsid w:val="00890001"/>
    <w:rsid w:val="008904B4"/>
    <w:rsid w:val="008917DD"/>
    <w:rsid w:val="00891C00"/>
    <w:rsid w:val="00892620"/>
    <w:rsid w:val="00892B97"/>
    <w:rsid w:val="00892F2E"/>
    <w:rsid w:val="00892FB3"/>
    <w:rsid w:val="00896372"/>
    <w:rsid w:val="00896E84"/>
    <w:rsid w:val="00897B1C"/>
    <w:rsid w:val="00897BA5"/>
    <w:rsid w:val="008A0105"/>
    <w:rsid w:val="008A25D5"/>
    <w:rsid w:val="008A341A"/>
    <w:rsid w:val="008A52BA"/>
    <w:rsid w:val="008A556E"/>
    <w:rsid w:val="008A5650"/>
    <w:rsid w:val="008A5C7C"/>
    <w:rsid w:val="008A77F4"/>
    <w:rsid w:val="008A7FCD"/>
    <w:rsid w:val="008B0803"/>
    <w:rsid w:val="008B0DDE"/>
    <w:rsid w:val="008B0E44"/>
    <w:rsid w:val="008B1A02"/>
    <w:rsid w:val="008B3892"/>
    <w:rsid w:val="008B4293"/>
    <w:rsid w:val="008B485A"/>
    <w:rsid w:val="008B4906"/>
    <w:rsid w:val="008B5C99"/>
    <w:rsid w:val="008B79C1"/>
    <w:rsid w:val="008B7B4B"/>
    <w:rsid w:val="008C124A"/>
    <w:rsid w:val="008C20F8"/>
    <w:rsid w:val="008C25BB"/>
    <w:rsid w:val="008C2B0D"/>
    <w:rsid w:val="008C2DA4"/>
    <w:rsid w:val="008C2F0B"/>
    <w:rsid w:val="008C439D"/>
    <w:rsid w:val="008C7BE3"/>
    <w:rsid w:val="008D17D8"/>
    <w:rsid w:val="008D1E46"/>
    <w:rsid w:val="008D2A5F"/>
    <w:rsid w:val="008D47D3"/>
    <w:rsid w:val="008D5185"/>
    <w:rsid w:val="008D70E6"/>
    <w:rsid w:val="008E2119"/>
    <w:rsid w:val="008E2648"/>
    <w:rsid w:val="008E32F0"/>
    <w:rsid w:val="008E369B"/>
    <w:rsid w:val="008E60CA"/>
    <w:rsid w:val="008E6C62"/>
    <w:rsid w:val="008E764D"/>
    <w:rsid w:val="008F2CAB"/>
    <w:rsid w:val="008F30DC"/>
    <w:rsid w:val="008F3A5B"/>
    <w:rsid w:val="008F3C09"/>
    <w:rsid w:val="008F43A0"/>
    <w:rsid w:val="008F483C"/>
    <w:rsid w:val="008F49D4"/>
    <w:rsid w:val="008F5163"/>
    <w:rsid w:val="008F6C44"/>
    <w:rsid w:val="008F7B3C"/>
    <w:rsid w:val="00901524"/>
    <w:rsid w:val="00901FAC"/>
    <w:rsid w:val="009027B4"/>
    <w:rsid w:val="009051A5"/>
    <w:rsid w:val="00907579"/>
    <w:rsid w:val="00907A31"/>
    <w:rsid w:val="00907B6B"/>
    <w:rsid w:val="00911389"/>
    <w:rsid w:val="009129DE"/>
    <w:rsid w:val="00913D2D"/>
    <w:rsid w:val="00913F85"/>
    <w:rsid w:val="00914290"/>
    <w:rsid w:val="00914EC0"/>
    <w:rsid w:val="00914FD4"/>
    <w:rsid w:val="00915CA2"/>
    <w:rsid w:val="009170FB"/>
    <w:rsid w:val="00917D1C"/>
    <w:rsid w:val="0092081E"/>
    <w:rsid w:val="009209ED"/>
    <w:rsid w:val="00920BB6"/>
    <w:rsid w:val="009219FE"/>
    <w:rsid w:val="00921A20"/>
    <w:rsid w:val="00921AA3"/>
    <w:rsid w:val="00921EAA"/>
    <w:rsid w:val="00922677"/>
    <w:rsid w:val="009232D5"/>
    <w:rsid w:val="00924E2E"/>
    <w:rsid w:val="0092609D"/>
    <w:rsid w:val="009272D2"/>
    <w:rsid w:val="00927457"/>
    <w:rsid w:val="00927D56"/>
    <w:rsid w:val="0093093D"/>
    <w:rsid w:val="00931298"/>
    <w:rsid w:val="009316E9"/>
    <w:rsid w:val="00931AAE"/>
    <w:rsid w:val="00932D33"/>
    <w:rsid w:val="0093379E"/>
    <w:rsid w:val="0093389F"/>
    <w:rsid w:val="0093403F"/>
    <w:rsid w:val="0093742A"/>
    <w:rsid w:val="0094139A"/>
    <w:rsid w:val="00943439"/>
    <w:rsid w:val="009472B9"/>
    <w:rsid w:val="0095138F"/>
    <w:rsid w:val="0095143F"/>
    <w:rsid w:val="00952D29"/>
    <w:rsid w:val="00953327"/>
    <w:rsid w:val="009556C2"/>
    <w:rsid w:val="00960030"/>
    <w:rsid w:val="00960CC0"/>
    <w:rsid w:val="00960D3C"/>
    <w:rsid w:val="009623AD"/>
    <w:rsid w:val="00962AF2"/>
    <w:rsid w:val="00964016"/>
    <w:rsid w:val="00965BFD"/>
    <w:rsid w:val="009667EB"/>
    <w:rsid w:val="00966C77"/>
    <w:rsid w:val="00967085"/>
    <w:rsid w:val="00967186"/>
    <w:rsid w:val="009674EF"/>
    <w:rsid w:val="009702F7"/>
    <w:rsid w:val="00970FB8"/>
    <w:rsid w:val="0097265C"/>
    <w:rsid w:val="00973384"/>
    <w:rsid w:val="009735B9"/>
    <w:rsid w:val="00973D55"/>
    <w:rsid w:val="00973F9A"/>
    <w:rsid w:val="00975349"/>
    <w:rsid w:val="00976B69"/>
    <w:rsid w:val="009779A8"/>
    <w:rsid w:val="00977A93"/>
    <w:rsid w:val="00980819"/>
    <w:rsid w:val="00983992"/>
    <w:rsid w:val="00983EF1"/>
    <w:rsid w:val="00984528"/>
    <w:rsid w:val="0098772D"/>
    <w:rsid w:val="0098782E"/>
    <w:rsid w:val="00990317"/>
    <w:rsid w:val="00991A0F"/>
    <w:rsid w:val="00991A77"/>
    <w:rsid w:val="00991C93"/>
    <w:rsid w:val="009949DC"/>
    <w:rsid w:val="0099775C"/>
    <w:rsid w:val="009A0F14"/>
    <w:rsid w:val="009A16C6"/>
    <w:rsid w:val="009A223A"/>
    <w:rsid w:val="009A2F45"/>
    <w:rsid w:val="009A35CA"/>
    <w:rsid w:val="009A36B9"/>
    <w:rsid w:val="009A3762"/>
    <w:rsid w:val="009A5D97"/>
    <w:rsid w:val="009A5F4B"/>
    <w:rsid w:val="009B01CE"/>
    <w:rsid w:val="009B2E3A"/>
    <w:rsid w:val="009B3615"/>
    <w:rsid w:val="009B3F38"/>
    <w:rsid w:val="009B5344"/>
    <w:rsid w:val="009B6FF3"/>
    <w:rsid w:val="009B7DF5"/>
    <w:rsid w:val="009B7E84"/>
    <w:rsid w:val="009C07D9"/>
    <w:rsid w:val="009C3366"/>
    <w:rsid w:val="009C33E8"/>
    <w:rsid w:val="009C4F78"/>
    <w:rsid w:val="009C7D22"/>
    <w:rsid w:val="009D184D"/>
    <w:rsid w:val="009D2CE0"/>
    <w:rsid w:val="009D3AAA"/>
    <w:rsid w:val="009D4CC1"/>
    <w:rsid w:val="009E2BEA"/>
    <w:rsid w:val="009E3371"/>
    <w:rsid w:val="009E33CD"/>
    <w:rsid w:val="009E40CD"/>
    <w:rsid w:val="009E4D04"/>
    <w:rsid w:val="009E55E8"/>
    <w:rsid w:val="009E5DAD"/>
    <w:rsid w:val="009E7A67"/>
    <w:rsid w:val="009F0300"/>
    <w:rsid w:val="009F09CE"/>
    <w:rsid w:val="009F2CE4"/>
    <w:rsid w:val="009F3D8B"/>
    <w:rsid w:val="009F41E7"/>
    <w:rsid w:val="009F4548"/>
    <w:rsid w:val="009F5660"/>
    <w:rsid w:val="009F631A"/>
    <w:rsid w:val="009F63A9"/>
    <w:rsid w:val="009F75AC"/>
    <w:rsid w:val="00A005ED"/>
    <w:rsid w:val="00A00CC4"/>
    <w:rsid w:val="00A028B3"/>
    <w:rsid w:val="00A032B3"/>
    <w:rsid w:val="00A03751"/>
    <w:rsid w:val="00A0430A"/>
    <w:rsid w:val="00A04547"/>
    <w:rsid w:val="00A04D6D"/>
    <w:rsid w:val="00A05F1F"/>
    <w:rsid w:val="00A112E5"/>
    <w:rsid w:val="00A11362"/>
    <w:rsid w:val="00A11B48"/>
    <w:rsid w:val="00A12259"/>
    <w:rsid w:val="00A123CB"/>
    <w:rsid w:val="00A125F1"/>
    <w:rsid w:val="00A12AE3"/>
    <w:rsid w:val="00A12D02"/>
    <w:rsid w:val="00A13387"/>
    <w:rsid w:val="00A13740"/>
    <w:rsid w:val="00A14B1D"/>
    <w:rsid w:val="00A1636F"/>
    <w:rsid w:val="00A17ADB"/>
    <w:rsid w:val="00A20E0D"/>
    <w:rsid w:val="00A26245"/>
    <w:rsid w:val="00A2694E"/>
    <w:rsid w:val="00A27E30"/>
    <w:rsid w:val="00A30723"/>
    <w:rsid w:val="00A31384"/>
    <w:rsid w:val="00A34529"/>
    <w:rsid w:val="00A349BB"/>
    <w:rsid w:val="00A3563D"/>
    <w:rsid w:val="00A3577F"/>
    <w:rsid w:val="00A35BCB"/>
    <w:rsid w:val="00A37F69"/>
    <w:rsid w:val="00A40272"/>
    <w:rsid w:val="00A44E2C"/>
    <w:rsid w:val="00A50122"/>
    <w:rsid w:val="00A5175E"/>
    <w:rsid w:val="00A52848"/>
    <w:rsid w:val="00A52CA8"/>
    <w:rsid w:val="00A52E81"/>
    <w:rsid w:val="00A53072"/>
    <w:rsid w:val="00A534A0"/>
    <w:rsid w:val="00A5399E"/>
    <w:rsid w:val="00A5498E"/>
    <w:rsid w:val="00A5667B"/>
    <w:rsid w:val="00A57BCC"/>
    <w:rsid w:val="00A610DF"/>
    <w:rsid w:val="00A63472"/>
    <w:rsid w:val="00A635E6"/>
    <w:rsid w:val="00A647BA"/>
    <w:rsid w:val="00A653D3"/>
    <w:rsid w:val="00A65DAD"/>
    <w:rsid w:val="00A66986"/>
    <w:rsid w:val="00A67354"/>
    <w:rsid w:val="00A70678"/>
    <w:rsid w:val="00A70D24"/>
    <w:rsid w:val="00A72AA5"/>
    <w:rsid w:val="00A735CC"/>
    <w:rsid w:val="00A742AA"/>
    <w:rsid w:val="00A7775F"/>
    <w:rsid w:val="00A779EF"/>
    <w:rsid w:val="00A816BE"/>
    <w:rsid w:val="00A824E0"/>
    <w:rsid w:val="00A83625"/>
    <w:rsid w:val="00A83FF8"/>
    <w:rsid w:val="00A8539F"/>
    <w:rsid w:val="00A87272"/>
    <w:rsid w:val="00A8768A"/>
    <w:rsid w:val="00A900C6"/>
    <w:rsid w:val="00A91173"/>
    <w:rsid w:val="00A91792"/>
    <w:rsid w:val="00A91857"/>
    <w:rsid w:val="00A928C9"/>
    <w:rsid w:val="00A94D28"/>
    <w:rsid w:val="00A956D7"/>
    <w:rsid w:val="00A9765F"/>
    <w:rsid w:val="00AA029D"/>
    <w:rsid w:val="00AA2EF6"/>
    <w:rsid w:val="00AA6C23"/>
    <w:rsid w:val="00AA74FE"/>
    <w:rsid w:val="00AB3128"/>
    <w:rsid w:val="00AB5A58"/>
    <w:rsid w:val="00AB5D17"/>
    <w:rsid w:val="00AB7F02"/>
    <w:rsid w:val="00AC2A02"/>
    <w:rsid w:val="00AC384E"/>
    <w:rsid w:val="00AC3C30"/>
    <w:rsid w:val="00AC3ECB"/>
    <w:rsid w:val="00AC400B"/>
    <w:rsid w:val="00AC63C1"/>
    <w:rsid w:val="00AC66B7"/>
    <w:rsid w:val="00AD1CE6"/>
    <w:rsid w:val="00AD2B91"/>
    <w:rsid w:val="00AD5A25"/>
    <w:rsid w:val="00AD6B71"/>
    <w:rsid w:val="00AD6E87"/>
    <w:rsid w:val="00AE1909"/>
    <w:rsid w:val="00AE2A7F"/>
    <w:rsid w:val="00AE2BEC"/>
    <w:rsid w:val="00AE4BBC"/>
    <w:rsid w:val="00AE52C9"/>
    <w:rsid w:val="00AE74E8"/>
    <w:rsid w:val="00AF1092"/>
    <w:rsid w:val="00AF2E76"/>
    <w:rsid w:val="00AF7ACD"/>
    <w:rsid w:val="00AF7BA4"/>
    <w:rsid w:val="00AF7C18"/>
    <w:rsid w:val="00B00251"/>
    <w:rsid w:val="00B00DD4"/>
    <w:rsid w:val="00B02863"/>
    <w:rsid w:val="00B03602"/>
    <w:rsid w:val="00B05F31"/>
    <w:rsid w:val="00B06071"/>
    <w:rsid w:val="00B06C0E"/>
    <w:rsid w:val="00B06E56"/>
    <w:rsid w:val="00B1011C"/>
    <w:rsid w:val="00B11897"/>
    <w:rsid w:val="00B12470"/>
    <w:rsid w:val="00B13184"/>
    <w:rsid w:val="00B134A2"/>
    <w:rsid w:val="00B13D23"/>
    <w:rsid w:val="00B13FFF"/>
    <w:rsid w:val="00B14AF5"/>
    <w:rsid w:val="00B14C47"/>
    <w:rsid w:val="00B1572E"/>
    <w:rsid w:val="00B16275"/>
    <w:rsid w:val="00B16EDD"/>
    <w:rsid w:val="00B20555"/>
    <w:rsid w:val="00B20B18"/>
    <w:rsid w:val="00B21176"/>
    <w:rsid w:val="00B21F1F"/>
    <w:rsid w:val="00B22652"/>
    <w:rsid w:val="00B25BDD"/>
    <w:rsid w:val="00B2652B"/>
    <w:rsid w:val="00B277AA"/>
    <w:rsid w:val="00B278B8"/>
    <w:rsid w:val="00B300A0"/>
    <w:rsid w:val="00B30871"/>
    <w:rsid w:val="00B31E50"/>
    <w:rsid w:val="00B329A7"/>
    <w:rsid w:val="00B33C15"/>
    <w:rsid w:val="00B35917"/>
    <w:rsid w:val="00B425E2"/>
    <w:rsid w:val="00B43072"/>
    <w:rsid w:val="00B43293"/>
    <w:rsid w:val="00B44D9C"/>
    <w:rsid w:val="00B45D94"/>
    <w:rsid w:val="00B46596"/>
    <w:rsid w:val="00B46729"/>
    <w:rsid w:val="00B475C9"/>
    <w:rsid w:val="00B47CDC"/>
    <w:rsid w:val="00B50790"/>
    <w:rsid w:val="00B51401"/>
    <w:rsid w:val="00B5183E"/>
    <w:rsid w:val="00B51E11"/>
    <w:rsid w:val="00B5209B"/>
    <w:rsid w:val="00B526E3"/>
    <w:rsid w:val="00B52E10"/>
    <w:rsid w:val="00B5371F"/>
    <w:rsid w:val="00B542FD"/>
    <w:rsid w:val="00B55682"/>
    <w:rsid w:val="00B56838"/>
    <w:rsid w:val="00B60D17"/>
    <w:rsid w:val="00B61DC6"/>
    <w:rsid w:val="00B62C3F"/>
    <w:rsid w:val="00B62E3F"/>
    <w:rsid w:val="00B63ADD"/>
    <w:rsid w:val="00B64D7E"/>
    <w:rsid w:val="00B65554"/>
    <w:rsid w:val="00B65D6A"/>
    <w:rsid w:val="00B67BD2"/>
    <w:rsid w:val="00B70F09"/>
    <w:rsid w:val="00B71982"/>
    <w:rsid w:val="00B754F3"/>
    <w:rsid w:val="00B75DC3"/>
    <w:rsid w:val="00B76753"/>
    <w:rsid w:val="00B81303"/>
    <w:rsid w:val="00B8477B"/>
    <w:rsid w:val="00B8728E"/>
    <w:rsid w:val="00B87CD0"/>
    <w:rsid w:val="00B91E8A"/>
    <w:rsid w:val="00B92D8B"/>
    <w:rsid w:val="00BA07C1"/>
    <w:rsid w:val="00BA3B6B"/>
    <w:rsid w:val="00BA657A"/>
    <w:rsid w:val="00BB103C"/>
    <w:rsid w:val="00BB12F8"/>
    <w:rsid w:val="00BB2F87"/>
    <w:rsid w:val="00BB4FB3"/>
    <w:rsid w:val="00BB4FCD"/>
    <w:rsid w:val="00BB6B92"/>
    <w:rsid w:val="00BB78A1"/>
    <w:rsid w:val="00BC08C7"/>
    <w:rsid w:val="00BC27C9"/>
    <w:rsid w:val="00BC5B4D"/>
    <w:rsid w:val="00BC69B5"/>
    <w:rsid w:val="00BD0A3B"/>
    <w:rsid w:val="00BD3AFC"/>
    <w:rsid w:val="00BD415D"/>
    <w:rsid w:val="00BD4DA5"/>
    <w:rsid w:val="00BD5952"/>
    <w:rsid w:val="00BD5CA5"/>
    <w:rsid w:val="00BD5E32"/>
    <w:rsid w:val="00BD7AD8"/>
    <w:rsid w:val="00BE2321"/>
    <w:rsid w:val="00BE2E31"/>
    <w:rsid w:val="00BE4488"/>
    <w:rsid w:val="00BE4A67"/>
    <w:rsid w:val="00BE5BFA"/>
    <w:rsid w:val="00BE6512"/>
    <w:rsid w:val="00BE714F"/>
    <w:rsid w:val="00BF10CA"/>
    <w:rsid w:val="00BF1B7F"/>
    <w:rsid w:val="00BF405E"/>
    <w:rsid w:val="00BF5798"/>
    <w:rsid w:val="00BF5A8E"/>
    <w:rsid w:val="00C020E6"/>
    <w:rsid w:val="00C02461"/>
    <w:rsid w:val="00C02FAC"/>
    <w:rsid w:val="00C03DB1"/>
    <w:rsid w:val="00C04470"/>
    <w:rsid w:val="00C04A47"/>
    <w:rsid w:val="00C04C1E"/>
    <w:rsid w:val="00C060A3"/>
    <w:rsid w:val="00C079E3"/>
    <w:rsid w:val="00C07C19"/>
    <w:rsid w:val="00C10A37"/>
    <w:rsid w:val="00C11238"/>
    <w:rsid w:val="00C11DBA"/>
    <w:rsid w:val="00C16833"/>
    <w:rsid w:val="00C207A9"/>
    <w:rsid w:val="00C210B8"/>
    <w:rsid w:val="00C21929"/>
    <w:rsid w:val="00C21A3B"/>
    <w:rsid w:val="00C22040"/>
    <w:rsid w:val="00C224E7"/>
    <w:rsid w:val="00C22649"/>
    <w:rsid w:val="00C23E96"/>
    <w:rsid w:val="00C25289"/>
    <w:rsid w:val="00C26DC6"/>
    <w:rsid w:val="00C271D7"/>
    <w:rsid w:val="00C27D73"/>
    <w:rsid w:val="00C303AA"/>
    <w:rsid w:val="00C34142"/>
    <w:rsid w:val="00C34C88"/>
    <w:rsid w:val="00C35269"/>
    <w:rsid w:val="00C37A6C"/>
    <w:rsid w:val="00C4083A"/>
    <w:rsid w:val="00C41261"/>
    <w:rsid w:val="00C4142D"/>
    <w:rsid w:val="00C41EB8"/>
    <w:rsid w:val="00C42EBF"/>
    <w:rsid w:val="00C43112"/>
    <w:rsid w:val="00C4311E"/>
    <w:rsid w:val="00C4361F"/>
    <w:rsid w:val="00C44CDB"/>
    <w:rsid w:val="00C45D2B"/>
    <w:rsid w:val="00C473EF"/>
    <w:rsid w:val="00C50528"/>
    <w:rsid w:val="00C5524C"/>
    <w:rsid w:val="00C61E7A"/>
    <w:rsid w:val="00C6281B"/>
    <w:rsid w:val="00C6372D"/>
    <w:rsid w:val="00C6482C"/>
    <w:rsid w:val="00C65397"/>
    <w:rsid w:val="00C658C6"/>
    <w:rsid w:val="00C7208D"/>
    <w:rsid w:val="00C778C4"/>
    <w:rsid w:val="00C814E4"/>
    <w:rsid w:val="00C81A78"/>
    <w:rsid w:val="00C83D65"/>
    <w:rsid w:val="00C8459E"/>
    <w:rsid w:val="00C86EC1"/>
    <w:rsid w:val="00C870F7"/>
    <w:rsid w:val="00C905D5"/>
    <w:rsid w:val="00C906CE"/>
    <w:rsid w:val="00C91979"/>
    <w:rsid w:val="00C92063"/>
    <w:rsid w:val="00C93CDD"/>
    <w:rsid w:val="00C95214"/>
    <w:rsid w:val="00C952B5"/>
    <w:rsid w:val="00C9672A"/>
    <w:rsid w:val="00C972EE"/>
    <w:rsid w:val="00C977BB"/>
    <w:rsid w:val="00CA1112"/>
    <w:rsid w:val="00CA4F4D"/>
    <w:rsid w:val="00CA6129"/>
    <w:rsid w:val="00CA650E"/>
    <w:rsid w:val="00CA7E52"/>
    <w:rsid w:val="00CB03FB"/>
    <w:rsid w:val="00CB1401"/>
    <w:rsid w:val="00CB16E5"/>
    <w:rsid w:val="00CB2373"/>
    <w:rsid w:val="00CB27CA"/>
    <w:rsid w:val="00CB2B8A"/>
    <w:rsid w:val="00CB3638"/>
    <w:rsid w:val="00CB41CB"/>
    <w:rsid w:val="00CB58DA"/>
    <w:rsid w:val="00CB5C22"/>
    <w:rsid w:val="00CC586D"/>
    <w:rsid w:val="00CC613F"/>
    <w:rsid w:val="00CC6570"/>
    <w:rsid w:val="00CD0BB5"/>
    <w:rsid w:val="00CD2C81"/>
    <w:rsid w:val="00CD342E"/>
    <w:rsid w:val="00CD7769"/>
    <w:rsid w:val="00CD7B34"/>
    <w:rsid w:val="00CE037F"/>
    <w:rsid w:val="00CE6519"/>
    <w:rsid w:val="00CF03A3"/>
    <w:rsid w:val="00CF1651"/>
    <w:rsid w:val="00CF16E7"/>
    <w:rsid w:val="00CF29CE"/>
    <w:rsid w:val="00CF2AB9"/>
    <w:rsid w:val="00CF2F49"/>
    <w:rsid w:val="00CF31E8"/>
    <w:rsid w:val="00CF35C9"/>
    <w:rsid w:val="00CF3EE0"/>
    <w:rsid w:val="00CF6945"/>
    <w:rsid w:val="00CF6CC8"/>
    <w:rsid w:val="00CF717E"/>
    <w:rsid w:val="00D0125F"/>
    <w:rsid w:val="00D01993"/>
    <w:rsid w:val="00D02EDD"/>
    <w:rsid w:val="00D05F3C"/>
    <w:rsid w:val="00D068C7"/>
    <w:rsid w:val="00D06E66"/>
    <w:rsid w:val="00D077B8"/>
    <w:rsid w:val="00D116CA"/>
    <w:rsid w:val="00D12172"/>
    <w:rsid w:val="00D13DF2"/>
    <w:rsid w:val="00D14942"/>
    <w:rsid w:val="00D159B1"/>
    <w:rsid w:val="00D16345"/>
    <w:rsid w:val="00D1709F"/>
    <w:rsid w:val="00D203F5"/>
    <w:rsid w:val="00D20967"/>
    <w:rsid w:val="00D21B78"/>
    <w:rsid w:val="00D25B02"/>
    <w:rsid w:val="00D3132E"/>
    <w:rsid w:val="00D32332"/>
    <w:rsid w:val="00D34720"/>
    <w:rsid w:val="00D35777"/>
    <w:rsid w:val="00D357E9"/>
    <w:rsid w:val="00D372EA"/>
    <w:rsid w:val="00D40387"/>
    <w:rsid w:val="00D42A93"/>
    <w:rsid w:val="00D43DAC"/>
    <w:rsid w:val="00D43DBB"/>
    <w:rsid w:val="00D45F34"/>
    <w:rsid w:val="00D462B8"/>
    <w:rsid w:val="00D47271"/>
    <w:rsid w:val="00D51D49"/>
    <w:rsid w:val="00D52497"/>
    <w:rsid w:val="00D539B9"/>
    <w:rsid w:val="00D54625"/>
    <w:rsid w:val="00D5529B"/>
    <w:rsid w:val="00D61C91"/>
    <w:rsid w:val="00D61D47"/>
    <w:rsid w:val="00D6254D"/>
    <w:rsid w:val="00D6432A"/>
    <w:rsid w:val="00D64F74"/>
    <w:rsid w:val="00D7183A"/>
    <w:rsid w:val="00D747AB"/>
    <w:rsid w:val="00D7598F"/>
    <w:rsid w:val="00D75C1D"/>
    <w:rsid w:val="00D76283"/>
    <w:rsid w:val="00D76E7F"/>
    <w:rsid w:val="00D823B9"/>
    <w:rsid w:val="00D83C7B"/>
    <w:rsid w:val="00D84DE0"/>
    <w:rsid w:val="00D865C6"/>
    <w:rsid w:val="00D86CFA"/>
    <w:rsid w:val="00D86E55"/>
    <w:rsid w:val="00D877D3"/>
    <w:rsid w:val="00D87842"/>
    <w:rsid w:val="00D90087"/>
    <w:rsid w:val="00D919E7"/>
    <w:rsid w:val="00D924A9"/>
    <w:rsid w:val="00D9457B"/>
    <w:rsid w:val="00D9560D"/>
    <w:rsid w:val="00D95A61"/>
    <w:rsid w:val="00D971B1"/>
    <w:rsid w:val="00D97580"/>
    <w:rsid w:val="00D97DB4"/>
    <w:rsid w:val="00D97F6C"/>
    <w:rsid w:val="00DA1E7F"/>
    <w:rsid w:val="00DA4D8D"/>
    <w:rsid w:val="00DA54E6"/>
    <w:rsid w:val="00DA55C4"/>
    <w:rsid w:val="00DA57D5"/>
    <w:rsid w:val="00DA61C7"/>
    <w:rsid w:val="00DA68A1"/>
    <w:rsid w:val="00DB0BB1"/>
    <w:rsid w:val="00DB1329"/>
    <w:rsid w:val="00DB20FD"/>
    <w:rsid w:val="00DB339D"/>
    <w:rsid w:val="00DB3EB0"/>
    <w:rsid w:val="00DB4708"/>
    <w:rsid w:val="00DB495E"/>
    <w:rsid w:val="00DB5B7C"/>
    <w:rsid w:val="00DB7141"/>
    <w:rsid w:val="00DC1C28"/>
    <w:rsid w:val="00DC1DD8"/>
    <w:rsid w:val="00DC2419"/>
    <w:rsid w:val="00DC29FE"/>
    <w:rsid w:val="00DC2ACB"/>
    <w:rsid w:val="00DC3A26"/>
    <w:rsid w:val="00DC3D78"/>
    <w:rsid w:val="00DC42C0"/>
    <w:rsid w:val="00DC44FB"/>
    <w:rsid w:val="00DC4582"/>
    <w:rsid w:val="00DC631D"/>
    <w:rsid w:val="00DD0333"/>
    <w:rsid w:val="00DD21F3"/>
    <w:rsid w:val="00DD2280"/>
    <w:rsid w:val="00DD305E"/>
    <w:rsid w:val="00DD3A1E"/>
    <w:rsid w:val="00DD4524"/>
    <w:rsid w:val="00DD5079"/>
    <w:rsid w:val="00DD5341"/>
    <w:rsid w:val="00DD701F"/>
    <w:rsid w:val="00DE04E6"/>
    <w:rsid w:val="00DE07A6"/>
    <w:rsid w:val="00DE0AB6"/>
    <w:rsid w:val="00DE0FC6"/>
    <w:rsid w:val="00DE2CBB"/>
    <w:rsid w:val="00DE384C"/>
    <w:rsid w:val="00DE3CA0"/>
    <w:rsid w:val="00DE428F"/>
    <w:rsid w:val="00DE687F"/>
    <w:rsid w:val="00DE6DBE"/>
    <w:rsid w:val="00DF206B"/>
    <w:rsid w:val="00DF3F0C"/>
    <w:rsid w:val="00DF4E22"/>
    <w:rsid w:val="00DF57B9"/>
    <w:rsid w:val="00DF58ED"/>
    <w:rsid w:val="00DF71D8"/>
    <w:rsid w:val="00E000DF"/>
    <w:rsid w:val="00E00761"/>
    <w:rsid w:val="00E013FD"/>
    <w:rsid w:val="00E02051"/>
    <w:rsid w:val="00E0288C"/>
    <w:rsid w:val="00E03B20"/>
    <w:rsid w:val="00E04D62"/>
    <w:rsid w:val="00E06F7E"/>
    <w:rsid w:val="00E102ED"/>
    <w:rsid w:val="00E1118B"/>
    <w:rsid w:val="00E1161E"/>
    <w:rsid w:val="00E141F0"/>
    <w:rsid w:val="00E15735"/>
    <w:rsid w:val="00E1594E"/>
    <w:rsid w:val="00E16C0D"/>
    <w:rsid w:val="00E21DAB"/>
    <w:rsid w:val="00E2589D"/>
    <w:rsid w:val="00E260E8"/>
    <w:rsid w:val="00E26797"/>
    <w:rsid w:val="00E3360A"/>
    <w:rsid w:val="00E33D2D"/>
    <w:rsid w:val="00E3473A"/>
    <w:rsid w:val="00E354B6"/>
    <w:rsid w:val="00E3614D"/>
    <w:rsid w:val="00E366C7"/>
    <w:rsid w:val="00E37E4E"/>
    <w:rsid w:val="00E40640"/>
    <w:rsid w:val="00E40A33"/>
    <w:rsid w:val="00E417C6"/>
    <w:rsid w:val="00E42BC8"/>
    <w:rsid w:val="00E437E6"/>
    <w:rsid w:val="00E45271"/>
    <w:rsid w:val="00E4584D"/>
    <w:rsid w:val="00E45D00"/>
    <w:rsid w:val="00E46FA4"/>
    <w:rsid w:val="00E47AF0"/>
    <w:rsid w:val="00E47D12"/>
    <w:rsid w:val="00E5058A"/>
    <w:rsid w:val="00E52C66"/>
    <w:rsid w:val="00E5315B"/>
    <w:rsid w:val="00E54537"/>
    <w:rsid w:val="00E54A5B"/>
    <w:rsid w:val="00E54ED9"/>
    <w:rsid w:val="00E55B63"/>
    <w:rsid w:val="00E56342"/>
    <w:rsid w:val="00E563B4"/>
    <w:rsid w:val="00E565B2"/>
    <w:rsid w:val="00E57018"/>
    <w:rsid w:val="00E60D5A"/>
    <w:rsid w:val="00E6163D"/>
    <w:rsid w:val="00E61F24"/>
    <w:rsid w:val="00E63C9D"/>
    <w:rsid w:val="00E669D5"/>
    <w:rsid w:val="00E66F25"/>
    <w:rsid w:val="00E67BAC"/>
    <w:rsid w:val="00E67D40"/>
    <w:rsid w:val="00E70EAB"/>
    <w:rsid w:val="00E7315C"/>
    <w:rsid w:val="00E73678"/>
    <w:rsid w:val="00E736EE"/>
    <w:rsid w:val="00E73CEE"/>
    <w:rsid w:val="00E7482D"/>
    <w:rsid w:val="00E762B1"/>
    <w:rsid w:val="00E8118B"/>
    <w:rsid w:val="00E816E7"/>
    <w:rsid w:val="00E82920"/>
    <w:rsid w:val="00E859B7"/>
    <w:rsid w:val="00E87F51"/>
    <w:rsid w:val="00E900CF"/>
    <w:rsid w:val="00E9039F"/>
    <w:rsid w:val="00E9083F"/>
    <w:rsid w:val="00E90D03"/>
    <w:rsid w:val="00E932DA"/>
    <w:rsid w:val="00E938EF"/>
    <w:rsid w:val="00E93E0F"/>
    <w:rsid w:val="00E93F7C"/>
    <w:rsid w:val="00E944A5"/>
    <w:rsid w:val="00E96F82"/>
    <w:rsid w:val="00E97E4A"/>
    <w:rsid w:val="00EA6937"/>
    <w:rsid w:val="00EA78C2"/>
    <w:rsid w:val="00EA7F8A"/>
    <w:rsid w:val="00EB2827"/>
    <w:rsid w:val="00EB2901"/>
    <w:rsid w:val="00EB2F36"/>
    <w:rsid w:val="00EB5EAA"/>
    <w:rsid w:val="00EB6200"/>
    <w:rsid w:val="00EB6F45"/>
    <w:rsid w:val="00EB7482"/>
    <w:rsid w:val="00EB778B"/>
    <w:rsid w:val="00EC00B3"/>
    <w:rsid w:val="00EC02B7"/>
    <w:rsid w:val="00EC24A5"/>
    <w:rsid w:val="00EC25E8"/>
    <w:rsid w:val="00EC3016"/>
    <w:rsid w:val="00EC3916"/>
    <w:rsid w:val="00EC4FCD"/>
    <w:rsid w:val="00EC5A05"/>
    <w:rsid w:val="00EC64BC"/>
    <w:rsid w:val="00EC7407"/>
    <w:rsid w:val="00ED1CFC"/>
    <w:rsid w:val="00ED2EAF"/>
    <w:rsid w:val="00ED38C1"/>
    <w:rsid w:val="00ED4C29"/>
    <w:rsid w:val="00ED58DD"/>
    <w:rsid w:val="00ED6B1B"/>
    <w:rsid w:val="00ED77FA"/>
    <w:rsid w:val="00EE364D"/>
    <w:rsid w:val="00EE3AB6"/>
    <w:rsid w:val="00EE3FA1"/>
    <w:rsid w:val="00EE42B1"/>
    <w:rsid w:val="00EE4526"/>
    <w:rsid w:val="00EE4D0C"/>
    <w:rsid w:val="00EE58B9"/>
    <w:rsid w:val="00EE7F5C"/>
    <w:rsid w:val="00EF365E"/>
    <w:rsid w:val="00EF45B9"/>
    <w:rsid w:val="00EF6296"/>
    <w:rsid w:val="00EF66D4"/>
    <w:rsid w:val="00F0082E"/>
    <w:rsid w:val="00F029BC"/>
    <w:rsid w:val="00F02A77"/>
    <w:rsid w:val="00F03611"/>
    <w:rsid w:val="00F04AEF"/>
    <w:rsid w:val="00F04DCD"/>
    <w:rsid w:val="00F05EF1"/>
    <w:rsid w:val="00F064C8"/>
    <w:rsid w:val="00F11249"/>
    <w:rsid w:val="00F117C9"/>
    <w:rsid w:val="00F11D0A"/>
    <w:rsid w:val="00F13407"/>
    <w:rsid w:val="00F135F2"/>
    <w:rsid w:val="00F13B7F"/>
    <w:rsid w:val="00F13F61"/>
    <w:rsid w:val="00F144DC"/>
    <w:rsid w:val="00F14AC5"/>
    <w:rsid w:val="00F150B3"/>
    <w:rsid w:val="00F21678"/>
    <w:rsid w:val="00F21A48"/>
    <w:rsid w:val="00F22449"/>
    <w:rsid w:val="00F22F24"/>
    <w:rsid w:val="00F245F5"/>
    <w:rsid w:val="00F24AEA"/>
    <w:rsid w:val="00F24B36"/>
    <w:rsid w:val="00F24F7E"/>
    <w:rsid w:val="00F25358"/>
    <w:rsid w:val="00F25A57"/>
    <w:rsid w:val="00F300C9"/>
    <w:rsid w:val="00F30DE2"/>
    <w:rsid w:val="00F3297B"/>
    <w:rsid w:val="00F34482"/>
    <w:rsid w:val="00F3451D"/>
    <w:rsid w:val="00F350C0"/>
    <w:rsid w:val="00F35EE3"/>
    <w:rsid w:val="00F361C1"/>
    <w:rsid w:val="00F362BD"/>
    <w:rsid w:val="00F36CC6"/>
    <w:rsid w:val="00F37B34"/>
    <w:rsid w:val="00F37C43"/>
    <w:rsid w:val="00F40297"/>
    <w:rsid w:val="00F41658"/>
    <w:rsid w:val="00F41D20"/>
    <w:rsid w:val="00F421E7"/>
    <w:rsid w:val="00F424E6"/>
    <w:rsid w:val="00F42D15"/>
    <w:rsid w:val="00F43960"/>
    <w:rsid w:val="00F43B5D"/>
    <w:rsid w:val="00F43DBD"/>
    <w:rsid w:val="00F44675"/>
    <w:rsid w:val="00F466A7"/>
    <w:rsid w:val="00F46CD2"/>
    <w:rsid w:val="00F500D7"/>
    <w:rsid w:val="00F5117D"/>
    <w:rsid w:val="00F5226B"/>
    <w:rsid w:val="00F52B7E"/>
    <w:rsid w:val="00F53796"/>
    <w:rsid w:val="00F53804"/>
    <w:rsid w:val="00F53B95"/>
    <w:rsid w:val="00F54C30"/>
    <w:rsid w:val="00F54FB2"/>
    <w:rsid w:val="00F568A9"/>
    <w:rsid w:val="00F56D4B"/>
    <w:rsid w:val="00F57A4D"/>
    <w:rsid w:val="00F57D05"/>
    <w:rsid w:val="00F6012F"/>
    <w:rsid w:val="00F61AB2"/>
    <w:rsid w:val="00F62F71"/>
    <w:rsid w:val="00F63F55"/>
    <w:rsid w:val="00F64EFA"/>
    <w:rsid w:val="00F66D7D"/>
    <w:rsid w:val="00F679B4"/>
    <w:rsid w:val="00F7101D"/>
    <w:rsid w:val="00F72F0C"/>
    <w:rsid w:val="00F73126"/>
    <w:rsid w:val="00F758A3"/>
    <w:rsid w:val="00F809B6"/>
    <w:rsid w:val="00F826F2"/>
    <w:rsid w:val="00F82EF7"/>
    <w:rsid w:val="00F83212"/>
    <w:rsid w:val="00F85AE4"/>
    <w:rsid w:val="00F9121A"/>
    <w:rsid w:val="00F91CBA"/>
    <w:rsid w:val="00F922D7"/>
    <w:rsid w:val="00F92D1A"/>
    <w:rsid w:val="00F95660"/>
    <w:rsid w:val="00F9598B"/>
    <w:rsid w:val="00F9688E"/>
    <w:rsid w:val="00F970C9"/>
    <w:rsid w:val="00F9778A"/>
    <w:rsid w:val="00F97B82"/>
    <w:rsid w:val="00FA08BF"/>
    <w:rsid w:val="00FA1C42"/>
    <w:rsid w:val="00FA1EBC"/>
    <w:rsid w:val="00FA2742"/>
    <w:rsid w:val="00FA3EBA"/>
    <w:rsid w:val="00FA49EA"/>
    <w:rsid w:val="00FB0867"/>
    <w:rsid w:val="00FB1653"/>
    <w:rsid w:val="00FB39F2"/>
    <w:rsid w:val="00FB4EFB"/>
    <w:rsid w:val="00FC075B"/>
    <w:rsid w:val="00FC0B50"/>
    <w:rsid w:val="00FC134C"/>
    <w:rsid w:val="00FC1B99"/>
    <w:rsid w:val="00FC1E4F"/>
    <w:rsid w:val="00FC28CB"/>
    <w:rsid w:val="00FC465D"/>
    <w:rsid w:val="00FC521B"/>
    <w:rsid w:val="00FC6F47"/>
    <w:rsid w:val="00FC7A94"/>
    <w:rsid w:val="00FC7EF1"/>
    <w:rsid w:val="00FD08B9"/>
    <w:rsid w:val="00FD2E2E"/>
    <w:rsid w:val="00FD30EA"/>
    <w:rsid w:val="00FD5376"/>
    <w:rsid w:val="00FD6D08"/>
    <w:rsid w:val="00FD7438"/>
    <w:rsid w:val="00FE0479"/>
    <w:rsid w:val="00FE0E33"/>
    <w:rsid w:val="00FE32F7"/>
    <w:rsid w:val="00FE3E2A"/>
    <w:rsid w:val="00FE470D"/>
    <w:rsid w:val="00FE4F12"/>
    <w:rsid w:val="00FE65FC"/>
    <w:rsid w:val="00FE708A"/>
    <w:rsid w:val="00FF29C5"/>
    <w:rsid w:val="00FF69B3"/>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96AE"/>
  <w15:docId w15:val="{DAE569A3-20A7-4E03-9FFF-DE2D833C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C9"/>
    <w:pPr>
      <w:spacing w:before="60" w:after="120" w:line="240" w:lineRule="auto"/>
    </w:pPr>
    <w:rPr>
      <w:rFonts w:ascii="Frutiger LT Std 45 Light" w:eastAsia="Calibri" w:hAnsi="Frutiger LT Std 45 Light" w:cs="Times New Roman"/>
      <w:sz w:val="20"/>
      <w:szCs w:val="24"/>
    </w:rPr>
  </w:style>
  <w:style w:type="paragraph" w:styleId="Heading1">
    <w:name w:val="heading 1"/>
    <w:basedOn w:val="Normal"/>
    <w:next w:val="Normal"/>
    <w:link w:val="Heading1Char"/>
    <w:qFormat/>
    <w:rsid w:val="00917D1C"/>
    <w:pPr>
      <w:pageBreakBefore/>
      <w:widowControl w:val="0"/>
      <w:numPr>
        <w:numId w:val="57"/>
      </w:numPr>
      <w:pBdr>
        <w:bottom w:val="double" w:sz="4" w:space="4" w:color="4F6228" w:themeColor="accent3" w:themeShade="80"/>
      </w:pBdr>
      <w:spacing w:before="840" w:after="240"/>
      <w:outlineLvl w:val="0"/>
    </w:pPr>
    <w:rPr>
      <w:rFonts w:eastAsia="Times New Roman"/>
      <w:b/>
      <w:color w:val="4F6228" w:themeColor="accent3" w:themeShade="80"/>
      <w:sz w:val="44"/>
      <w:szCs w:val="48"/>
    </w:rPr>
  </w:style>
  <w:style w:type="paragraph" w:styleId="Heading2">
    <w:name w:val="heading 2"/>
    <w:basedOn w:val="Normal"/>
    <w:next w:val="Normal"/>
    <w:link w:val="Heading2Char"/>
    <w:qFormat/>
    <w:rsid w:val="00DB20FD"/>
    <w:pPr>
      <w:keepNext/>
      <w:keepLines/>
      <w:widowControl w:val="0"/>
      <w:numPr>
        <w:ilvl w:val="1"/>
        <w:numId w:val="57"/>
      </w:numPr>
      <w:spacing w:before="360"/>
      <w:outlineLvl w:val="1"/>
    </w:pPr>
    <w:rPr>
      <w:rFonts w:eastAsia="Times New Roman"/>
      <w:b/>
      <w:color w:val="4F6228" w:themeColor="accent3" w:themeShade="80"/>
      <w:sz w:val="32"/>
      <w:szCs w:val="36"/>
    </w:rPr>
  </w:style>
  <w:style w:type="paragraph" w:styleId="Heading3">
    <w:name w:val="heading 3"/>
    <w:basedOn w:val="Heading5"/>
    <w:next w:val="Normal"/>
    <w:link w:val="Heading3Char"/>
    <w:qFormat/>
    <w:rsid w:val="000E5B56"/>
    <w:pPr>
      <w:outlineLvl w:val="2"/>
    </w:pPr>
  </w:style>
  <w:style w:type="paragraph" w:styleId="Heading4">
    <w:name w:val="heading 4"/>
    <w:basedOn w:val="Normal"/>
    <w:next w:val="Normal"/>
    <w:link w:val="Heading4Char"/>
    <w:qFormat/>
    <w:rsid w:val="00DB20FD"/>
    <w:pPr>
      <w:keepNext/>
      <w:keepLines/>
      <w:widowControl w:val="0"/>
      <w:numPr>
        <w:ilvl w:val="3"/>
        <w:numId w:val="57"/>
      </w:numPr>
      <w:spacing w:before="180" w:after="60"/>
      <w:outlineLvl w:val="3"/>
    </w:pPr>
    <w:rPr>
      <w:rFonts w:eastAsia="Times New Roman"/>
      <w:b/>
      <w:color w:val="76923C" w:themeColor="accent3" w:themeShade="BF"/>
      <w:sz w:val="26"/>
    </w:rPr>
  </w:style>
  <w:style w:type="paragraph" w:styleId="Heading5">
    <w:name w:val="heading 5"/>
    <w:basedOn w:val="Normal"/>
    <w:next w:val="Normal"/>
    <w:link w:val="Heading5Char"/>
    <w:unhideWhenUsed/>
    <w:qFormat/>
    <w:rsid w:val="00EE58B9"/>
    <w:pPr>
      <w:keepNext/>
      <w:keepLines/>
      <w:spacing w:before="240"/>
      <w:outlineLvl w:val="4"/>
    </w:pPr>
    <w:rPr>
      <w:rFonts w:ascii="NPSRawlinsonT" w:eastAsiaTheme="majorEastAsia" w:hAnsi="NPSRawlinsonT" w:cstheme="majorBidi"/>
      <w:b/>
      <w:sz w:val="22"/>
      <w:u w:val="single"/>
    </w:rPr>
  </w:style>
  <w:style w:type="paragraph" w:styleId="Heading6">
    <w:name w:val="heading 6"/>
    <w:basedOn w:val="Normal"/>
    <w:next w:val="Normal"/>
    <w:link w:val="Heading6Char"/>
    <w:qFormat/>
    <w:rsid w:val="00A57BCC"/>
    <w:pPr>
      <w:spacing w:before="240" w:after="60"/>
      <w:outlineLvl w:val="5"/>
    </w:pPr>
    <w:rPr>
      <w:rFonts w:ascii="NPSRawlinsonT" w:eastAsia="Times New Roman" w:hAnsi="NPSRawlinsonT"/>
      <w:b/>
      <w:bCs/>
      <w:color w:val="4F6228" w:themeColor="accent3" w:themeShade="80"/>
      <w:sz w:val="28"/>
      <w:szCs w:val="22"/>
    </w:rPr>
  </w:style>
  <w:style w:type="paragraph" w:styleId="Heading7">
    <w:name w:val="heading 7"/>
    <w:basedOn w:val="Normal"/>
    <w:next w:val="Normal"/>
    <w:link w:val="Heading7Char"/>
    <w:qFormat/>
    <w:rsid w:val="00BC27C9"/>
    <w:pPr>
      <w:numPr>
        <w:ilvl w:val="6"/>
        <w:numId w:val="57"/>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BC27C9"/>
    <w:pPr>
      <w:numPr>
        <w:ilvl w:val="7"/>
        <w:numId w:val="57"/>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BC27C9"/>
    <w:pPr>
      <w:numPr>
        <w:ilvl w:val="8"/>
        <w:numId w:val="57"/>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D1C"/>
    <w:rPr>
      <w:rFonts w:ascii="Frutiger LT Std 45 Light" w:eastAsia="Times New Roman" w:hAnsi="Frutiger LT Std 45 Light" w:cs="Times New Roman"/>
      <w:b/>
      <w:color w:val="4F6228" w:themeColor="accent3" w:themeShade="80"/>
      <w:sz w:val="44"/>
      <w:szCs w:val="48"/>
    </w:rPr>
  </w:style>
  <w:style w:type="paragraph" w:customStyle="1" w:styleId="BulletedList">
    <w:name w:val="Bulleted List"/>
    <w:basedOn w:val="Normal"/>
    <w:link w:val="BulletedListChar"/>
    <w:qFormat/>
    <w:rsid w:val="002B6CFA"/>
    <w:pPr>
      <w:widowControl w:val="0"/>
      <w:numPr>
        <w:numId w:val="17"/>
      </w:numPr>
      <w:spacing w:after="60"/>
    </w:pPr>
    <w:rPr>
      <w:rFonts w:ascii="NPSRawlinsonT" w:eastAsia="Times New Roman" w:hAnsi="NPSRawlinsonT"/>
      <w:color w:val="000000"/>
      <w:sz w:val="22"/>
    </w:rPr>
  </w:style>
  <w:style w:type="character" w:customStyle="1" w:styleId="BulletedListChar">
    <w:name w:val="Bulleted List Char"/>
    <w:basedOn w:val="DefaultParagraphFont"/>
    <w:link w:val="BulletedList"/>
    <w:rsid w:val="002B6CFA"/>
    <w:rPr>
      <w:rFonts w:ascii="NPSRawlinsonT" w:eastAsia="Times New Roman" w:hAnsi="NPSRawlinsonT" w:cs="Times New Roman"/>
      <w:color w:val="000000"/>
      <w:szCs w:val="24"/>
    </w:rPr>
  </w:style>
  <w:style w:type="paragraph" w:styleId="ListParagraph">
    <w:name w:val="List Paragraph"/>
    <w:basedOn w:val="Normal"/>
    <w:uiPriority w:val="34"/>
    <w:qFormat/>
    <w:rsid w:val="00BC27C9"/>
    <w:pPr>
      <w:ind w:left="720"/>
      <w:contextualSpacing/>
    </w:pPr>
  </w:style>
  <w:style w:type="paragraph" w:styleId="Header">
    <w:name w:val="header"/>
    <w:basedOn w:val="Normal"/>
    <w:link w:val="HeaderChar"/>
    <w:uiPriority w:val="99"/>
    <w:unhideWhenUsed/>
    <w:rsid w:val="00585FDF"/>
    <w:pPr>
      <w:widowControl w:val="0"/>
      <w:tabs>
        <w:tab w:val="center" w:pos="4680"/>
        <w:tab w:val="right" w:pos="9360"/>
      </w:tabs>
      <w:spacing w:before="0" w:after="0"/>
    </w:pPr>
    <w:rPr>
      <w:rFonts w:ascii="Times New Roman" w:eastAsia="Times New Roman" w:hAnsi="Times New Roman"/>
      <w:color w:val="000000"/>
      <w:sz w:val="24"/>
    </w:rPr>
  </w:style>
  <w:style w:type="character" w:customStyle="1" w:styleId="HeaderChar">
    <w:name w:val="Header Char"/>
    <w:basedOn w:val="DefaultParagraphFont"/>
    <w:link w:val="Header"/>
    <w:uiPriority w:val="99"/>
    <w:rsid w:val="00585FDF"/>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unhideWhenUsed/>
    <w:rsid w:val="00BC27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BC27C9"/>
    <w:rPr>
      <w:rFonts w:ascii="Tahoma" w:eastAsia="Calibri" w:hAnsi="Tahoma" w:cs="Tahoma"/>
      <w:sz w:val="16"/>
      <w:szCs w:val="16"/>
    </w:rPr>
  </w:style>
  <w:style w:type="character" w:customStyle="1" w:styleId="Heading2Char">
    <w:name w:val="Heading 2 Char"/>
    <w:basedOn w:val="DefaultParagraphFont"/>
    <w:link w:val="Heading2"/>
    <w:rsid w:val="00DB20FD"/>
    <w:rPr>
      <w:rFonts w:ascii="Frutiger LT Std 45 Light" w:eastAsia="Times New Roman" w:hAnsi="Frutiger LT Std 45 Light" w:cs="Times New Roman"/>
      <w:b/>
      <w:color w:val="4F6228" w:themeColor="accent3" w:themeShade="80"/>
      <w:sz w:val="32"/>
      <w:szCs w:val="36"/>
    </w:rPr>
  </w:style>
  <w:style w:type="character" w:styleId="Hyperlink">
    <w:name w:val="Hyperlink"/>
    <w:basedOn w:val="DefaultParagraphFont"/>
    <w:uiPriority w:val="99"/>
    <w:unhideWhenUsed/>
    <w:rsid w:val="00EE58B9"/>
    <w:rPr>
      <w:rFonts w:ascii="NPSRawlinsonT" w:hAnsi="NPSRawlinsonT"/>
      <w:color w:val="0000FF" w:themeColor="hyperlink"/>
      <w:u w:val="single"/>
    </w:rPr>
  </w:style>
  <w:style w:type="paragraph" w:styleId="TOC1">
    <w:name w:val="toc 1"/>
    <w:basedOn w:val="Normal"/>
    <w:next w:val="Normal"/>
    <w:autoRedefine/>
    <w:uiPriority w:val="39"/>
    <w:unhideWhenUsed/>
    <w:qFormat/>
    <w:rsid w:val="00323BB9"/>
    <w:pPr>
      <w:tabs>
        <w:tab w:val="left" w:pos="660"/>
        <w:tab w:val="left" w:pos="1200"/>
        <w:tab w:val="right" w:leader="dot" w:pos="9000"/>
      </w:tabs>
      <w:spacing w:before="120"/>
    </w:pPr>
    <w:rPr>
      <w:rFonts w:ascii="Frutiger 55 Roman" w:hAnsi="Frutiger 55 Roman"/>
      <w:bCs/>
      <w:noProof/>
      <w:szCs w:val="20"/>
    </w:rPr>
  </w:style>
  <w:style w:type="paragraph" w:customStyle="1" w:styleId="BulletedList-Indent025OpenBullet">
    <w:name w:val="Bulleted List - Indent 0.25 Open Bullet"/>
    <w:basedOn w:val="BulletedList-Indent025SolidBullet"/>
    <w:link w:val="BulletedList-Indent025OpenBulletChar"/>
    <w:qFormat/>
    <w:rsid w:val="00747EE9"/>
    <w:pPr>
      <w:numPr>
        <w:numId w:val="18"/>
      </w:numPr>
      <w:spacing w:before="40" w:after="40"/>
    </w:pPr>
  </w:style>
  <w:style w:type="character" w:customStyle="1" w:styleId="Heading3Char">
    <w:name w:val="Heading 3 Char"/>
    <w:basedOn w:val="DefaultParagraphFont"/>
    <w:link w:val="Heading3"/>
    <w:rsid w:val="000E5B56"/>
    <w:rPr>
      <w:rFonts w:ascii="NPSRawlinsonT" w:eastAsiaTheme="majorEastAsia" w:hAnsi="NPSRawlinsonT" w:cstheme="majorBidi"/>
      <w:b/>
      <w:szCs w:val="24"/>
      <w:u w:val="single"/>
    </w:rPr>
  </w:style>
  <w:style w:type="character" w:customStyle="1" w:styleId="Heading4Char">
    <w:name w:val="Heading 4 Char"/>
    <w:basedOn w:val="DefaultParagraphFont"/>
    <w:link w:val="Heading4"/>
    <w:rsid w:val="00DB20FD"/>
    <w:rPr>
      <w:rFonts w:ascii="Frutiger LT Std 45 Light" w:eastAsia="Times New Roman" w:hAnsi="Frutiger LT Std 45 Light" w:cs="Times New Roman"/>
      <w:b/>
      <w:color w:val="76923C" w:themeColor="accent3" w:themeShade="BF"/>
      <w:sz w:val="26"/>
      <w:szCs w:val="24"/>
    </w:rPr>
  </w:style>
  <w:style w:type="character" w:customStyle="1" w:styleId="Heading5Char">
    <w:name w:val="Heading 5 Char"/>
    <w:basedOn w:val="DefaultParagraphFont"/>
    <w:link w:val="Heading5"/>
    <w:rsid w:val="00EE58B9"/>
    <w:rPr>
      <w:rFonts w:ascii="NPSRawlinsonT" w:eastAsiaTheme="majorEastAsia" w:hAnsi="NPSRawlinsonT" w:cstheme="majorBidi"/>
      <w:b/>
      <w:szCs w:val="24"/>
      <w:u w:val="single"/>
    </w:rPr>
  </w:style>
  <w:style w:type="numbering" w:customStyle="1" w:styleId="CACHeading1">
    <w:name w:val="CAC Heading 1"/>
    <w:uiPriority w:val="99"/>
    <w:rsid w:val="00BC27C9"/>
    <w:pPr>
      <w:numPr>
        <w:numId w:val="3"/>
      </w:numPr>
    </w:pPr>
  </w:style>
  <w:style w:type="paragraph" w:styleId="Footer">
    <w:name w:val="footer"/>
    <w:basedOn w:val="Normal"/>
    <w:link w:val="FooterChar"/>
    <w:uiPriority w:val="99"/>
    <w:unhideWhenUsed/>
    <w:rsid w:val="00585FDF"/>
    <w:pPr>
      <w:widowControl w:val="0"/>
      <w:tabs>
        <w:tab w:val="center" w:pos="4680"/>
        <w:tab w:val="right" w:pos="9360"/>
      </w:tabs>
      <w:spacing w:before="0" w:after="0"/>
      <w:jc w:val="right"/>
    </w:pPr>
    <w:rPr>
      <w:rFonts w:ascii="Arial" w:eastAsia="Times New Roman" w:hAnsi="Arial"/>
      <w:color w:val="000000"/>
      <w:sz w:val="18"/>
    </w:rPr>
  </w:style>
  <w:style w:type="character" w:customStyle="1" w:styleId="FooterChar">
    <w:name w:val="Footer Char"/>
    <w:basedOn w:val="DefaultParagraphFont"/>
    <w:link w:val="Footer"/>
    <w:uiPriority w:val="99"/>
    <w:rsid w:val="00585FDF"/>
    <w:rPr>
      <w:rFonts w:ascii="Arial" w:eastAsia="Times New Roman" w:hAnsi="Arial" w:cs="Times New Roman"/>
      <w:color w:val="000000"/>
      <w:sz w:val="18"/>
      <w:szCs w:val="24"/>
    </w:rPr>
  </w:style>
  <w:style w:type="character" w:styleId="CommentReference">
    <w:name w:val="annotation reference"/>
    <w:basedOn w:val="DefaultParagraphFont"/>
    <w:uiPriority w:val="99"/>
    <w:unhideWhenUsed/>
    <w:rsid w:val="00BC27C9"/>
    <w:rPr>
      <w:sz w:val="16"/>
      <w:szCs w:val="16"/>
    </w:rPr>
  </w:style>
  <w:style w:type="paragraph" w:styleId="CommentText">
    <w:name w:val="annotation text"/>
    <w:basedOn w:val="Normal"/>
    <w:link w:val="CommentTextChar"/>
    <w:uiPriority w:val="99"/>
    <w:unhideWhenUsed/>
    <w:rsid w:val="00BC27C9"/>
    <w:pPr>
      <w:spacing w:before="0" w:after="0"/>
    </w:pPr>
    <w:rPr>
      <w:rFonts w:ascii="Frutiger 45 Light" w:eastAsiaTheme="minorHAnsi" w:hAnsi="Frutiger 45 Light" w:cstheme="minorBidi"/>
      <w:szCs w:val="20"/>
    </w:rPr>
  </w:style>
  <w:style w:type="character" w:customStyle="1" w:styleId="CommentTextChar">
    <w:name w:val="Comment Text Char"/>
    <w:basedOn w:val="DefaultParagraphFont"/>
    <w:link w:val="CommentText"/>
    <w:uiPriority w:val="99"/>
    <w:rsid w:val="00BC27C9"/>
    <w:rPr>
      <w:rFonts w:ascii="Frutiger 45 Light" w:hAnsi="Frutiger 45 Light"/>
      <w:sz w:val="20"/>
      <w:szCs w:val="20"/>
    </w:rPr>
  </w:style>
  <w:style w:type="character" w:customStyle="1" w:styleId="BulletedList-Indent025OpenBulletChar">
    <w:name w:val="Bulleted List - Indent 0.25 Open Bullet Char"/>
    <w:basedOn w:val="DefaultParagraphFont"/>
    <w:link w:val="BulletedList-Indent025OpenBullet"/>
    <w:rsid w:val="00FC0B50"/>
    <w:rPr>
      <w:rFonts w:ascii="NPSRawlinsonT" w:eastAsia="Times New Roman" w:hAnsi="NPSRawlinsonT" w:cs="Times New Roman"/>
      <w:color w:val="000000"/>
      <w:szCs w:val="24"/>
    </w:rPr>
  </w:style>
  <w:style w:type="paragraph" w:customStyle="1" w:styleId="BulletedList-Indent025SolidBullet">
    <w:name w:val="Bulleted List - Indent 0.25 Solid Bullet"/>
    <w:basedOn w:val="BulletedList"/>
    <w:link w:val="BulletedList-Indent025SolidBulletChar"/>
    <w:qFormat/>
    <w:rsid w:val="00FC0B50"/>
    <w:pPr>
      <w:numPr>
        <w:numId w:val="19"/>
      </w:numPr>
      <w:ind w:left="720"/>
    </w:pPr>
  </w:style>
  <w:style w:type="paragraph" w:customStyle="1" w:styleId="SignatoryLine">
    <w:name w:val="Signatory Line"/>
    <w:basedOn w:val="Normal"/>
    <w:rsid w:val="00BC27C9"/>
    <w:pPr>
      <w:pBdr>
        <w:top w:val="single" w:sz="4" w:space="1" w:color="auto"/>
      </w:pBdr>
      <w:tabs>
        <w:tab w:val="left" w:pos="7200"/>
      </w:tabs>
      <w:spacing w:before="240" w:after="0"/>
      <w:ind w:left="1080"/>
    </w:pPr>
    <w:rPr>
      <w:rFonts w:ascii="Garamond" w:eastAsia="Times New Roman" w:hAnsi="Garamond"/>
      <w:sz w:val="22"/>
      <w:szCs w:val="20"/>
    </w:rPr>
  </w:style>
  <w:style w:type="paragraph" w:customStyle="1" w:styleId="DutyBulletIndent">
    <w:name w:val="Duty Bullet Indent"/>
    <w:basedOn w:val="Normal"/>
    <w:rsid w:val="00BC27C9"/>
    <w:pPr>
      <w:numPr>
        <w:numId w:val="4"/>
      </w:numPr>
      <w:tabs>
        <w:tab w:val="clear" w:pos="720"/>
        <w:tab w:val="num" w:pos="1080"/>
      </w:tabs>
      <w:spacing w:before="0" w:after="0"/>
      <w:ind w:left="1080"/>
    </w:pPr>
    <w:rPr>
      <w:rFonts w:ascii="Garamond" w:eastAsia="Times New Roman" w:hAnsi="Garamond"/>
      <w:sz w:val="22"/>
      <w:szCs w:val="22"/>
    </w:rPr>
  </w:style>
  <w:style w:type="character" w:styleId="FollowedHyperlink">
    <w:name w:val="FollowedHyperlink"/>
    <w:basedOn w:val="DefaultParagraphFont"/>
    <w:uiPriority w:val="99"/>
    <w:unhideWhenUsed/>
    <w:rsid w:val="00BC27C9"/>
    <w:rPr>
      <w:color w:val="800080"/>
      <w:u w:val="single"/>
    </w:rPr>
  </w:style>
  <w:style w:type="character" w:customStyle="1" w:styleId="BulletedList-Indent025SolidBulletChar">
    <w:name w:val="Bulleted List - Indent 0.25 Solid Bullet Char"/>
    <w:basedOn w:val="BulletedList-Indent025OpenBulletChar"/>
    <w:link w:val="BulletedList-Indent025SolidBullet"/>
    <w:rsid w:val="00FC0B50"/>
    <w:rPr>
      <w:rFonts w:ascii="NPSRawlinsonT" w:eastAsia="Times New Roman" w:hAnsi="NPSRawlinsonT" w:cs="Times New Roman"/>
      <w:color w:val="000000"/>
      <w:szCs w:val="24"/>
    </w:rPr>
  </w:style>
  <w:style w:type="paragraph" w:customStyle="1" w:styleId="BulletedList-Indent05">
    <w:name w:val="Bulleted List - Indent 0.5"/>
    <w:basedOn w:val="BulletedList"/>
    <w:link w:val="BulletedList-Indent05Char"/>
    <w:qFormat/>
    <w:rsid w:val="00A05F1F"/>
    <w:pPr>
      <w:numPr>
        <w:numId w:val="20"/>
      </w:numPr>
    </w:pPr>
  </w:style>
  <w:style w:type="character" w:customStyle="1" w:styleId="BulletedList-Indent05Char">
    <w:name w:val="Bulleted List - Indent 0.5 Char"/>
    <w:basedOn w:val="BulletedListChar"/>
    <w:link w:val="BulletedList-Indent05"/>
    <w:rsid w:val="00A05F1F"/>
    <w:rPr>
      <w:rFonts w:ascii="NPSRawlinsonT" w:eastAsia="Times New Roman" w:hAnsi="NPSRawlinsonT" w:cs="Times New Roman"/>
      <w:color w:val="000000"/>
      <w:szCs w:val="24"/>
    </w:rPr>
  </w:style>
  <w:style w:type="paragraph" w:customStyle="1" w:styleId="BulletedList-Indent05OpenBullet">
    <w:name w:val="Bulleted List - Indent 0.5 Open Bullet"/>
    <w:basedOn w:val="BulletedList-Indent05"/>
    <w:link w:val="BulletedList-Indent05OpenBulletChar"/>
    <w:qFormat/>
    <w:rsid w:val="00A05F1F"/>
    <w:pPr>
      <w:numPr>
        <w:numId w:val="21"/>
      </w:numPr>
    </w:pPr>
  </w:style>
  <w:style w:type="character" w:customStyle="1" w:styleId="BulletedList-Indent05OpenBulletChar">
    <w:name w:val="Bulleted List - Indent 0.5 Open Bullet Char"/>
    <w:basedOn w:val="BulletedList-Indent05Char"/>
    <w:link w:val="BulletedList-Indent05OpenBullet"/>
    <w:rsid w:val="00A05F1F"/>
    <w:rPr>
      <w:rFonts w:ascii="NPSRawlinsonT" w:eastAsia="Times New Roman" w:hAnsi="NPSRawlinsonT" w:cs="Times New Roman"/>
      <w:color w:val="000000"/>
      <w:szCs w:val="24"/>
    </w:rPr>
  </w:style>
  <w:style w:type="paragraph" w:customStyle="1" w:styleId="BulletedList-Indent075">
    <w:name w:val="Bulleted List - Indent 0.75"/>
    <w:basedOn w:val="BulletedList-Indent025OpenBullet"/>
    <w:link w:val="BulletedList-Indent075Char"/>
    <w:qFormat/>
    <w:rsid w:val="00A05F1F"/>
    <w:pPr>
      <w:numPr>
        <w:numId w:val="22"/>
      </w:numPr>
    </w:pPr>
  </w:style>
  <w:style w:type="character" w:customStyle="1" w:styleId="BulletedList-Indent075Char">
    <w:name w:val="Bulleted List - Indent 0.75 Char"/>
    <w:basedOn w:val="BulletedList-Indent025OpenBulletChar"/>
    <w:link w:val="BulletedList-Indent075"/>
    <w:rsid w:val="00A05F1F"/>
    <w:rPr>
      <w:rFonts w:ascii="NPSRawlinsonT" w:eastAsia="Times New Roman" w:hAnsi="NPSRawlinsonT" w:cs="Times New Roman"/>
      <w:color w:val="000000"/>
      <w:szCs w:val="24"/>
    </w:rPr>
  </w:style>
  <w:style w:type="paragraph" w:customStyle="1" w:styleId="BulletedList-Indent10">
    <w:name w:val="Bulleted List - Indent 1.0"/>
    <w:basedOn w:val="BulletedList-Indent075"/>
    <w:link w:val="BulletedList-Indent10Char"/>
    <w:qFormat/>
    <w:rsid w:val="00A05F1F"/>
    <w:pPr>
      <w:numPr>
        <w:numId w:val="0"/>
      </w:numPr>
    </w:pPr>
  </w:style>
  <w:style w:type="character" w:customStyle="1" w:styleId="BulletedList-Indent10Char">
    <w:name w:val="Bulleted List - Indent 1.0 Char"/>
    <w:basedOn w:val="BulletedList-Indent075Char"/>
    <w:link w:val="BulletedList-Indent10"/>
    <w:rsid w:val="00A05F1F"/>
    <w:rPr>
      <w:rFonts w:ascii="Frutiger 55 Roman" w:eastAsia="Times New Roman" w:hAnsi="Frutiger 55 Roman" w:cs="Times New Roman"/>
      <w:color w:val="000000"/>
      <w:sz w:val="20"/>
      <w:szCs w:val="24"/>
    </w:rPr>
  </w:style>
  <w:style w:type="paragraph" w:customStyle="1" w:styleId="NumberedList-RomanNumeralsIndent10">
    <w:name w:val="Numbered List - Roman Numerals Indent 1.0"/>
    <w:basedOn w:val="BulletedList-Indent025OpenBullet"/>
    <w:link w:val="NumberedList-RomanNumeralsIndent10Char"/>
    <w:qFormat/>
    <w:rsid w:val="00A05F1F"/>
    <w:pPr>
      <w:numPr>
        <w:numId w:val="23"/>
      </w:numPr>
    </w:pPr>
  </w:style>
  <w:style w:type="character" w:customStyle="1" w:styleId="NumberedList-RomanNumeralsIndent10Char">
    <w:name w:val="Numbered List - Roman Numerals Indent 1.0 Char"/>
    <w:basedOn w:val="BulletedList-Indent025OpenBulletChar"/>
    <w:link w:val="NumberedList-RomanNumeralsIndent10"/>
    <w:rsid w:val="00A05F1F"/>
    <w:rPr>
      <w:rFonts w:ascii="NPSRawlinsonT" w:eastAsia="Times New Roman" w:hAnsi="NPSRawlinsonT" w:cs="Times New Roman"/>
      <w:color w:val="000000"/>
      <w:szCs w:val="24"/>
    </w:rPr>
  </w:style>
  <w:style w:type="paragraph" w:customStyle="1" w:styleId="BulletedList-Indent125">
    <w:name w:val="Bulleted List - Indent 1.25"/>
    <w:basedOn w:val="NumberedList-RomanNumeralsIndent10"/>
    <w:link w:val="BulletedList-Indent125Char"/>
    <w:qFormat/>
    <w:rsid w:val="00A05F1F"/>
    <w:pPr>
      <w:numPr>
        <w:numId w:val="24"/>
      </w:numPr>
    </w:pPr>
  </w:style>
  <w:style w:type="character" w:customStyle="1" w:styleId="BulletedList-Indent125Char">
    <w:name w:val="Bulleted List - Indent 1.25 Char"/>
    <w:basedOn w:val="NumberedList-RomanNumeralsIndent10Char"/>
    <w:link w:val="BulletedList-Indent125"/>
    <w:rsid w:val="00A05F1F"/>
    <w:rPr>
      <w:rFonts w:ascii="NPSRawlinsonT" w:eastAsia="Times New Roman" w:hAnsi="NPSRawlinsonT" w:cs="Times New Roman"/>
      <w:color w:val="000000"/>
      <w:szCs w:val="24"/>
    </w:rPr>
  </w:style>
  <w:style w:type="paragraph" w:customStyle="1" w:styleId="Paragraph-Indent-05">
    <w:name w:val="Paragraph - Indent - 0.5"/>
    <w:basedOn w:val="Paragraph-Indent-025"/>
    <w:link w:val="Paragraph-Indent-05Char"/>
    <w:qFormat/>
    <w:rsid w:val="00EC7407"/>
    <w:pPr>
      <w:ind w:left="720"/>
    </w:pPr>
  </w:style>
  <w:style w:type="character" w:customStyle="1" w:styleId="Paragraph-Indent-05Char">
    <w:name w:val="Paragraph - Indent - 0.5 Char"/>
    <w:basedOn w:val="DefaultParagraphFont"/>
    <w:link w:val="Paragraph-Indent-05"/>
    <w:rsid w:val="00EC7407"/>
    <w:rPr>
      <w:rFonts w:ascii="Frutiger 55 Roman" w:eastAsia="Times New Roman" w:hAnsi="Frutiger 55 Roman" w:cs="Times New Roman"/>
      <w:color w:val="000000"/>
      <w:sz w:val="20"/>
      <w:szCs w:val="24"/>
    </w:rPr>
  </w:style>
  <w:style w:type="paragraph" w:customStyle="1" w:styleId="NOTEIndent075">
    <w:name w:val="NOTE: Indent 0.75"/>
    <w:basedOn w:val="Paragraph-Indent-05"/>
    <w:link w:val="NOTEIndent075Char"/>
    <w:qFormat/>
    <w:rsid w:val="0000070C"/>
    <w:pPr>
      <w:keepNext/>
      <w:keepLines/>
      <w:spacing w:before="240" w:after="240"/>
      <w:ind w:left="1656" w:hanging="576"/>
    </w:pPr>
    <w:rPr>
      <w:i/>
    </w:rPr>
  </w:style>
  <w:style w:type="character" w:customStyle="1" w:styleId="NOTEIndent075Char">
    <w:name w:val="NOTE: Indent 0.75 Char"/>
    <w:basedOn w:val="Paragraph-Indent-05Char"/>
    <w:link w:val="NOTEIndent075"/>
    <w:rsid w:val="0000070C"/>
    <w:rPr>
      <w:rFonts w:ascii="NPSRawlinson" w:eastAsia="Times New Roman" w:hAnsi="NPSRawlinson" w:cs="Times New Roman"/>
      <w:i/>
      <w:color w:val="000000"/>
      <w:sz w:val="20"/>
      <w:szCs w:val="24"/>
    </w:rPr>
  </w:style>
  <w:style w:type="paragraph" w:customStyle="1" w:styleId="NOTE">
    <w:name w:val="NOTE:"/>
    <w:basedOn w:val="NOTEIndent075"/>
    <w:link w:val="NOTEChar"/>
    <w:qFormat/>
    <w:rsid w:val="0000070C"/>
    <w:pPr>
      <w:ind w:left="634" w:hanging="634"/>
    </w:pPr>
    <w:rPr>
      <w:i w:val="0"/>
    </w:rPr>
  </w:style>
  <w:style w:type="character" w:customStyle="1" w:styleId="NOTEChar">
    <w:name w:val="NOTE: Char"/>
    <w:basedOn w:val="NOTEIndent075Char"/>
    <w:link w:val="NOTE"/>
    <w:rsid w:val="0000070C"/>
    <w:rPr>
      <w:rFonts w:ascii="NPSRawlinson" w:eastAsia="Times New Roman" w:hAnsi="NPSRawlinson" w:cs="Times New Roman"/>
      <w:i w:val="0"/>
      <w:color w:val="000000"/>
      <w:sz w:val="20"/>
      <w:szCs w:val="24"/>
    </w:rPr>
  </w:style>
  <w:style w:type="paragraph" w:customStyle="1" w:styleId="NOTEIndent10">
    <w:name w:val="NOTE: Indent 1.0"/>
    <w:basedOn w:val="NOTEIndent075"/>
    <w:link w:val="NOTEIndent10Char"/>
    <w:qFormat/>
    <w:rsid w:val="00A05F1F"/>
    <w:pPr>
      <w:ind w:left="2218"/>
    </w:pPr>
  </w:style>
  <w:style w:type="character" w:customStyle="1" w:styleId="NOTEIndent10Char">
    <w:name w:val="NOTE: Indent 1.0 Char"/>
    <w:basedOn w:val="NOTEIndent075Char"/>
    <w:link w:val="NOTEIndent10"/>
    <w:rsid w:val="00A05F1F"/>
    <w:rPr>
      <w:rFonts w:ascii="Frutiger 55 Roman" w:eastAsia="Times New Roman" w:hAnsi="Frutiger 55 Roman" w:cs="Times New Roman"/>
      <w:i/>
      <w:color w:val="000000"/>
      <w:sz w:val="20"/>
      <w:szCs w:val="24"/>
    </w:rPr>
  </w:style>
  <w:style w:type="paragraph" w:customStyle="1" w:styleId="NumberedList-Indent05">
    <w:name w:val="Numbered List - Indent 0.5"/>
    <w:basedOn w:val="Normal"/>
    <w:link w:val="NumberedList-Indent05Char"/>
    <w:qFormat/>
    <w:rsid w:val="00A05F1F"/>
    <w:pPr>
      <w:widowControl w:val="0"/>
      <w:numPr>
        <w:numId w:val="25"/>
      </w:numPr>
      <w:spacing w:before="120"/>
    </w:pPr>
    <w:rPr>
      <w:rFonts w:ascii="Times New Roman" w:eastAsia="Times New Roman" w:hAnsi="Times New Roman"/>
      <w:color w:val="000000"/>
      <w:sz w:val="24"/>
    </w:rPr>
  </w:style>
  <w:style w:type="character" w:customStyle="1" w:styleId="NumberedList-Indent05Char">
    <w:name w:val="Numbered List - Indent 0.5 Char"/>
    <w:basedOn w:val="DefaultParagraphFont"/>
    <w:link w:val="NumberedList-Indent05"/>
    <w:rsid w:val="00A05F1F"/>
    <w:rPr>
      <w:rFonts w:ascii="Times New Roman" w:eastAsia="Times New Roman" w:hAnsi="Times New Roman" w:cs="Times New Roman"/>
      <w:color w:val="000000"/>
      <w:sz w:val="24"/>
      <w:szCs w:val="24"/>
    </w:rPr>
  </w:style>
  <w:style w:type="paragraph" w:customStyle="1" w:styleId="Numberedlist">
    <w:name w:val="Numbered list"/>
    <w:basedOn w:val="NumberedList-Indent05"/>
    <w:link w:val="NumberedlistChar"/>
    <w:qFormat/>
    <w:rsid w:val="000F11B2"/>
    <w:pPr>
      <w:numPr>
        <w:numId w:val="26"/>
      </w:numPr>
    </w:pPr>
    <w:rPr>
      <w:rFonts w:ascii="NPSRawlinsonT" w:hAnsi="NPSRawlinsonT"/>
      <w:sz w:val="22"/>
    </w:rPr>
  </w:style>
  <w:style w:type="character" w:customStyle="1" w:styleId="NumberedlistChar">
    <w:name w:val="Numbered list Char"/>
    <w:basedOn w:val="NumberedList-Indent05Char"/>
    <w:link w:val="Numberedlist"/>
    <w:rsid w:val="000F11B2"/>
    <w:rPr>
      <w:rFonts w:ascii="NPSRawlinsonT" w:eastAsia="Times New Roman" w:hAnsi="NPSRawlinsonT" w:cs="Times New Roman"/>
      <w:color w:val="000000"/>
      <w:sz w:val="24"/>
      <w:szCs w:val="24"/>
    </w:rPr>
  </w:style>
  <w:style w:type="paragraph" w:customStyle="1" w:styleId="NumberedList-AlphabetizedBolda">
    <w:name w:val="Numbered List - Alphabetized Bold (a)"/>
    <w:basedOn w:val="Numberedlist"/>
    <w:link w:val="NumberedList-AlphabetizedBoldaChar"/>
    <w:qFormat/>
    <w:rsid w:val="006B3658"/>
    <w:pPr>
      <w:numPr>
        <w:numId w:val="27"/>
      </w:numPr>
      <w:spacing w:before="40" w:after="40"/>
    </w:pPr>
    <w:rPr>
      <w:b/>
    </w:rPr>
  </w:style>
  <w:style w:type="character" w:customStyle="1" w:styleId="NumberedList-AlphabetizedBoldaChar">
    <w:name w:val="Numbered List - Alphabetized Bold (a) Char"/>
    <w:basedOn w:val="DefaultParagraphFont"/>
    <w:link w:val="NumberedList-AlphabetizedBolda"/>
    <w:rsid w:val="006B3658"/>
    <w:rPr>
      <w:rFonts w:ascii="NPSRawlinsonT" w:eastAsia="Times New Roman" w:hAnsi="NPSRawlinsonT" w:cs="Times New Roman"/>
      <w:b/>
      <w:color w:val="000000"/>
      <w:szCs w:val="24"/>
    </w:rPr>
  </w:style>
  <w:style w:type="paragraph" w:customStyle="1" w:styleId="NumberedList-A">
    <w:name w:val="Numbered List - A"/>
    <w:aliases w:val="B,C..."/>
    <w:basedOn w:val="NumberedList-AlphabetizedBolda"/>
    <w:link w:val="NumberedList-AChar"/>
    <w:qFormat/>
    <w:rsid w:val="00A05F1F"/>
    <w:pPr>
      <w:numPr>
        <w:numId w:val="28"/>
      </w:numPr>
    </w:pPr>
  </w:style>
  <w:style w:type="character" w:customStyle="1" w:styleId="NumberedList-AChar">
    <w:name w:val="Numbered List - A Char"/>
    <w:aliases w:val="B Char,C... Char"/>
    <w:basedOn w:val="NumberedList-AlphabetizedBoldaChar"/>
    <w:link w:val="NumberedList-A"/>
    <w:rsid w:val="00A05F1F"/>
    <w:rPr>
      <w:rFonts w:ascii="NPSRawlinsonT" w:eastAsia="Times New Roman" w:hAnsi="NPSRawlinsonT" w:cs="Times New Roman"/>
      <w:b/>
      <w:color w:val="000000"/>
      <w:szCs w:val="24"/>
    </w:rPr>
  </w:style>
  <w:style w:type="paragraph" w:customStyle="1" w:styleId="NumberedList-Indent-05Bold">
    <w:name w:val="Numbered List - Indent - 0.5 Bold"/>
    <w:basedOn w:val="NumberedList-Indent05"/>
    <w:link w:val="NumberedList-Indent-05BoldChar"/>
    <w:qFormat/>
    <w:rsid w:val="00A05F1F"/>
    <w:pPr>
      <w:numPr>
        <w:numId w:val="29"/>
      </w:numPr>
      <w:spacing w:before="240"/>
    </w:pPr>
    <w:rPr>
      <w:b/>
    </w:rPr>
  </w:style>
  <w:style w:type="character" w:customStyle="1" w:styleId="NumberedList-Indent-05BoldChar">
    <w:name w:val="Numbered List - Indent - 0.5 Bold Char"/>
    <w:basedOn w:val="NumberedList-Indent05Char"/>
    <w:link w:val="NumberedList-Indent-05Bold"/>
    <w:rsid w:val="00A05F1F"/>
    <w:rPr>
      <w:rFonts w:ascii="Times New Roman" w:eastAsia="Times New Roman" w:hAnsi="Times New Roman" w:cs="Times New Roman"/>
      <w:b/>
      <w:color w:val="000000"/>
      <w:sz w:val="24"/>
      <w:szCs w:val="24"/>
    </w:rPr>
  </w:style>
  <w:style w:type="paragraph" w:customStyle="1" w:styleId="NumberedList-Indent-075Alphabetized">
    <w:name w:val="Numbered List - Indent - 0.75 Alphabetized"/>
    <w:basedOn w:val="Normal"/>
    <w:link w:val="NumberedList-Indent-075AlphabetizedChar"/>
    <w:qFormat/>
    <w:rsid w:val="00A05F1F"/>
    <w:pPr>
      <w:widowControl w:val="0"/>
      <w:numPr>
        <w:numId w:val="30"/>
      </w:numPr>
      <w:spacing w:before="120"/>
    </w:pPr>
    <w:rPr>
      <w:rFonts w:ascii="Times New Roman" w:eastAsia="Times New Roman" w:hAnsi="Times New Roman"/>
      <w:color w:val="000000"/>
      <w:sz w:val="24"/>
    </w:rPr>
  </w:style>
  <w:style w:type="character" w:customStyle="1" w:styleId="NumberedList-Indent-075AlphabetizedChar">
    <w:name w:val="Numbered List - Indent - 0.75 Alphabetized Char"/>
    <w:basedOn w:val="DefaultParagraphFont"/>
    <w:link w:val="NumberedList-Indent-075Alphabetized"/>
    <w:rsid w:val="00A05F1F"/>
    <w:rPr>
      <w:rFonts w:ascii="Times New Roman" w:eastAsia="Times New Roman" w:hAnsi="Times New Roman" w:cs="Times New Roman"/>
      <w:color w:val="000000"/>
      <w:sz w:val="24"/>
      <w:szCs w:val="24"/>
    </w:rPr>
  </w:style>
  <w:style w:type="paragraph" w:customStyle="1" w:styleId="Paragraph">
    <w:name w:val="Paragraph"/>
    <w:basedOn w:val="Normal"/>
    <w:link w:val="ParagraphChar"/>
    <w:qFormat/>
    <w:rsid w:val="001A59AB"/>
    <w:pPr>
      <w:widowControl w:val="0"/>
      <w:tabs>
        <w:tab w:val="left" w:pos="360"/>
        <w:tab w:val="left" w:pos="810"/>
      </w:tabs>
      <w:spacing w:before="120" w:line="276" w:lineRule="auto"/>
    </w:pPr>
    <w:rPr>
      <w:rFonts w:ascii="NPSRawlinson" w:eastAsia="Times New Roman" w:hAnsi="NPSRawlinson"/>
      <w:color w:val="000000"/>
      <w:sz w:val="22"/>
    </w:rPr>
  </w:style>
  <w:style w:type="character" w:customStyle="1" w:styleId="ParagraphChar">
    <w:name w:val="Paragraph Char"/>
    <w:basedOn w:val="DefaultParagraphFont"/>
    <w:link w:val="Paragraph"/>
    <w:rsid w:val="001A59AB"/>
    <w:rPr>
      <w:rFonts w:ascii="NPSRawlinson" w:eastAsia="Times New Roman" w:hAnsi="NPSRawlinson" w:cs="Times New Roman"/>
      <w:color w:val="000000"/>
      <w:szCs w:val="24"/>
    </w:rPr>
  </w:style>
  <w:style w:type="paragraph" w:customStyle="1" w:styleId="Paragraph-Bold">
    <w:name w:val="Paragraph - Bold"/>
    <w:basedOn w:val="Normal"/>
    <w:link w:val="Paragraph-BoldChar"/>
    <w:qFormat/>
    <w:rsid w:val="00096A80"/>
    <w:pPr>
      <w:widowControl w:val="0"/>
      <w:spacing w:before="120" w:line="276" w:lineRule="auto"/>
    </w:pPr>
    <w:rPr>
      <w:rFonts w:ascii="Frutiger 55 Roman" w:eastAsia="Times New Roman" w:hAnsi="Frutiger 55 Roman"/>
      <w:b/>
      <w:color w:val="000000"/>
    </w:rPr>
  </w:style>
  <w:style w:type="character" w:customStyle="1" w:styleId="Paragraph-BoldChar">
    <w:name w:val="Paragraph - Bold Char"/>
    <w:basedOn w:val="DefaultParagraphFont"/>
    <w:link w:val="Paragraph-Bold"/>
    <w:rsid w:val="00096A80"/>
    <w:rPr>
      <w:rFonts w:ascii="Frutiger 55 Roman" w:eastAsia="Times New Roman" w:hAnsi="Frutiger 55 Roman" w:cs="Times New Roman"/>
      <w:b/>
      <w:color w:val="000000"/>
      <w:sz w:val="20"/>
      <w:szCs w:val="24"/>
    </w:rPr>
  </w:style>
  <w:style w:type="paragraph" w:customStyle="1" w:styleId="Paragraph-Heading">
    <w:name w:val="Paragraph - Heading"/>
    <w:basedOn w:val="Normal"/>
    <w:link w:val="Paragraph-HeadingChar"/>
    <w:qFormat/>
    <w:rsid w:val="00AB5A58"/>
    <w:pPr>
      <w:keepNext/>
      <w:widowControl w:val="0"/>
      <w:spacing w:before="240" w:after="60"/>
      <w:outlineLvl w:val="0"/>
    </w:pPr>
    <w:rPr>
      <w:rFonts w:ascii="Frutiger 55 Roman" w:eastAsia="Times New Roman" w:hAnsi="Frutiger 55 Roman" w:cs="Arial"/>
      <w:b/>
      <w:bCs/>
      <w:kern w:val="28"/>
      <w:szCs w:val="20"/>
      <w:u w:val="single"/>
      <w:lang w:val="en-GB"/>
    </w:rPr>
  </w:style>
  <w:style w:type="character" w:customStyle="1" w:styleId="Paragraph-HeadingChar">
    <w:name w:val="Paragraph - Heading Char"/>
    <w:basedOn w:val="DefaultParagraphFont"/>
    <w:link w:val="Paragraph-Heading"/>
    <w:rsid w:val="00AB5A58"/>
    <w:rPr>
      <w:rFonts w:ascii="Frutiger 55 Roman" w:eastAsia="Times New Roman" w:hAnsi="Frutiger 55 Roman" w:cs="Arial"/>
      <w:b/>
      <w:bCs/>
      <w:kern w:val="28"/>
      <w:sz w:val="20"/>
      <w:szCs w:val="20"/>
      <w:u w:val="single"/>
      <w:lang w:val="en-GB"/>
    </w:rPr>
  </w:style>
  <w:style w:type="paragraph" w:customStyle="1" w:styleId="Paragraph-Indent-025">
    <w:name w:val="Paragraph - Indent - 0.25"/>
    <w:basedOn w:val="Paragraph"/>
    <w:link w:val="Paragraph-Indent-025Char"/>
    <w:qFormat/>
    <w:rsid w:val="00FC0B50"/>
    <w:pPr>
      <w:ind w:left="360"/>
    </w:pPr>
  </w:style>
  <w:style w:type="character" w:customStyle="1" w:styleId="Paragraph-Indent-025Char">
    <w:name w:val="Paragraph - Indent - 0.25 Char"/>
    <w:basedOn w:val="Paragraph-Indent-05Char"/>
    <w:link w:val="Paragraph-Indent-025"/>
    <w:rsid w:val="00FC0B50"/>
    <w:rPr>
      <w:rFonts w:ascii="Frutiger 55 Roman" w:eastAsia="Times New Roman" w:hAnsi="Frutiger 55 Roman" w:cs="Times New Roman"/>
      <w:color w:val="000000"/>
      <w:sz w:val="20"/>
      <w:szCs w:val="24"/>
    </w:rPr>
  </w:style>
  <w:style w:type="paragraph" w:customStyle="1" w:styleId="Paragraph-Indent-075Italics">
    <w:name w:val="Paragraph - Indent - 0.75 Italics"/>
    <w:basedOn w:val="Paragraph-Indent-025"/>
    <w:link w:val="Paragraph-Indent-075ItalicsChar"/>
    <w:qFormat/>
    <w:rsid w:val="00A05F1F"/>
    <w:pPr>
      <w:spacing w:before="60" w:after="40"/>
      <w:ind w:left="1080"/>
    </w:pPr>
    <w:rPr>
      <w:i/>
    </w:rPr>
  </w:style>
  <w:style w:type="character" w:customStyle="1" w:styleId="Paragraph-Indent-075ItalicsChar">
    <w:name w:val="Paragraph - Indent - 0.75 Italics Char"/>
    <w:basedOn w:val="Paragraph-Indent-025Char"/>
    <w:link w:val="Paragraph-Indent-075Italics"/>
    <w:rsid w:val="00A05F1F"/>
    <w:rPr>
      <w:rFonts w:ascii="Frutiger 55 Roman" w:eastAsia="Times New Roman" w:hAnsi="Frutiger 55 Roman" w:cs="Times New Roman"/>
      <w:i/>
      <w:color w:val="000000"/>
      <w:sz w:val="20"/>
      <w:szCs w:val="24"/>
    </w:rPr>
  </w:style>
  <w:style w:type="paragraph" w:customStyle="1" w:styleId="NumberedList-Alphabetized">
    <w:name w:val="Numbered List - Alphabetized"/>
    <w:basedOn w:val="BulletedList"/>
    <w:link w:val="NumberedList-AlphabetizedChar"/>
    <w:qFormat/>
    <w:rsid w:val="004D6517"/>
    <w:pPr>
      <w:numPr>
        <w:numId w:val="32"/>
      </w:numPr>
    </w:pPr>
  </w:style>
  <w:style w:type="paragraph" w:customStyle="1" w:styleId="Numberedlist-Indent025Alphabetized">
    <w:name w:val="Numbered list - Indent 0.25 Alphabetized"/>
    <w:basedOn w:val="NumberedList-Alphabetized"/>
    <w:link w:val="Numberedlist-Indent025AlphabetizedChar"/>
    <w:qFormat/>
    <w:rsid w:val="00E366C7"/>
    <w:pPr>
      <w:ind w:left="720"/>
    </w:pPr>
  </w:style>
  <w:style w:type="character" w:customStyle="1" w:styleId="NumberedList-AlphabetizedChar">
    <w:name w:val="Numbered List - Alphabetized Char"/>
    <w:basedOn w:val="BulletedListChar"/>
    <w:link w:val="NumberedList-Alphabetized"/>
    <w:rsid w:val="004D6960"/>
    <w:rPr>
      <w:rFonts w:ascii="NPSRawlinsonT" w:eastAsia="Times New Roman" w:hAnsi="NPSRawlinsonT" w:cs="Times New Roman"/>
      <w:color w:val="000000"/>
      <w:szCs w:val="24"/>
    </w:rPr>
  </w:style>
  <w:style w:type="paragraph" w:customStyle="1" w:styleId="Note-Indent025">
    <w:name w:val="Note - Indent 0.25"/>
    <w:basedOn w:val="NOTE"/>
    <w:link w:val="Note-Indent025Char"/>
    <w:qFormat/>
    <w:rsid w:val="00E366C7"/>
    <w:pPr>
      <w:ind w:left="1138"/>
    </w:pPr>
  </w:style>
  <w:style w:type="character" w:customStyle="1" w:styleId="Numberedlist-Indent025AlphabetizedChar">
    <w:name w:val="Numbered list - Indent 0.25 Alphabetized Char"/>
    <w:basedOn w:val="NumberedList-AlphabetizedChar"/>
    <w:link w:val="Numberedlist-Indent025Alphabetized"/>
    <w:rsid w:val="00E366C7"/>
    <w:rPr>
      <w:rFonts w:ascii="NPSRawlinsonT" w:eastAsia="Times New Roman" w:hAnsi="NPSRawlinsonT" w:cs="Times New Roman"/>
      <w:color w:val="000000"/>
      <w:szCs w:val="24"/>
    </w:rPr>
  </w:style>
  <w:style w:type="character" w:customStyle="1" w:styleId="CaptionChar">
    <w:name w:val="Caption Char"/>
    <w:basedOn w:val="DefaultParagraphFont"/>
    <w:link w:val="Caption"/>
    <w:uiPriority w:val="35"/>
    <w:rsid w:val="00585FDF"/>
    <w:rPr>
      <w:rFonts w:ascii="Arial" w:eastAsia="Times New Roman" w:hAnsi="Arial" w:cs="Times New Roman"/>
      <w:b/>
      <w:bCs/>
      <w:sz w:val="20"/>
      <w:szCs w:val="18"/>
    </w:rPr>
  </w:style>
  <w:style w:type="character" w:customStyle="1" w:styleId="Note-Indent025Char">
    <w:name w:val="Note - Indent 0.25 Char"/>
    <w:basedOn w:val="NOTEChar"/>
    <w:link w:val="Note-Indent025"/>
    <w:rsid w:val="00E366C7"/>
    <w:rPr>
      <w:rFonts w:ascii="Frutiger 55 Roman" w:eastAsia="Times New Roman" w:hAnsi="Frutiger 55 Roman" w:cs="Times New Roman"/>
      <w:i w:val="0"/>
      <w:color w:val="000000"/>
      <w:sz w:val="20"/>
      <w:szCs w:val="24"/>
    </w:rPr>
  </w:style>
  <w:style w:type="paragraph" w:customStyle="1" w:styleId="Caption-Illustration">
    <w:name w:val="Caption - Illustration"/>
    <w:basedOn w:val="Caption"/>
    <w:link w:val="Caption-IllustrationChar"/>
    <w:qFormat/>
    <w:rsid w:val="0088183D"/>
    <w:pPr>
      <w:spacing w:before="180" w:after="80"/>
      <w:ind w:left="0"/>
    </w:pPr>
  </w:style>
  <w:style w:type="character" w:customStyle="1" w:styleId="Caption-IllustrationChar">
    <w:name w:val="Caption - Illustration Char"/>
    <w:basedOn w:val="CaptionChar"/>
    <w:link w:val="Caption-Illustration"/>
    <w:rsid w:val="0088183D"/>
    <w:rPr>
      <w:rFonts w:ascii="Arial" w:eastAsia="Times New Roman" w:hAnsi="Arial" w:cs="Times New Roman"/>
      <w:b/>
      <w:bCs/>
      <w:sz w:val="20"/>
      <w:szCs w:val="18"/>
    </w:rPr>
  </w:style>
  <w:style w:type="paragraph" w:customStyle="1" w:styleId="Header-Left">
    <w:name w:val="Header - Left"/>
    <w:basedOn w:val="Header"/>
    <w:link w:val="Header-LeftChar"/>
    <w:qFormat/>
    <w:rsid w:val="00585FDF"/>
    <w:rPr>
      <w:rFonts w:ascii="Arial" w:hAnsi="Arial"/>
      <w:sz w:val="18"/>
    </w:rPr>
  </w:style>
  <w:style w:type="character" w:customStyle="1" w:styleId="Header-LeftChar">
    <w:name w:val="Header - Left Char"/>
    <w:basedOn w:val="HeaderChar"/>
    <w:link w:val="Header-Left"/>
    <w:rsid w:val="00585FDF"/>
    <w:rPr>
      <w:rFonts w:ascii="Arial" w:eastAsia="Times New Roman" w:hAnsi="Arial" w:cs="Times New Roman"/>
      <w:color w:val="000000"/>
      <w:sz w:val="18"/>
      <w:szCs w:val="24"/>
    </w:rPr>
  </w:style>
  <w:style w:type="paragraph" w:customStyle="1" w:styleId="Header-Right">
    <w:name w:val="Header - Right"/>
    <w:basedOn w:val="Header-Left"/>
    <w:link w:val="Header-RightChar"/>
    <w:qFormat/>
    <w:rsid w:val="00585FDF"/>
    <w:pPr>
      <w:jc w:val="right"/>
    </w:pPr>
  </w:style>
  <w:style w:type="character" w:customStyle="1" w:styleId="Header-RightChar">
    <w:name w:val="Header - Right Char"/>
    <w:basedOn w:val="Header-LeftChar"/>
    <w:link w:val="Header-Right"/>
    <w:rsid w:val="00585FDF"/>
    <w:rPr>
      <w:rFonts w:ascii="Arial" w:eastAsia="Times New Roman" w:hAnsi="Arial" w:cs="Times New Roman"/>
      <w:color w:val="000000"/>
      <w:sz w:val="18"/>
      <w:szCs w:val="24"/>
    </w:rPr>
  </w:style>
  <w:style w:type="paragraph" w:customStyle="1" w:styleId="Footer-Centered">
    <w:name w:val="Footer - Centered"/>
    <w:basedOn w:val="Header-Right"/>
    <w:link w:val="Footer-CenteredChar"/>
    <w:qFormat/>
    <w:rsid w:val="00585FDF"/>
    <w:pPr>
      <w:jc w:val="center"/>
    </w:pPr>
  </w:style>
  <w:style w:type="character" w:customStyle="1" w:styleId="Footer-CenteredChar">
    <w:name w:val="Footer - Centered Char"/>
    <w:basedOn w:val="Header-RightChar"/>
    <w:link w:val="Footer-Centered"/>
    <w:rsid w:val="00585FDF"/>
    <w:rPr>
      <w:rFonts w:ascii="Arial" w:eastAsia="Times New Roman" w:hAnsi="Arial" w:cs="Times New Roman"/>
      <w:color w:val="000000"/>
      <w:sz w:val="18"/>
      <w:szCs w:val="24"/>
    </w:rPr>
  </w:style>
  <w:style w:type="paragraph" w:customStyle="1" w:styleId="Footer-Left">
    <w:name w:val="Footer - Left"/>
    <w:basedOn w:val="Footer"/>
    <w:link w:val="Footer-LeftChar"/>
    <w:qFormat/>
    <w:rsid w:val="00585FDF"/>
  </w:style>
  <w:style w:type="character" w:customStyle="1" w:styleId="Footer-LeftChar">
    <w:name w:val="Footer - Left Char"/>
    <w:basedOn w:val="FooterChar"/>
    <w:link w:val="Footer-Left"/>
    <w:rsid w:val="00585FDF"/>
    <w:rPr>
      <w:rFonts w:ascii="Arial" w:eastAsia="Times New Roman" w:hAnsi="Arial" w:cs="Times New Roman"/>
      <w:color w:val="000000"/>
      <w:sz w:val="18"/>
      <w:szCs w:val="24"/>
    </w:rPr>
  </w:style>
  <w:style w:type="paragraph" w:customStyle="1" w:styleId="Table-Break">
    <w:name w:val="Table - Break"/>
    <w:basedOn w:val="Normal"/>
    <w:link w:val="Table-BreakChar"/>
    <w:qFormat/>
    <w:rsid w:val="00FE32F7"/>
    <w:pPr>
      <w:widowControl w:val="0"/>
      <w:spacing w:before="0" w:after="200" w:line="276" w:lineRule="auto"/>
    </w:pPr>
    <w:rPr>
      <w:rFonts w:ascii="Times New Roman" w:eastAsia="Times New Roman" w:hAnsi="Times New Roman"/>
      <w:color w:val="000000"/>
      <w:sz w:val="12"/>
    </w:rPr>
  </w:style>
  <w:style w:type="character" w:customStyle="1" w:styleId="Table-BreakChar">
    <w:name w:val="Table - Break Char"/>
    <w:basedOn w:val="DefaultParagraphFont"/>
    <w:link w:val="Table-Break"/>
    <w:rsid w:val="00FE32F7"/>
    <w:rPr>
      <w:rFonts w:ascii="Times New Roman" w:eastAsia="Times New Roman" w:hAnsi="Times New Roman" w:cs="Times New Roman"/>
      <w:color w:val="000000"/>
      <w:sz w:val="12"/>
      <w:szCs w:val="24"/>
    </w:rPr>
  </w:style>
  <w:style w:type="paragraph" w:customStyle="1" w:styleId="Table-BulletedList">
    <w:name w:val="Table - Bulleted List"/>
    <w:basedOn w:val="BulletedList"/>
    <w:link w:val="Table-BulletedListChar"/>
    <w:qFormat/>
    <w:rsid w:val="00A928C9"/>
    <w:pPr>
      <w:numPr>
        <w:numId w:val="33"/>
      </w:numPr>
    </w:pPr>
    <w:rPr>
      <w:sz w:val="18"/>
    </w:rPr>
  </w:style>
  <w:style w:type="character" w:customStyle="1" w:styleId="Table-BulletedListChar">
    <w:name w:val="Table - Bulleted List Char"/>
    <w:basedOn w:val="BulletedListChar"/>
    <w:link w:val="Table-BulletedList"/>
    <w:rsid w:val="00A928C9"/>
    <w:rPr>
      <w:rFonts w:ascii="NPSRawlinsonT" w:eastAsia="Times New Roman" w:hAnsi="NPSRawlinsonT" w:cs="Times New Roman"/>
      <w:color w:val="000000"/>
      <w:sz w:val="18"/>
      <w:szCs w:val="24"/>
    </w:rPr>
  </w:style>
  <w:style w:type="paragraph" w:customStyle="1" w:styleId="Table-Caption">
    <w:name w:val="Table - Caption"/>
    <w:basedOn w:val="Paragraph-Indent-05"/>
    <w:link w:val="Table-CaptionChar"/>
    <w:qFormat/>
    <w:rsid w:val="00585FDF"/>
    <w:pPr>
      <w:numPr>
        <w:numId w:val="34"/>
      </w:numPr>
      <w:tabs>
        <w:tab w:val="clear" w:pos="360"/>
        <w:tab w:val="clear" w:pos="810"/>
      </w:tabs>
      <w:spacing w:before="160" w:after="60" w:line="240" w:lineRule="auto"/>
    </w:pPr>
    <w:rPr>
      <w:rFonts w:ascii="Arial" w:hAnsi="Arial"/>
      <w:b/>
      <w:sz w:val="24"/>
    </w:rPr>
  </w:style>
  <w:style w:type="character" w:customStyle="1" w:styleId="Table-CaptionChar">
    <w:name w:val="Table - Caption Char"/>
    <w:basedOn w:val="Paragraph-Indent-05Char"/>
    <w:link w:val="Table-Caption"/>
    <w:rsid w:val="00585FDF"/>
    <w:rPr>
      <w:rFonts w:ascii="Arial" w:eastAsia="Times New Roman" w:hAnsi="Arial" w:cs="Times New Roman"/>
      <w:b/>
      <w:color w:val="000000"/>
      <w:sz w:val="24"/>
      <w:szCs w:val="24"/>
    </w:rPr>
  </w:style>
  <w:style w:type="paragraph" w:customStyle="1" w:styleId="Table-Heading1">
    <w:name w:val="Table - Heading 1"/>
    <w:basedOn w:val="Normal"/>
    <w:link w:val="Table-Heading1Char"/>
    <w:qFormat/>
    <w:rsid w:val="00585FDF"/>
    <w:pPr>
      <w:widowControl w:val="0"/>
      <w:spacing w:before="240" w:after="60" w:line="276" w:lineRule="auto"/>
    </w:pPr>
    <w:rPr>
      <w:rFonts w:ascii="Arial" w:eastAsia="Times New Roman" w:hAnsi="Arial"/>
      <w:b/>
      <w:color w:val="000000"/>
      <w:sz w:val="24"/>
      <w:szCs w:val="36"/>
    </w:rPr>
  </w:style>
  <w:style w:type="character" w:customStyle="1" w:styleId="Table-Heading1Char">
    <w:name w:val="Table - Heading 1 Char"/>
    <w:basedOn w:val="DefaultParagraphFont"/>
    <w:link w:val="Table-Heading1"/>
    <w:rsid w:val="00585FDF"/>
    <w:rPr>
      <w:rFonts w:ascii="Arial" w:eastAsia="Times New Roman" w:hAnsi="Arial" w:cs="Times New Roman"/>
      <w:b/>
      <w:color w:val="000000"/>
      <w:sz w:val="24"/>
      <w:szCs w:val="36"/>
    </w:rPr>
  </w:style>
  <w:style w:type="paragraph" w:customStyle="1" w:styleId="Table-Heading1-Centered">
    <w:name w:val="Table - Heading 1 - Centered"/>
    <w:basedOn w:val="Table-Heading1"/>
    <w:link w:val="Table-Heading1-CenteredChar"/>
    <w:qFormat/>
    <w:rsid w:val="00585FDF"/>
    <w:pPr>
      <w:spacing w:before="60"/>
      <w:jc w:val="center"/>
    </w:pPr>
  </w:style>
  <w:style w:type="paragraph" w:customStyle="1" w:styleId="Bullet3orunnumbered">
    <w:name w:val="Bullet 3 or unnumbered"/>
    <w:basedOn w:val="Normal"/>
    <w:rsid w:val="00BC27C9"/>
    <w:pPr>
      <w:numPr>
        <w:numId w:val="5"/>
      </w:numPr>
      <w:snapToGrid w:val="0"/>
      <w:spacing w:before="40" w:after="40"/>
      <w:ind w:right="360"/>
      <w:jc w:val="both"/>
    </w:pPr>
    <w:rPr>
      <w:rFonts w:ascii="Times New Roman" w:eastAsia="Times New Roman" w:hAnsi="Times New Roman"/>
      <w:sz w:val="24"/>
      <w:szCs w:val="20"/>
    </w:rPr>
  </w:style>
  <w:style w:type="paragraph" w:customStyle="1" w:styleId="NPSLevel2">
    <w:name w:val="NPS Level 2"/>
    <w:basedOn w:val="Normal"/>
    <w:qFormat/>
    <w:rsid w:val="00BC27C9"/>
    <w:pPr>
      <w:numPr>
        <w:ilvl w:val="1"/>
        <w:numId w:val="6"/>
      </w:numPr>
      <w:spacing w:before="0" w:after="0"/>
    </w:pPr>
    <w:rPr>
      <w:rFonts w:ascii="Times New Roman" w:eastAsia="Times New Roman" w:hAnsi="Times New Roman"/>
      <w:szCs w:val="20"/>
    </w:rPr>
  </w:style>
  <w:style w:type="paragraph" w:customStyle="1" w:styleId="NPSLevel3">
    <w:name w:val="NPS Level 3"/>
    <w:basedOn w:val="Normal"/>
    <w:qFormat/>
    <w:rsid w:val="00BC27C9"/>
    <w:pPr>
      <w:numPr>
        <w:ilvl w:val="2"/>
        <w:numId w:val="6"/>
      </w:numPr>
      <w:spacing w:after="60"/>
    </w:pPr>
    <w:rPr>
      <w:rFonts w:ascii="Times New Roman" w:eastAsia="Times New Roman" w:hAnsi="Times New Roman"/>
      <w:b/>
      <w:sz w:val="24"/>
      <w:szCs w:val="20"/>
    </w:rPr>
  </w:style>
  <w:style w:type="paragraph" w:customStyle="1" w:styleId="NPSLevel5">
    <w:name w:val="NPS Level 5"/>
    <w:basedOn w:val="Normal"/>
    <w:uiPriority w:val="99"/>
    <w:rsid w:val="00BC27C9"/>
    <w:pPr>
      <w:numPr>
        <w:ilvl w:val="4"/>
        <w:numId w:val="6"/>
      </w:numPr>
      <w:spacing w:before="0" w:after="0"/>
    </w:pPr>
    <w:rPr>
      <w:rFonts w:ascii="Times New Roman" w:eastAsia="Times New Roman" w:hAnsi="Times New Roman"/>
      <w:szCs w:val="20"/>
    </w:rPr>
  </w:style>
  <w:style w:type="paragraph" w:customStyle="1" w:styleId="NPSLevel6">
    <w:name w:val="NPS Level 6"/>
    <w:basedOn w:val="Normal"/>
    <w:rsid w:val="00BC27C9"/>
    <w:pPr>
      <w:numPr>
        <w:ilvl w:val="5"/>
        <w:numId w:val="6"/>
      </w:numPr>
      <w:spacing w:before="0" w:after="0"/>
    </w:pPr>
    <w:rPr>
      <w:rFonts w:ascii="Times New Roman" w:eastAsia="Times New Roman" w:hAnsi="Times New Roman"/>
      <w:szCs w:val="20"/>
    </w:rPr>
  </w:style>
  <w:style w:type="paragraph" w:styleId="CommentSubject">
    <w:name w:val="annotation subject"/>
    <w:basedOn w:val="CommentText"/>
    <w:next w:val="CommentText"/>
    <w:link w:val="CommentSubjectChar"/>
    <w:uiPriority w:val="99"/>
    <w:semiHidden/>
    <w:unhideWhenUsed/>
    <w:rsid w:val="00BC27C9"/>
    <w:rPr>
      <w:b/>
      <w:bCs/>
    </w:rPr>
  </w:style>
  <w:style w:type="character" w:customStyle="1" w:styleId="CommentSubjectChar">
    <w:name w:val="Comment Subject Char"/>
    <w:basedOn w:val="CommentTextChar"/>
    <w:link w:val="CommentSubject"/>
    <w:uiPriority w:val="99"/>
    <w:semiHidden/>
    <w:rsid w:val="00BC27C9"/>
    <w:rPr>
      <w:rFonts w:ascii="Frutiger 45 Light" w:hAnsi="Frutiger 45 Light"/>
      <w:b/>
      <w:bCs/>
      <w:sz w:val="20"/>
      <w:szCs w:val="20"/>
    </w:rPr>
  </w:style>
  <w:style w:type="character" w:styleId="FootnoteReference">
    <w:name w:val="footnote reference"/>
    <w:basedOn w:val="DefaultParagraphFont"/>
    <w:uiPriority w:val="99"/>
    <w:rsid w:val="00BC27C9"/>
    <w:rPr>
      <w:vertAlign w:val="superscript"/>
    </w:rPr>
  </w:style>
  <w:style w:type="paragraph" w:styleId="NormalWeb">
    <w:name w:val="Normal (Web)"/>
    <w:basedOn w:val="Normal"/>
    <w:uiPriority w:val="99"/>
    <w:unhideWhenUsed/>
    <w:rsid w:val="00BC27C9"/>
    <w:pPr>
      <w:spacing w:before="150" w:after="150"/>
    </w:pPr>
    <w:rPr>
      <w:rFonts w:ascii="Times New Roman" w:eastAsia="Times New Roman" w:hAnsi="Times New Roman"/>
      <w:sz w:val="24"/>
    </w:rPr>
  </w:style>
  <w:style w:type="paragraph" w:styleId="Revision">
    <w:name w:val="Revision"/>
    <w:hidden/>
    <w:uiPriority w:val="99"/>
    <w:semiHidden/>
    <w:rsid w:val="00BC27C9"/>
    <w:pPr>
      <w:spacing w:after="0" w:line="240" w:lineRule="auto"/>
    </w:pPr>
    <w:rPr>
      <w:rFonts w:ascii="Frutiger 45 Light" w:hAnsi="Frutiger 45 Light"/>
      <w:sz w:val="20"/>
      <w:szCs w:val="24"/>
    </w:rPr>
  </w:style>
  <w:style w:type="numbering" w:customStyle="1" w:styleId="Style1">
    <w:name w:val="Style1"/>
    <w:rsid w:val="00BC27C9"/>
    <w:pPr>
      <w:numPr>
        <w:numId w:val="7"/>
      </w:numPr>
    </w:pPr>
  </w:style>
  <w:style w:type="paragraph" w:styleId="Subtitle">
    <w:name w:val="Subtitle"/>
    <w:basedOn w:val="Normal"/>
    <w:next w:val="Normal"/>
    <w:link w:val="SubtitleChar"/>
    <w:uiPriority w:val="11"/>
    <w:qFormat/>
    <w:rsid w:val="00A05F1F"/>
    <w:pPr>
      <w:numPr>
        <w:numId w:val="2"/>
      </w:numPr>
      <w:pBdr>
        <w:bottom w:val="single" w:sz="8" w:space="4" w:color="4F6228" w:themeColor="accent3" w:themeShade="80"/>
      </w:pBdr>
      <w:spacing w:before="300" w:after="300"/>
      <w:contextualSpacing/>
    </w:pPr>
    <w:rPr>
      <w:rFonts w:ascii="Frutiger 45 Light" w:eastAsiaTheme="majorEastAsia" w:hAnsi="Frutiger 45 Light" w:cstheme="majorBidi"/>
      <w:i/>
      <w:color w:val="76923C" w:themeColor="accent3" w:themeShade="BF"/>
      <w:spacing w:val="5"/>
      <w:kern w:val="28"/>
      <w:sz w:val="32"/>
      <w:szCs w:val="52"/>
    </w:rPr>
  </w:style>
  <w:style w:type="character" w:customStyle="1" w:styleId="SubtitleChar">
    <w:name w:val="Subtitle Char"/>
    <w:basedOn w:val="DefaultParagraphFont"/>
    <w:link w:val="Subtitle"/>
    <w:uiPriority w:val="11"/>
    <w:rsid w:val="00BC27C9"/>
    <w:rPr>
      <w:rFonts w:ascii="Frutiger 45 Light" w:eastAsiaTheme="majorEastAsia" w:hAnsi="Frutiger 45 Light" w:cstheme="majorBidi"/>
      <w:i/>
      <w:color w:val="76923C" w:themeColor="accent3" w:themeShade="BF"/>
      <w:spacing w:val="5"/>
      <w:kern w:val="28"/>
      <w:sz w:val="32"/>
      <w:szCs w:val="52"/>
    </w:rPr>
  </w:style>
  <w:style w:type="paragraph" w:styleId="TOC2">
    <w:name w:val="toc 2"/>
    <w:basedOn w:val="Normal"/>
    <w:next w:val="Normal"/>
    <w:autoRedefine/>
    <w:uiPriority w:val="39"/>
    <w:unhideWhenUsed/>
    <w:qFormat/>
    <w:rsid w:val="006D6015"/>
    <w:pPr>
      <w:spacing w:before="0" w:after="0"/>
      <w:ind w:left="200"/>
    </w:pPr>
    <w:rPr>
      <w:rFonts w:ascii="Frutiger 55 Roman" w:eastAsiaTheme="minorHAnsi" w:hAnsi="Frutiger 55 Roman" w:cstheme="minorBidi"/>
      <w:szCs w:val="20"/>
    </w:rPr>
  </w:style>
  <w:style w:type="paragraph" w:styleId="TOC3">
    <w:name w:val="toc 3"/>
    <w:basedOn w:val="Normal"/>
    <w:next w:val="Normal"/>
    <w:autoRedefine/>
    <w:uiPriority w:val="39"/>
    <w:unhideWhenUsed/>
    <w:qFormat/>
    <w:rsid w:val="00AF7ACD"/>
    <w:pPr>
      <w:tabs>
        <w:tab w:val="left" w:pos="900"/>
        <w:tab w:val="right" w:leader="dot" w:pos="8990"/>
      </w:tabs>
      <w:spacing w:before="0" w:after="0"/>
      <w:ind w:left="180"/>
    </w:pPr>
    <w:rPr>
      <w:rFonts w:asciiTheme="minorHAnsi" w:eastAsiaTheme="minorHAnsi" w:hAnsiTheme="minorHAnsi" w:cstheme="minorBidi"/>
      <w:i/>
      <w:iCs/>
      <w:szCs w:val="20"/>
    </w:rPr>
  </w:style>
  <w:style w:type="character" w:customStyle="1" w:styleId="Table-Heading1-CenteredChar">
    <w:name w:val="Table - Heading 1 - Centered Char"/>
    <w:basedOn w:val="Table-Heading1Char"/>
    <w:link w:val="Table-Heading1-Centered"/>
    <w:rsid w:val="00585FDF"/>
    <w:rPr>
      <w:rFonts w:ascii="Arial" w:eastAsia="Times New Roman" w:hAnsi="Arial" w:cs="Times New Roman"/>
      <w:b/>
      <w:color w:val="000000"/>
      <w:sz w:val="24"/>
      <w:szCs w:val="36"/>
    </w:rPr>
  </w:style>
  <w:style w:type="paragraph" w:customStyle="1" w:styleId="Table-Heading1-CenteredWhite">
    <w:name w:val="Table - Heading 1 - Centered White"/>
    <w:basedOn w:val="Normal"/>
    <w:link w:val="Table-Heading1-CenteredWhiteChar"/>
    <w:qFormat/>
    <w:rsid w:val="00585FDF"/>
    <w:pPr>
      <w:widowControl w:val="0"/>
      <w:tabs>
        <w:tab w:val="left" w:pos="0"/>
        <w:tab w:val="left" w:pos="90"/>
      </w:tabs>
      <w:spacing w:before="40" w:after="40"/>
      <w:jc w:val="center"/>
    </w:pPr>
    <w:rPr>
      <w:rFonts w:ascii="Arial" w:eastAsia="Times New Roman" w:hAnsi="Arial"/>
      <w:b/>
      <w:color w:val="FFFFFF" w:themeColor="background1"/>
      <w:sz w:val="24"/>
    </w:rPr>
  </w:style>
  <w:style w:type="character" w:customStyle="1" w:styleId="Table-Heading1-CenteredWhiteChar">
    <w:name w:val="Table - Heading 1 - Centered White Char"/>
    <w:basedOn w:val="DefaultParagraphFont"/>
    <w:link w:val="Table-Heading1-CenteredWhite"/>
    <w:rsid w:val="00585FDF"/>
    <w:rPr>
      <w:rFonts w:ascii="Arial" w:eastAsia="Times New Roman" w:hAnsi="Arial" w:cs="Times New Roman"/>
      <w:b/>
      <w:color w:val="FFFFFF" w:themeColor="background1"/>
      <w:sz w:val="24"/>
      <w:szCs w:val="24"/>
    </w:rPr>
  </w:style>
  <w:style w:type="paragraph" w:customStyle="1" w:styleId="Table-Heading2-Centered">
    <w:name w:val="Table - Heading 2 - Centered"/>
    <w:basedOn w:val="Table-Heading1-Centered"/>
    <w:link w:val="Table-Heading2-CenteredChar"/>
    <w:qFormat/>
    <w:rsid w:val="00DD2280"/>
    <w:rPr>
      <w:rFonts w:asciiTheme="minorHAnsi" w:hAnsiTheme="minorHAnsi"/>
      <w:sz w:val="18"/>
    </w:rPr>
  </w:style>
  <w:style w:type="character" w:customStyle="1" w:styleId="Table-Heading2-CenteredChar">
    <w:name w:val="Table - Heading 2 - Centered Char"/>
    <w:basedOn w:val="Table-Heading1-CenteredChar"/>
    <w:link w:val="Table-Heading2-Centered"/>
    <w:rsid w:val="00DD2280"/>
    <w:rPr>
      <w:rFonts w:ascii="Arial" w:eastAsia="Times New Roman" w:hAnsi="Arial" w:cs="Times New Roman"/>
      <w:b/>
      <w:color w:val="000000"/>
      <w:sz w:val="18"/>
      <w:szCs w:val="36"/>
    </w:rPr>
  </w:style>
  <w:style w:type="paragraph" w:customStyle="1" w:styleId="Table-Heading2-CenteredWhite">
    <w:name w:val="Table - Heading 2 - Centered White"/>
    <w:basedOn w:val="Table-Heading1-CenteredWhite"/>
    <w:link w:val="Table-Heading2-CenteredWhiteChar"/>
    <w:qFormat/>
    <w:rsid w:val="00585FDF"/>
    <w:pPr>
      <w:spacing w:after="0"/>
      <w:ind w:right="308"/>
    </w:pPr>
    <w:rPr>
      <w:sz w:val="18"/>
    </w:rPr>
  </w:style>
  <w:style w:type="table" w:styleId="LightShading-Accent1">
    <w:name w:val="Light Shading Accent 1"/>
    <w:basedOn w:val="TableNormal"/>
    <w:uiPriority w:val="60"/>
    <w:rsid w:val="00BC27C9"/>
    <w:pPr>
      <w:spacing w:after="0" w:line="240" w:lineRule="auto"/>
    </w:pPr>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BC27C9"/>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C27C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C27C9"/>
  </w:style>
  <w:style w:type="paragraph" w:customStyle="1" w:styleId="Default">
    <w:name w:val="Default"/>
    <w:rsid w:val="00BC27C9"/>
    <w:pPr>
      <w:autoSpaceDE w:val="0"/>
      <w:autoSpaceDN w:val="0"/>
      <w:adjustRightInd w:val="0"/>
      <w:spacing w:after="0" w:line="240" w:lineRule="auto"/>
    </w:pPr>
    <w:rPr>
      <w:rFonts w:ascii="Arial" w:eastAsia="Calibri" w:hAnsi="Arial" w:cs="Arial"/>
      <w:color w:val="000000"/>
      <w:sz w:val="24"/>
      <w:szCs w:val="24"/>
    </w:rPr>
  </w:style>
  <w:style w:type="character" w:customStyle="1" w:styleId="Table-Heading2-CenteredWhiteChar">
    <w:name w:val="Table - Heading 2 - Centered White Char"/>
    <w:basedOn w:val="Table-Heading1-CenteredWhiteChar"/>
    <w:link w:val="Table-Heading2-CenteredWhite"/>
    <w:rsid w:val="00585FDF"/>
    <w:rPr>
      <w:rFonts w:ascii="Arial" w:eastAsia="Times New Roman" w:hAnsi="Arial" w:cs="Times New Roman"/>
      <w:b/>
      <w:color w:val="FFFFFF" w:themeColor="background1"/>
      <w:sz w:val="18"/>
      <w:szCs w:val="24"/>
    </w:rPr>
  </w:style>
  <w:style w:type="paragraph" w:customStyle="1" w:styleId="NPSLevel4">
    <w:name w:val="NPS Level 4"/>
    <w:basedOn w:val="Normal"/>
    <w:qFormat/>
    <w:rsid w:val="00BC27C9"/>
    <w:pPr>
      <w:tabs>
        <w:tab w:val="num" w:pos="1440"/>
      </w:tabs>
      <w:spacing w:after="60"/>
      <w:ind w:left="1440" w:hanging="360"/>
      <w:jc w:val="both"/>
      <w:outlineLvl w:val="3"/>
    </w:pPr>
    <w:rPr>
      <w:rFonts w:ascii="Times New Roman" w:eastAsia="Times New Roman" w:hAnsi="Times New Roman"/>
      <w:sz w:val="24"/>
      <w:szCs w:val="20"/>
    </w:rPr>
  </w:style>
  <w:style w:type="paragraph" w:customStyle="1" w:styleId="NPSLevel3Body">
    <w:name w:val="NPS Level 3 Body"/>
    <w:basedOn w:val="Normal"/>
    <w:link w:val="NPSLevel3BodyChar"/>
    <w:rsid w:val="00367DCF"/>
    <w:pPr>
      <w:spacing w:before="120" w:after="180"/>
      <w:ind w:left="1080"/>
      <w:jc w:val="both"/>
    </w:pPr>
    <w:rPr>
      <w:rFonts w:ascii="Times New Roman" w:eastAsia="Times New Roman" w:hAnsi="Times New Roman"/>
      <w:sz w:val="24"/>
    </w:rPr>
  </w:style>
  <w:style w:type="paragraph" w:customStyle="1" w:styleId="NPSLevel2Body">
    <w:name w:val="NPS Level 2 Body"/>
    <w:basedOn w:val="NPSLevel3Body"/>
    <w:rsid w:val="00BC27C9"/>
    <w:pPr>
      <w:ind w:left="720"/>
    </w:pPr>
  </w:style>
  <w:style w:type="character" w:customStyle="1" w:styleId="NPSLevel3BodyChar">
    <w:name w:val="NPS Level 3 Body Char"/>
    <w:link w:val="NPSLevel3Body"/>
    <w:rsid w:val="00BC27C9"/>
    <w:rPr>
      <w:rFonts w:ascii="Times New Roman" w:eastAsia="Times New Roman" w:hAnsi="Times New Roman" w:cs="Times New Roman"/>
      <w:sz w:val="24"/>
      <w:szCs w:val="24"/>
    </w:rPr>
  </w:style>
  <w:style w:type="paragraph" w:customStyle="1" w:styleId="NPSLevel2Bullet">
    <w:name w:val="NPS Level 2 Bullet"/>
    <w:basedOn w:val="NPSLevel2Body"/>
    <w:rsid w:val="00BC27C9"/>
    <w:pPr>
      <w:numPr>
        <w:numId w:val="8"/>
      </w:numPr>
      <w:tabs>
        <w:tab w:val="clear" w:pos="720"/>
        <w:tab w:val="num" w:pos="360"/>
        <w:tab w:val="num" w:pos="1440"/>
      </w:tabs>
      <w:ind w:left="1440" w:firstLine="0"/>
    </w:pPr>
  </w:style>
  <w:style w:type="paragraph" w:customStyle="1" w:styleId="NPSLevel3Bullet">
    <w:name w:val="NPS Level 3 Bullet"/>
    <w:basedOn w:val="NPSLevel2Bullet"/>
    <w:rsid w:val="00BC27C9"/>
    <w:pPr>
      <w:tabs>
        <w:tab w:val="clear" w:pos="1440"/>
        <w:tab w:val="num" w:pos="1800"/>
      </w:tabs>
      <w:spacing w:before="0" w:after="0"/>
      <w:ind w:left="1800"/>
    </w:pPr>
  </w:style>
  <w:style w:type="numbering" w:customStyle="1" w:styleId="CACHeading11">
    <w:name w:val="CAC Heading 11"/>
    <w:uiPriority w:val="99"/>
    <w:rsid w:val="00BC27C9"/>
    <w:pPr>
      <w:numPr>
        <w:numId w:val="1"/>
      </w:numPr>
    </w:pPr>
  </w:style>
  <w:style w:type="character" w:styleId="Strong">
    <w:name w:val="Strong"/>
    <w:basedOn w:val="DefaultParagraphFont"/>
    <w:uiPriority w:val="22"/>
    <w:qFormat/>
    <w:rsid w:val="00BC27C9"/>
    <w:rPr>
      <w:b/>
      <w:bCs/>
    </w:rPr>
  </w:style>
  <w:style w:type="paragraph" w:customStyle="1" w:styleId="Table-Heading3">
    <w:name w:val="Table - Heading 3"/>
    <w:basedOn w:val="Table-Heading2-CenteredWhite"/>
    <w:link w:val="Table-Heading3Char"/>
    <w:qFormat/>
    <w:rsid w:val="00585FDF"/>
    <w:pPr>
      <w:spacing w:before="20" w:after="20"/>
      <w:ind w:right="302"/>
    </w:pPr>
  </w:style>
  <w:style w:type="character" w:customStyle="1" w:styleId="Table-Heading3Char">
    <w:name w:val="Table - Heading 3 Char"/>
    <w:basedOn w:val="Table-Heading2-CenteredWhiteChar"/>
    <w:link w:val="Table-Heading3"/>
    <w:rsid w:val="00585FDF"/>
    <w:rPr>
      <w:rFonts w:ascii="Arial" w:eastAsia="Times New Roman" w:hAnsi="Arial" w:cs="Times New Roman"/>
      <w:b/>
      <w:color w:val="FFFFFF" w:themeColor="background1"/>
      <w:sz w:val="18"/>
      <w:szCs w:val="24"/>
    </w:rPr>
  </w:style>
  <w:style w:type="paragraph" w:customStyle="1" w:styleId="Table-Heading4">
    <w:name w:val="Table - Heading 4"/>
    <w:basedOn w:val="Table-Heading3"/>
    <w:link w:val="Table-Heading4Char"/>
    <w:qFormat/>
    <w:rsid w:val="00585FDF"/>
  </w:style>
  <w:style w:type="character" w:customStyle="1" w:styleId="Table-Heading4Char">
    <w:name w:val="Table - Heading 4 Char"/>
    <w:basedOn w:val="Table-Heading3Char"/>
    <w:link w:val="Table-Heading4"/>
    <w:rsid w:val="00585FDF"/>
    <w:rPr>
      <w:rFonts w:ascii="Arial" w:eastAsia="Times New Roman" w:hAnsi="Arial" w:cs="Times New Roman"/>
      <w:b/>
      <w:color w:val="FFFFFF" w:themeColor="background1"/>
      <w:sz w:val="18"/>
      <w:szCs w:val="24"/>
    </w:rPr>
  </w:style>
  <w:style w:type="paragraph" w:customStyle="1" w:styleId="Table-Paragraph">
    <w:name w:val="Table - Paragraph"/>
    <w:basedOn w:val="Paragraph"/>
    <w:link w:val="Table-ParagraphChar"/>
    <w:qFormat/>
    <w:rsid w:val="00585FDF"/>
    <w:pPr>
      <w:spacing w:before="80" w:after="80" w:line="240" w:lineRule="auto"/>
    </w:pPr>
  </w:style>
  <w:style w:type="character" w:customStyle="1" w:styleId="Table-ParagraphChar">
    <w:name w:val="Table - Paragraph Char"/>
    <w:basedOn w:val="ParagraphChar"/>
    <w:link w:val="Table-Paragraph"/>
    <w:rsid w:val="00585FDF"/>
    <w:rPr>
      <w:rFonts w:ascii="Frutiger 55 Roman" w:eastAsia="Times New Roman" w:hAnsi="Frutiger 55 Roman" w:cs="Times New Roman"/>
      <w:color w:val="000000"/>
      <w:sz w:val="20"/>
      <w:szCs w:val="24"/>
    </w:rPr>
  </w:style>
  <w:style w:type="paragraph" w:customStyle="1" w:styleId="Table-Paragraph-Centered">
    <w:name w:val="Table - Paragraph - Centered"/>
    <w:basedOn w:val="Table-Paragraph"/>
    <w:link w:val="Table-Paragraph-CenteredChar"/>
    <w:qFormat/>
    <w:rsid w:val="00585FDF"/>
    <w:pPr>
      <w:spacing w:before="60" w:after="60"/>
      <w:jc w:val="center"/>
    </w:pPr>
  </w:style>
  <w:style w:type="character" w:customStyle="1" w:styleId="Table-Paragraph-CenteredChar">
    <w:name w:val="Table - Paragraph - Centered Char"/>
    <w:basedOn w:val="Table-ParagraphChar"/>
    <w:link w:val="Table-Paragraph-Centered"/>
    <w:rsid w:val="00585FDF"/>
    <w:rPr>
      <w:rFonts w:ascii="Frutiger 55 Roman" w:eastAsia="Times New Roman" w:hAnsi="Frutiger 55 Roman" w:cs="Times New Roman"/>
      <w:color w:val="000000"/>
      <w:sz w:val="20"/>
      <w:szCs w:val="24"/>
    </w:rPr>
  </w:style>
  <w:style w:type="paragraph" w:customStyle="1" w:styleId="Table-ParagraphBold">
    <w:name w:val="Table - Paragraph Bold"/>
    <w:basedOn w:val="Table-Paragraph"/>
    <w:link w:val="Table-ParagraphBoldChar"/>
    <w:qFormat/>
    <w:rsid w:val="00585FDF"/>
    <w:pPr>
      <w:tabs>
        <w:tab w:val="left" w:pos="0"/>
        <w:tab w:val="left" w:pos="90"/>
      </w:tabs>
      <w:spacing w:before="60" w:after="60"/>
    </w:pPr>
    <w:rPr>
      <w:b/>
    </w:rPr>
  </w:style>
  <w:style w:type="character" w:customStyle="1" w:styleId="Table-ParagraphBoldChar">
    <w:name w:val="Table - Paragraph Bold Char"/>
    <w:basedOn w:val="Table-ParagraphChar"/>
    <w:link w:val="Table-ParagraphBold"/>
    <w:rsid w:val="00585FDF"/>
    <w:rPr>
      <w:rFonts w:ascii="Frutiger 55 Roman" w:eastAsia="Times New Roman" w:hAnsi="Frutiger 55 Roman" w:cs="Times New Roman"/>
      <w:b/>
      <w:color w:val="000000"/>
      <w:sz w:val="20"/>
      <w:szCs w:val="24"/>
    </w:rPr>
  </w:style>
  <w:style w:type="paragraph" w:customStyle="1" w:styleId="Table-ParagraphHeading">
    <w:name w:val="Table - Paragraph Heading"/>
    <w:basedOn w:val="Table-Heading2-Centered"/>
    <w:link w:val="Table-ParagraphHeadingChar"/>
    <w:qFormat/>
    <w:rsid w:val="00585FDF"/>
    <w:pPr>
      <w:spacing w:before="120" w:after="120"/>
    </w:pPr>
    <w:rPr>
      <w:u w:val="single"/>
    </w:rPr>
  </w:style>
  <w:style w:type="character" w:customStyle="1" w:styleId="FollowedHyperlink1">
    <w:name w:val="FollowedHyperlink1"/>
    <w:basedOn w:val="DefaultParagraphFont"/>
    <w:uiPriority w:val="99"/>
    <w:semiHidden/>
    <w:unhideWhenUsed/>
    <w:rsid w:val="00BC27C9"/>
    <w:rPr>
      <w:color w:val="800080"/>
      <w:u w:val="single"/>
    </w:rPr>
  </w:style>
  <w:style w:type="numbering" w:customStyle="1" w:styleId="NoList11">
    <w:name w:val="No List11"/>
    <w:next w:val="NoList"/>
    <w:uiPriority w:val="99"/>
    <w:semiHidden/>
    <w:unhideWhenUsed/>
    <w:rsid w:val="00BC27C9"/>
  </w:style>
  <w:style w:type="numbering" w:customStyle="1" w:styleId="NoList111">
    <w:name w:val="No List111"/>
    <w:next w:val="NoList"/>
    <w:uiPriority w:val="99"/>
    <w:semiHidden/>
    <w:unhideWhenUsed/>
    <w:rsid w:val="00BC27C9"/>
  </w:style>
  <w:style w:type="paragraph" w:customStyle="1" w:styleId="BalloonText1">
    <w:name w:val="Balloon Text1"/>
    <w:basedOn w:val="Normal"/>
    <w:next w:val="BalloonText"/>
    <w:uiPriority w:val="99"/>
    <w:semiHidden/>
    <w:unhideWhenUsed/>
    <w:rsid w:val="00BC27C9"/>
    <w:pPr>
      <w:spacing w:before="0" w:after="0"/>
    </w:pPr>
    <w:rPr>
      <w:rFonts w:ascii="Tahoma" w:eastAsiaTheme="minorHAnsi" w:hAnsi="Tahoma" w:cs="Tahoma"/>
      <w:sz w:val="16"/>
      <w:szCs w:val="16"/>
    </w:rPr>
  </w:style>
  <w:style w:type="character" w:customStyle="1" w:styleId="Table-ParagraphHeadingChar">
    <w:name w:val="Table - Paragraph Heading Char"/>
    <w:basedOn w:val="Table-Heading2-CenteredChar"/>
    <w:link w:val="Table-ParagraphHeading"/>
    <w:rsid w:val="00585FDF"/>
    <w:rPr>
      <w:rFonts w:ascii="Arial" w:eastAsia="Times New Roman" w:hAnsi="Arial" w:cs="Times New Roman"/>
      <w:b/>
      <w:color w:val="000000"/>
      <w:sz w:val="20"/>
      <w:szCs w:val="36"/>
      <w:u w:val="single"/>
    </w:rPr>
  </w:style>
  <w:style w:type="paragraph" w:customStyle="1" w:styleId="Table-Paragraphheading0">
    <w:name w:val="Table - Paragraph heading"/>
    <w:basedOn w:val="Paragraph"/>
    <w:link w:val="Table-ParagraphheadingChar0"/>
    <w:qFormat/>
    <w:rsid w:val="00585FDF"/>
    <w:pPr>
      <w:spacing w:before="60" w:after="60" w:line="240" w:lineRule="auto"/>
    </w:pPr>
    <w:rPr>
      <w:b/>
      <w:u w:val="single"/>
    </w:rPr>
  </w:style>
  <w:style w:type="paragraph" w:customStyle="1" w:styleId="ListParagraph1">
    <w:name w:val="List Paragraph1"/>
    <w:basedOn w:val="Normal"/>
    <w:next w:val="ListParagraph"/>
    <w:uiPriority w:val="99"/>
    <w:qFormat/>
    <w:rsid w:val="00BC27C9"/>
    <w:pPr>
      <w:spacing w:before="0" w:after="0"/>
      <w:ind w:left="720"/>
      <w:contextualSpacing/>
    </w:pPr>
    <w:rPr>
      <w:rFonts w:ascii="Frutiger 45 Light" w:eastAsiaTheme="minorHAnsi" w:hAnsi="Frutiger 45 Light" w:cstheme="minorBidi"/>
      <w:sz w:val="24"/>
    </w:rPr>
  </w:style>
  <w:style w:type="paragraph" w:customStyle="1" w:styleId="CommentText1">
    <w:name w:val="Comment Text1"/>
    <w:basedOn w:val="Normal"/>
    <w:next w:val="CommentText"/>
    <w:uiPriority w:val="99"/>
    <w:semiHidden/>
    <w:unhideWhenUsed/>
    <w:rsid w:val="00BC27C9"/>
    <w:pPr>
      <w:spacing w:before="0" w:after="0"/>
    </w:pPr>
    <w:rPr>
      <w:rFonts w:ascii="Frutiger 45 Light" w:eastAsiaTheme="minorHAnsi" w:hAnsi="Frutiger 45 Light" w:cstheme="minorBidi"/>
      <w:szCs w:val="20"/>
    </w:rPr>
  </w:style>
  <w:style w:type="paragraph" w:customStyle="1" w:styleId="CommentSubject1">
    <w:name w:val="Comment Subject1"/>
    <w:basedOn w:val="CommentText"/>
    <w:next w:val="CommentText"/>
    <w:uiPriority w:val="99"/>
    <w:semiHidden/>
    <w:unhideWhenUsed/>
    <w:rsid w:val="00BC27C9"/>
    <w:rPr>
      <w:b/>
      <w:bCs/>
    </w:rPr>
  </w:style>
  <w:style w:type="character" w:customStyle="1" w:styleId="Table-ParagraphheadingChar0">
    <w:name w:val="Table - Paragraph heading Char"/>
    <w:basedOn w:val="ParagraphChar"/>
    <w:link w:val="Table-Paragraphheading0"/>
    <w:rsid w:val="00585FDF"/>
    <w:rPr>
      <w:rFonts w:ascii="Frutiger 55 Roman" w:eastAsia="Times New Roman" w:hAnsi="Frutiger 55 Roman" w:cs="Times New Roman"/>
      <w:b/>
      <w:color w:val="000000"/>
      <w:sz w:val="20"/>
      <w:szCs w:val="24"/>
      <w:u w:val="single"/>
    </w:rPr>
  </w:style>
  <w:style w:type="table" w:customStyle="1" w:styleId="TableGrid1">
    <w:name w:val="Table Grid1"/>
    <w:basedOn w:val="TableNormal"/>
    <w:next w:val="TableGrid"/>
    <w:uiPriority w:val="59"/>
    <w:rsid w:val="00BC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Indent">
    <w:name w:val="Table - Paragraph Indent"/>
    <w:basedOn w:val="Normal"/>
    <w:link w:val="Table-ParagraphIndentChar"/>
    <w:qFormat/>
    <w:rsid w:val="00585FDF"/>
    <w:pPr>
      <w:widowControl w:val="0"/>
      <w:spacing w:before="40" w:after="40"/>
      <w:ind w:left="360"/>
    </w:pPr>
    <w:rPr>
      <w:rFonts w:ascii="Times New Roman" w:eastAsia="Times New Roman" w:hAnsi="Times New Roman"/>
      <w:color w:val="000000"/>
      <w:sz w:val="24"/>
    </w:rPr>
  </w:style>
  <w:style w:type="character" w:customStyle="1" w:styleId="Heading2Char1">
    <w:name w:val="Heading 2 Char1"/>
    <w:basedOn w:val="DefaultParagraphFont"/>
    <w:uiPriority w:val="9"/>
    <w:semiHidden/>
    <w:rsid w:val="00BC27C9"/>
    <w:rPr>
      <w:rFonts w:ascii="Cambria" w:eastAsia="Times New Roman" w:hAnsi="Cambria" w:cs="Times New Roman"/>
      <w:b/>
      <w:bCs/>
      <w:color w:val="4F81BD"/>
      <w:sz w:val="26"/>
      <w:szCs w:val="26"/>
    </w:rPr>
  </w:style>
  <w:style w:type="character" w:customStyle="1" w:styleId="BalloonTextChar1">
    <w:name w:val="Balloon Text Char1"/>
    <w:basedOn w:val="DefaultParagraphFont"/>
    <w:uiPriority w:val="99"/>
    <w:semiHidden/>
    <w:rsid w:val="00BC27C9"/>
    <w:rPr>
      <w:rFonts w:ascii="Tahoma" w:hAnsi="Tahoma" w:cs="Tahoma"/>
      <w:sz w:val="16"/>
      <w:szCs w:val="16"/>
    </w:rPr>
  </w:style>
  <w:style w:type="character" w:customStyle="1" w:styleId="Table-ParagraphIndentChar">
    <w:name w:val="Table - Paragraph Indent Char"/>
    <w:basedOn w:val="DefaultParagraphFont"/>
    <w:link w:val="Table-ParagraphIndent"/>
    <w:rsid w:val="00585FDF"/>
    <w:rPr>
      <w:rFonts w:ascii="Times New Roman" w:eastAsia="Times New Roman" w:hAnsi="Times New Roman" w:cs="Times New Roman"/>
      <w:color w:val="000000"/>
      <w:sz w:val="24"/>
      <w:szCs w:val="24"/>
    </w:rPr>
  </w:style>
  <w:style w:type="character" w:customStyle="1" w:styleId="HeaderChar1">
    <w:name w:val="Header Char1"/>
    <w:basedOn w:val="DefaultParagraphFont"/>
    <w:uiPriority w:val="99"/>
    <w:semiHidden/>
    <w:rsid w:val="00BC27C9"/>
  </w:style>
  <w:style w:type="character" w:customStyle="1" w:styleId="FooterChar1">
    <w:name w:val="Footer Char1"/>
    <w:basedOn w:val="DefaultParagraphFont"/>
    <w:uiPriority w:val="99"/>
    <w:semiHidden/>
    <w:rsid w:val="00BC27C9"/>
  </w:style>
  <w:style w:type="character" w:customStyle="1" w:styleId="CommentTextChar1">
    <w:name w:val="Comment Text Char1"/>
    <w:basedOn w:val="DefaultParagraphFont"/>
    <w:uiPriority w:val="99"/>
    <w:semiHidden/>
    <w:rsid w:val="00BC27C9"/>
    <w:rPr>
      <w:sz w:val="20"/>
      <w:szCs w:val="20"/>
    </w:rPr>
  </w:style>
  <w:style w:type="character" w:customStyle="1" w:styleId="CommentSubjectChar1">
    <w:name w:val="Comment Subject Char1"/>
    <w:basedOn w:val="CommentTextChar1"/>
    <w:uiPriority w:val="99"/>
    <w:semiHidden/>
    <w:rsid w:val="00BC27C9"/>
    <w:rPr>
      <w:b/>
      <w:bCs/>
      <w:sz w:val="20"/>
      <w:szCs w:val="20"/>
    </w:rPr>
  </w:style>
  <w:style w:type="paragraph" w:customStyle="1" w:styleId="Table-ParagraphLeft">
    <w:name w:val="Table - Paragraph Left"/>
    <w:basedOn w:val="Paragraph"/>
    <w:link w:val="Table-ParagraphLeftChar"/>
    <w:qFormat/>
    <w:rsid w:val="00585FDF"/>
  </w:style>
  <w:style w:type="character" w:customStyle="1" w:styleId="Heading2Char2">
    <w:name w:val="Heading 2 Char2"/>
    <w:basedOn w:val="DefaultParagraphFont"/>
    <w:uiPriority w:val="9"/>
    <w:semiHidden/>
    <w:rsid w:val="00BC27C9"/>
    <w:rPr>
      <w:rFonts w:asciiTheme="majorHAnsi" w:eastAsiaTheme="majorEastAsia" w:hAnsiTheme="majorHAnsi" w:cstheme="majorBidi"/>
      <w:b/>
      <w:bCs/>
      <w:color w:val="4F81BD" w:themeColor="accent1"/>
      <w:sz w:val="26"/>
      <w:szCs w:val="26"/>
    </w:rPr>
  </w:style>
  <w:style w:type="character" w:customStyle="1" w:styleId="Table-ParagraphLeftChar">
    <w:name w:val="Table - Paragraph Left Char"/>
    <w:basedOn w:val="ParagraphChar"/>
    <w:link w:val="Table-ParagraphLeft"/>
    <w:rsid w:val="00585FDF"/>
    <w:rPr>
      <w:rFonts w:ascii="Frutiger 55 Roman" w:eastAsia="Times New Roman" w:hAnsi="Frutiger 55 Roman" w:cs="Times New Roman"/>
      <w:color w:val="000000"/>
      <w:sz w:val="20"/>
      <w:szCs w:val="24"/>
    </w:rPr>
  </w:style>
  <w:style w:type="paragraph" w:customStyle="1" w:styleId="NumberedList-RomanNumbersIndent025">
    <w:name w:val="Numbered List - Roman Numbers Indent 0.25"/>
    <w:basedOn w:val="NumberedList-RomanNumeralsIndent10"/>
    <w:link w:val="NumberedList-RomanNumbersIndent025Char"/>
    <w:qFormat/>
    <w:rsid w:val="004D6517"/>
    <w:pPr>
      <w:numPr>
        <w:numId w:val="36"/>
      </w:numPr>
    </w:pPr>
  </w:style>
  <w:style w:type="paragraph" w:customStyle="1" w:styleId="Table-Paragraph9pt">
    <w:name w:val="Table - Paragraph 9 pt"/>
    <w:basedOn w:val="Table-Paragraph"/>
    <w:link w:val="Table-Paragraph9ptChar"/>
    <w:qFormat/>
    <w:rsid w:val="00E55B63"/>
    <w:pPr>
      <w:spacing w:before="60" w:after="60"/>
    </w:pPr>
    <w:rPr>
      <w:rFonts w:asciiTheme="minorHAnsi" w:hAnsiTheme="minorHAnsi" w:cs="Calibri"/>
      <w:bCs/>
      <w:sz w:val="18"/>
    </w:rPr>
  </w:style>
  <w:style w:type="character" w:customStyle="1" w:styleId="Heading6Char">
    <w:name w:val="Heading 6 Char"/>
    <w:basedOn w:val="DefaultParagraphFont"/>
    <w:link w:val="Heading6"/>
    <w:rsid w:val="00A57BCC"/>
    <w:rPr>
      <w:rFonts w:ascii="NPSRawlinsonT" w:eastAsia="Times New Roman" w:hAnsi="NPSRawlinsonT" w:cs="Times New Roman"/>
      <w:b/>
      <w:bCs/>
      <w:color w:val="4F6228" w:themeColor="accent3" w:themeShade="80"/>
      <w:sz w:val="28"/>
    </w:rPr>
  </w:style>
  <w:style w:type="character" w:customStyle="1" w:styleId="Heading7Char">
    <w:name w:val="Heading 7 Char"/>
    <w:basedOn w:val="DefaultParagraphFont"/>
    <w:link w:val="Heading7"/>
    <w:rsid w:val="00BC27C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C27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C27C9"/>
    <w:rPr>
      <w:rFonts w:ascii="Arial" w:eastAsia="Times New Roman" w:hAnsi="Arial" w:cs="Arial"/>
    </w:rPr>
  </w:style>
  <w:style w:type="paragraph" w:customStyle="1" w:styleId="Bullet-Round">
    <w:name w:val="Bullet - Round"/>
    <w:basedOn w:val="Normal"/>
    <w:semiHidden/>
    <w:rsid w:val="00BC27C9"/>
    <w:pPr>
      <w:numPr>
        <w:numId w:val="15"/>
      </w:numPr>
      <w:ind w:right="540"/>
      <w:jc w:val="both"/>
    </w:pPr>
    <w:rPr>
      <w:rFonts w:ascii="Arial" w:eastAsia="Times New Roman" w:hAnsi="Arial"/>
      <w:szCs w:val="20"/>
    </w:rPr>
  </w:style>
  <w:style w:type="paragraph" w:customStyle="1" w:styleId="BulletText">
    <w:name w:val="Bullet Text"/>
    <w:basedOn w:val="Normal"/>
    <w:rsid w:val="00367DCF"/>
    <w:pPr>
      <w:ind w:right="720"/>
      <w:jc w:val="both"/>
    </w:pPr>
    <w:rPr>
      <w:rFonts w:ascii="Arial" w:eastAsia="Times New Roman" w:hAnsi="Arial"/>
      <w:szCs w:val="20"/>
    </w:rPr>
  </w:style>
  <w:style w:type="character" w:customStyle="1" w:styleId="NumberedList-RomanNumbersIndent025Char">
    <w:name w:val="Numbered List - Roman Numbers Indent 0.25 Char"/>
    <w:basedOn w:val="NumberedList-RomanNumeralsIndent10Char"/>
    <w:link w:val="NumberedList-RomanNumbersIndent025"/>
    <w:rsid w:val="004D6517"/>
    <w:rPr>
      <w:rFonts w:ascii="NPSRawlinsonT" w:eastAsia="Times New Roman" w:hAnsi="NPSRawlinsonT" w:cs="Times New Roman"/>
      <w:color w:val="000000"/>
      <w:szCs w:val="24"/>
    </w:rPr>
  </w:style>
  <w:style w:type="character" w:customStyle="1" w:styleId="Table-Paragraph9ptChar">
    <w:name w:val="Table - Paragraph 9 pt Char"/>
    <w:basedOn w:val="Table-ParagraphChar"/>
    <w:link w:val="Table-Paragraph9pt"/>
    <w:rsid w:val="00E55B63"/>
    <w:rPr>
      <w:rFonts w:ascii="Frutiger 55 Roman" w:eastAsia="Times New Roman" w:hAnsi="Frutiger 55 Roman" w:cs="Calibri"/>
      <w:bCs/>
      <w:color w:val="000000"/>
      <w:sz w:val="18"/>
      <w:szCs w:val="24"/>
    </w:rPr>
  </w:style>
  <w:style w:type="paragraph" w:styleId="FootnoteText">
    <w:name w:val="footnote text"/>
    <w:basedOn w:val="Normal"/>
    <w:link w:val="FootnoteTextChar"/>
    <w:uiPriority w:val="99"/>
    <w:rsid w:val="00BC27C9"/>
    <w:pPr>
      <w:spacing w:before="0" w:after="0"/>
    </w:pPr>
    <w:rPr>
      <w:rFonts w:ascii="Times New Roman" w:eastAsia="Times New Roman" w:hAnsi="Times New Roman"/>
      <w:szCs w:val="20"/>
    </w:rPr>
  </w:style>
  <w:style w:type="character" w:customStyle="1" w:styleId="FootnoteTextChar">
    <w:name w:val="Footnote Text Char"/>
    <w:basedOn w:val="DefaultParagraphFont"/>
    <w:link w:val="FootnoteText"/>
    <w:uiPriority w:val="99"/>
    <w:rsid w:val="00BC27C9"/>
    <w:rPr>
      <w:rFonts w:ascii="Times New Roman" w:eastAsia="Times New Roman" w:hAnsi="Times New Roman" w:cs="Times New Roman"/>
      <w:sz w:val="20"/>
      <w:szCs w:val="20"/>
    </w:rPr>
  </w:style>
  <w:style w:type="table" w:styleId="Table3Deffects3">
    <w:name w:val="Table 3D effects 3"/>
    <w:basedOn w:val="TableNormal"/>
    <w:rsid w:val="00BC27C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C27C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unhideWhenUsed/>
    <w:qFormat/>
    <w:rsid w:val="00585FDF"/>
    <w:pPr>
      <w:widowControl w:val="0"/>
      <w:spacing w:before="240"/>
      <w:ind w:left="720"/>
    </w:pPr>
    <w:rPr>
      <w:rFonts w:ascii="Arial" w:eastAsia="Times New Roman" w:hAnsi="Arial"/>
      <w:b/>
      <w:bCs/>
      <w:szCs w:val="18"/>
    </w:rPr>
  </w:style>
  <w:style w:type="paragraph" w:styleId="DocumentMap">
    <w:name w:val="Document Map"/>
    <w:basedOn w:val="Normal"/>
    <w:link w:val="DocumentMapChar"/>
    <w:rsid w:val="00BC27C9"/>
    <w:pPr>
      <w:spacing w:before="0" w:after="0"/>
    </w:pPr>
    <w:rPr>
      <w:rFonts w:ascii="Tahoma" w:eastAsia="Times New Roman" w:hAnsi="Tahoma" w:cs="Tahoma"/>
      <w:sz w:val="16"/>
      <w:szCs w:val="16"/>
    </w:rPr>
  </w:style>
  <w:style w:type="character" w:customStyle="1" w:styleId="DocumentMapChar">
    <w:name w:val="Document Map Char"/>
    <w:basedOn w:val="DefaultParagraphFont"/>
    <w:link w:val="DocumentMap"/>
    <w:rsid w:val="00BC27C9"/>
    <w:rPr>
      <w:rFonts w:ascii="Tahoma" w:eastAsia="Times New Roman" w:hAnsi="Tahoma" w:cs="Tahoma"/>
      <w:sz w:val="16"/>
      <w:szCs w:val="16"/>
    </w:rPr>
  </w:style>
  <w:style w:type="paragraph" w:styleId="BodyTextIndent2">
    <w:name w:val="Body Text Indent 2"/>
    <w:basedOn w:val="Default"/>
    <w:next w:val="Default"/>
    <w:link w:val="BodyTextIndent2Char"/>
    <w:uiPriority w:val="99"/>
    <w:rsid w:val="00BC27C9"/>
    <w:rPr>
      <w:rFonts w:ascii="Times New Roman" w:eastAsia="Times New Roman" w:hAnsi="Times New Roman" w:cs="Times New Roman"/>
      <w:color w:val="auto"/>
    </w:rPr>
  </w:style>
  <w:style w:type="character" w:customStyle="1" w:styleId="BodyTextIndent2Char">
    <w:name w:val="Body Text Indent 2 Char"/>
    <w:basedOn w:val="DefaultParagraphFont"/>
    <w:link w:val="BodyTextIndent2"/>
    <w:uiPriority w:val="99"/>
    <w:rsid w:val="00BC27C9"/>
    <w:rPr>
      <w:rFonts w:ascii="Times New Roman" w:eastAsia="Times New Roman" w:hAnsi="Times New Roman" w:cs="Times New Roman"/>
      <w:sz w:val="24"/>
      <w:szCs w:val="24"/>
    </w:rPr>
  </w:style>
  <w:style w:type="paragraph" w:customStyle="1" w:styleId="ParagraphBAH">
    <w:name w:val="Paragraph BAH"/>
    <w:link w:val="ParagraphBAHChar"/>
    <w:rsid w:val="00BC27C9"/>
    <w:pPr>
      <w:spacing w:after="160" w:line="260" w:lineRule="atLeast"/>
    </w:pPr>
    <w:rPr>
      <w:rFonts w:ascii="Arial Narrow" w:eastAsia="Times New Roman" w:hAnsi="Arial Narrow" w:cs="Arial"/>
      <w:szCs w:val="26"/>
    </w:rPr>
  </w:style>
  <w:style w:type="character" w:customStyle="1" w:styleId="ParagraphBAHChar">
    <w:name w:val="Paragraph BAH Char"/>
    <w:link w:val="ParagraphBAH"/>
    <w:rsid w:val="00BC27C9"/>
    <w:rPr>
      <w:rFonts w:ascii="Arial Narrow" w:eastAsia="Times New Roman" w:hAnsi="Arial Narrow" w:cs="Arial"/>
      <w:szCs w:val="26"/>
    </w:rPr>
  </w:style>
  <w:style w:type="paragraph" w:styleId="Index1">
    <w:name w:val="index 1"/>
    <w:basedOn w:val="Normal"/>
    <w:next w:val="Normal"/>
    <w:autoRedefine/>
    <w:semiHidden/>
    <w:rsid w:val="00BC27C9"/>
    <w:pPr>
      <w:spacing w:before="0" w:after="0"/>
      <w:ind w:left="220" w:hanging="220"/>
    </w:pPr>
    <w:rPr>
      <w:rFonts w:ascii="Arial Narrow" w:eastAsia="Times New Roman" w:hAnsi="Arial Narrow"/>
      <w:sz w:val="22"/>
      <w:szCs w:val="20"/>
    </w:rPr>
  </w:style>
  <w:style w:type="character" w:styleId="PageNumber">
    <w:name w:val="page number"/>
    <w:basedOn w:val="DefaultParagraphFont"/>
    <w:rsid w:val="00BC27C9"/>
  </w:style>
  <w:style w:type="paragraph" w:styleId="TOCHeading">
    <w:name w:val="TOC Heading"/>
    <w:basedOn w:val="Heading1"/>
    <w:next w:val="Normal"/>
    <w:uiPriority w:val="39"/>
    <w:unhideWhenUsed/>
    <w:qFormat/>
    <w:rsid w:val="00BC27C9"/>
    <w:pPr>
      <w:spacing w:before="240" w:line="259" w:lineRule="auto"/>
      <w:ind w:left="615" w:hanging="435"/>
      <w:outlineLvl w:val="9"/>
    </w:pPr>
    <w:rPr>
      <w:rFonts w:asciiTheme="majorHAnsi" w:eastAsiaTheme="majorEastAsia" w:hAnsiTheme="majorHAnsi" w:cstheme="majorBidi"/>
      <w:b w:val="0"/>
      <w:bCs/>
      <w:color w:val="365F91" w:themeColor="accent1" w:themeShade="BF"/>
      <w:sz w:val="32"/>
      <w:szCs w:val="32"/>
    </w:rPr>
  </w:style>
  <w:style w:type="table" w:styleId="LightList-Accent1">
    <w:name w:val="Light List Accent 1"/>
    <w:basedOn w:val="TableNormal"/>
    <w:uiPriority w:val="61"/>
    <w:rsid w:val="00BC27C9"/>
    <w:pPr>
      <w:spacing w:after="0" w:line="240" w:lineRule="auto"/>
    </w:pPr>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BC27C9"/>
    <w:pPr>
      <w:spacing w:after="0" w:line="240" w:lineRule="auto"/>
    </w:pPr>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Paragraph9pt-Centered">
    <w:name w:val="Table - Paragraph 9pt - Centered"/>
    <w:basedOn w:val="Table-Paragraph9pt"/>
    <w:link w:val="Table-Paragraph9pt-CenteredChar"/>
    <w:qFormat/>
    <w:rsid w:val="00920BB6"/>
    <w:pPr>
      <w:jc w:val="center"/>
    </w:pPr>
  </w:style>
  <w:style w:type="paragraph" w:customStyle="1" w:styleId="Table-Heading9pt-Centered">
    <w:name w:val="Table - Heading 9pt - Centered"/>
    <w:basedOn w:val="Table-Paragraph9pt-Centered"/>
    <w:link w:val="Table-Heading9pt-CenteredChar"/>
    <w:qFormat/>
    <w:rsid w:val="00920BB6"/>
    <w:rPr>
      <w:b/>
    </w:rPr>
  </w:style>
  <w:style w:type="character" w:customStyle="1" w:styleId="Table-Paragraph9pt-CenteredChar">
    <w:name w:val="Table - Paragraph 9pt - Centered Char"/>
    <w:basedOn w:val="Table-Paragraph9ptChar"/>
    <w:link w:val="Table-Paragraph9pt-Centered"/>
    <w:rsid w:val="00920BB6"/>
    <w:rPr>
      <w:rFonts w:ascii="Frutiger 55 Roman" w:eastAsia="Times New Roman" w:hAnsi="Frutiger 55 Roman" w:cs="Calibri"/>
      <w:bCs/>
      <w:color w:val="000000"/>
      <w:sz w:val="18"/>
      <w:szCs w:val="24"/>
    </w:rPr>
  </w:style>
  <w:style w:type="character" w:customStyle="1" w:styleId="Table-Heading9pt-CenteredChar">
    <w:name w:val="Table - Heading 9pt - Centered Char"/>
    <w:basedOn w:val="Table-Paragraph9pt-CenteredChar"/>
    <w:link w:val="Table-Heading9pt-Centered"/>
    <w:rsid w:val="00920BB6"/>
    <w:rPr>
      <w:rFonts w:ascii="Frutiger 55 Roman" w:eastAsia="Times New Roman" w:hAnsi="Frutiger 55 Roman" w:cs="Calibri"/>
      <w:b/>
      <w:bCs/>
      <w:color w:val="000000"/>
      <w:sz w:val="18"/>
      <w:szCs w:val="24"/>
    </w:rPr>
  </w:style>
  <w:style w:type="paragraph" w:customStyle="1" w:styleId="xl98">
    <w:name w:val="xl98"/>
    <w:basedOn w:val="Normal"/>
    <w:rsid w:val="00A163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color w:val="000000"/>
      <w:sz w:val="24"/>
    </w:rPr>
  </w:style>
  <w:style w:type="paragraph" w:customStyle="1" w:styleId="Paragraph-centered">
    <w:name w:val="Paragraph - centered"/>
    <w:basedOn w:val="Paragraph"/>
    <w:link w:val="Paragraph-centeredChar"/>
    <w:qFormat/>
    <w:rsid w:val="00D52497"/>
    <w:pPr>
      <w:jc w:val="center"/>
    </w:pPr>
  </w:style>
  <w:style w:type="paragraph" w:customStyle="1" w:styleId="Table-HeadingWhite">
    <w:name w:val="Table - Heading White"/>
    <w:basedOn w:val="Normal"/>
    <w:link w:val="Table-HeadingWhiteChar"/>
    <w:qFormat/>
    <w:rsid w:val="00D52497"/>
    <w:pPr>
      <w:jc w:val="center"/>
    </w:pPr>
    <w:rPr>
      <w:b/>
      <w:color w:val="FFFFFF" w:themeColor="background1"/>
      <w:sz w:val="18"/>
    </w:rPr>
  </w:style>
  <w:style w:type="character" w:customStyle="1" w:styleId="Paragraph-centeredChar">
    <w:name w:val="Paragraph - centered Char"/>
    <w:basedOn w:val="ParagraphChar"/>
    <w:link w:val="Paragraph-centered"/>
    <w:rsid w:val="00D52497"/>
    <w:rPr>
      <w:rFonts w:ascii="Frutiger 55 Roman" w:eastAsia="Times New Roman" w:hAnsi="Frutiger 55 Roman" w:cs="Times New Roman"/>
      <w:color w:val="000000"/>
      <w:sz w:val="20"/>
      <w:szCs w:val="24"/>
    </w:rPr>
  </w:style>
  <w:style w:type="paragraph" w:customStyle="1" w:styleId="Table-ParagraphCentered">
    <w:name w:val="Table - Paragraph Centered"/>
    <w:basedOn w:val="Table-HeadingWhite"/>
    <w:link w:val="Table-ParagraphCenteredChar"/>
    <w:qFormat/>
    <w:rsid w:val="00D52497"/>
    <w:rPr>
      <w:b w:val="0"/>
    </w:rPr>
  </w:style>
  <w:style w:type="character" w:customStyle="1" w:styleId="Table-HeadingWhiteChar">
    <w:name w:val="Table - Heading White Char"/>
    <w:basedOn w:val="DefaultParagraphFont"/>
    <w:link w:val="Table-HeadingWhite"/>
    <w:rsid w:val="00D52497"/>
    <w:rPr>
      <w:rFonts w:ascii="Frutiger LT Std 45 Light" w:eastAsia="Calibri" w:hAnsi="Frutiger LT Std 45 Light" w:cs="Times New Roman"/>
      <w:b/>
      <w:color w:val="FFFFFF" w:themeColor="background1"/>
      <w:sz w:val="18"/>
      <w:szCs w:val="24"/>
    </w:rPr>
  </w:style>
  <w:style w:type="paragraph" w:customStyle="1" w:styleId="Table-ParagraphWhite">
    <w:name w:val="Table - Paragraph White"/>
    <w:basedOn w:val="Table-ParagraphCentered"/>
    <w:link w:val="Table-ParagraphWhiteChar"/>
    <w:qFormat/>
    <w:rsid w:val="00D52497"/>
  </w:style>
  <w:style w:type="character" w:customStyle="1" w:styleId="Table-ParagraphCenteredChar">
    <w:name w:val="Table - Paragraph Centered Char"/>
    <w:basedOn w:val="Table-HeadingWhiteChar"/>
    <w:link w:val="Table-ParagraphCentered"/>
    <w:rsid w:val="00D52497"/>
    <w:rPr>
      <w:rFonts w:ascii="Frutiger LT Std 45 Light" w:eastAsia="Calibri" w:hAnsi="Frutiger LT Std 45 Light" w:cs="Times New Roman"/>
      <w:b w:val="0"/>
      <w:color w:val="FFFFFF" w:themeColor="background1"/>
      <w:sz w:val="18"/>
      <w:szCs w:val="24"/>
    </w:rPr>
  </w:style>
  <w:style w:type="character" w:customStyle="1" w:styleId="Table-ParagraphWhiteChar">
    <w:name w:val="Table - Paragraph White Char"/>
    <w:basedOn w:val="Table-ParagraphCenteredChar"/>
    <w:link w:val="Table-ParagraphWhite"/>
    <w:rsid w:val="00D52497"/>
    <w:rPr>
      <w:rFonts w:ascii="Frutiger LT Std 45 Light" w:eastAsia="Calibri" w:hAnsi="Frutiger LT Std 45 Light" w:cs="Times New Roman"/>
      <w:b w:val="0"/>
      <w:color w:val="FFFFFF" w:themeColor="background1"/>
      <w:sz w:val="18"/>
      <w:szCs w:val="24"/>
    </w:rPr>
  </w:style>
  <w:style w:type="paragraph" w:customStyle="1" w:styleId="Paragraph-Centered0">
    <w:name w:val="Paragraph - Centered"/>
    <w:basedOn w:val="Paragraph-Indent-025"/>
    <w:link w:val="Paragraph-CenteredChar0"/>
    <w:qFormat/>
    <w:rsid w:val="004B0036"/>
    <w:pPr>
      <w:spacing w:before="60" w:after="60"/>
      <w:ind w:left="0"/>
      <w:jc w:val="center"/>
    </w:pPr>
    <w:rPr>
      <w:rFonts w:ascii="Frutiger 45 Light" w:hAnsi="Frutiger 45 Light"/>
    </w:rPr>
  </w:style>
  <w:style w:type="character" w:customStyle="1" w:styleId="Paragraph-CenteredChar0">
    <w:name w:val="Paragraph - Centered Char"/>
    <w:basedOn w:val="Paragraph-Indent-025Char"/>
    <w:link w:val="Paragraph-Centered0"/>
    <w:rsid w:val="004B0036"/>
    <w:rPr>
      <w:rFonts w:ascii="Frutiger 45 Light" w:eastAsia="Times New Roman" w:hAnsi="Frutiger 45 Light" w:cs="Times New Roman"/>
      <w:color w:val="000000"/>
      <w:sz w:val="20"/>
      <w:szCs w:val="24"/>
    </w:rPr>
  </w:style>
  <w:style w:type="paragraph" w:customStyle="1" w:styleId="Paragraph-ItalicsUnderline">
    <w:name w:val="Paragraph - Italics Underline"/>
    <w:basedOn w:val="Paragraph"/>
    <w:link w:val="Paragraph-ItalicsUnderlineChar"/>
    <w:qFormat/>
    <w:rsid w:val="004B0036"/>
    <w:rPr>
      <w:i/>
      <w:u w:val="single"/>
    </w:rPr>
  </w:style>
  <w:style w:type="character" w:customStyle="1" w:styleId="Paragraph-ItalicsUnderlineChar">
    <w:name w:val="Paragraph - Italics Underline Char"/>
    <w:basedOn w:val="ParagraphChar"/>
    <w:link w:val="Paragraph-ItalicsUnderline"/>
    <w:rsid w:val="004B0036"/>
    <w:rPr>
      <w:rFonts w:ascii="Frutiger 55 Roman" w:eastAsia="Times New Roman" w:hAnsi="Frutiger 55 Roman" w:cs="Times New Roman"/>
      <w:i/>
      <w:color w:val="000000"/>
      <w:sz w:val="20"/>
      <w:szCs w:val="24"/>
      <w:u w:val="single"/>
    </w:rPr>
  </w:style>
  <w:style w:type="character" w:customStyle="1" w:styleId="apple-converted-space">
    <w:name w:val="apple-converted-space"/>
    <w:basedOn w:val="DefaultParagraphFont"/>
    <w:rsid w:val="004B0036"/>
  </w:style>
  <w:style w:type="character" w:styleId="Emphasis">
    <w:name w:val="Emphasis"/>
    <w:basedOn w:val="DefaultParagraphFont"/>
    <w:uiPriority w:val="20"/>
    <w:qFormat/>
    <w:rsid w:val="004B0036"/>
    <w:rPr>
      <w:i/>
      <w:iCs/>
    </w:rPr>
  </w:style>
  <w:style w:type="paragraph" w:customStyle="1" w:styleId="IntroductionChapter-Heading1">
    <w:name w:val="Introduction Chapter - Heading 1"/>
    <w:basedOn w:val="Heading1"/>
    <w:link w:val="IntroductionChapter-Heading1Char"/>
    <w:qFormat/>
    <w:rsid w:val="00F73126"/>
    <w:pPr>
      <w:numPr>
        <w:numId w:val="0"/>
      </w:numPr>
    </w:pPr>
  </w:style>
  <w:style w:type="paragraph" w:customStyle="1" w:styleId="IntroductionChapter-Heading2">
    <w:name w:val="Introduction Chapter - Heading 2"/>
    <w:basedOn w:val="Heading2"/>
    <w:link w:val="IntroductionChapter-Heading2Char"/>
    <w:qFormat/>
    <w:rsid w:val="00F73126"/>
    <w:pPr>
      <w:numPr>
        <w:ilvl w:val="0"/>
        <w:numId w:val="0"/>
      </w:numPr>
    </w:pPr>
  </w:style>
  <w:style w:type="character" w:customStyle="1" w:styleId="IntroductionChapter-Heading1Char">
    <w:name w:val="Introduction Chapter - Heading 1 Char"/>
    <w:basedOn w:val="Heading1Char"/>
    <w:link w:val="IntroductionChapter-Heading1"/>
    <w:rsid w:val="00F73126"/>
    <w:rPr>
      <w:rFonts w:ascii="Frutiger LT Std 45 Light" w:eastAsia="Times New Roman" w:hAnsi="Frutiger LT Std 45 Light" w:cs="Times New Roman"/>
      <w:b/>
      <w:color w:val="4F6228" w:themeColor="accent3" w:themeShade="80"/>
      <w:sz w:val="44"/>
      <w:szCs w:val="48"/>
    </w:rPr>
  </w:style>
  <w:style w:type="character" w:customStyle="1" w:styleId="IntroductionChapter-Heading2Char">
    <w:name w:val="Introduction Chapter - Heading 2 Char"/>
    <w:basedOn w:val="Heading2Char"/>
    <w:link w:val="IntroductionChapter-Heading2"/>
    <w:rsid w:val="00F73126"/>
    <w:rPr>
      <w:rFonts w:ascii="Frutiger LT Std 45 Light" w:eastAsia="Times New Roman" w:hAnsi="Frutiger LT Std 45 Light" w:cs="Times New Roman"/>
      <w:b/>
      <w:color w:val="4F6228" w:themeColor="accent3" w:themeShade="80"/>
      <w:sz w:val="32"/>
      <w:szCs w:val="36"/>
    </w:rPr>
  </w:style>
  <w:style w:type="paragraph" w:customStyle="1" w:styleId="Paragraph-3pts">
    <w:name w:val="Paragraph - 3 pts"/>
    <w:basedOn w:val="Paragraph"/>
    <w:link w:val="Paragraph-3ptsChar"/>
    <w:qFormat/>
    <w:rsid w:val="00FD7438"/>
    <w:pPr>
      <w:tabs>
        <w:tab w:val="clear" w:pos="360"/>
        <w:tab w:val="clear" w:pos="810"/>
      </w:tabs>
      <w:spacing w:before="60" w:after="60" w:line="240" w:lineRule="auto"/>
    </w:pPr>
    <w:rPr>
      <w:rFonts w:ascii="Frutiger 45 Light" w:hAnsi="Frutiger 45 Light"/>
    </w:rPr>
  </w:style>
  <w:style w:type="character" w:customStyle="1" w:styleId="Paragraph-3ptsChar">
    <w:name w:val="Paragraph - 3 pts Char"/>
    <w:basedOn w:val="ParagraphChar"/>
    <w:link w:val="Paragraph-3pts"/>
    <w:rsid w:val="00FD7438"/>
    <w:rPr>
      <w:rFonts w:ascii="Frutiger 45 Light" w:eastAsia="Times New Roman" w:hAnsi="Frutiger 45 Light" w:cs="Times New Roman"/>
      <w:color w:val="000000"/>
      <w:szCs w:val="24"/>
    </w:rPr>
  </w:style>
  <w:style w:type="paragraph" w:styleId="TOC4">
    <w:name w:val="toc 4"/>
    <w:basedOn w:val="Normal"/>
    <w:next w:val="Normal"/>
    <w:autoRedefine/>
    <w:uiPriority w:val="39"/>
    <w:unhideWhenUsed/>
    <w:rsid w:val="00FD7438"/>
    <w:pPr>
      <w:spacing w:before="0" w:after="0"/>
      <w:ind w:left="600"/>
    </w:pPr>
    <w:rPr>
      <w:rFonts w:asciiTheme="minorHAnsi" w:eastAsiaTheme="minorHAnsi" w:hAnsiTheme="minorHAnsi" w:cstheme="minorBidi"/>
      <w:sz w:val="18"/>
      <w:szCs w:val="18"/>
    </w:rPr>
  </w:style>
  <w:style w:type="paragraph" w:styleId="TOC5">
    <w:name w:val="toc 5"/>
    <w:basedOn w:val="Normal"/>
    <w:next w:val="Normal"/>
    <w:autoRedefine/>
    <w:uiPriority w:val="39"/>
    <w:unhideWhenUsed/>
    <w:rsid w:val="00FD7438"/>
    <w:pPr>
      <w:spacing w:before="0" w:after="0"/>
      <w:ind w:left="800"/>
    </w:pPr>
    <w:rPr>
      <w:rFonts w:asciiTheme="minorHAnsi" w:eastAsiaTheme="minorHAnsi" w:hAnsiTheme="minorHAnsi" w:cstheme="minorBidi"/>
      <w:sz w:val="18"/>
      <w:szCs w:val="18"/>
    </w:rPr>
  </w:style>
  <w:style w:type="paragraph" w:styleId="TOC6">
    <w:name w:val="toc 6"/>
    <w:basedOn w:val="Normal"/>
    <w:next w:val="Normal"/>
    <w:autoRedefine/>
    <w:uiPriority w:val="39"/>
    <w:unhideWhenUsed/>
    <w:rsid w:val="00FD7438"/>
    <w:pPr>
      <w:spacing w:before="0" w:after="0"/>
      <w:ind w:left="1000"/>
    </w:pPr>
    <w:rPr>
      <w:rFonts w:asciiTheme="minorHAnsi" w:eastAsiaTheme="minorHAnsi" w:hAnsiTheme="minorHAnsi" w:cstheme="minorBidi"/>
      <w:sz w:val="18"/>
      <w:szCs w:val="18"/>
    </w:rPr>
  </w:style>
  <w:style w:type="paragraph" w:styleId="TOC7">
    <w:name w:val="toc 7"/>
    <w:basedOn w:val="Normal"/>
    <w:next w:val="Normal"/>
    <w:autoRedefine/>
    <w:uiPriority w:val="39"/>
    <w:unhideWhenUsed/>
    <w:rsid w:val="00FD7438"/>
    <w:pPr>
      <w:spacing w:before="0" w:after="0"/>
      <w:ind w:left="1200"/>
    </w:pPr>
    <w:rPr>
      <w:rFonts w:asciiTheme="minorHAnsi" w:eastAsiaTheme="minorHAnsi" w:hAnsiTheme="minorHAnsi" w:cstheme="minorBidi"/>
      <w:sz w:val="18"/>
      <w:szCs w:val="18"/>
    </w:rPr>
  </w:style>
  <w:style w:type="paragraph" w:styleId="TOC8">
    <w:name w:val="toc 8"/>
    <w:basedOn w:val="Normal"/>
    <w:next w:val="Normal"/>
    <w:autoRedefine/>
    <w:uiPriority w:val="39"/>
    <w:unhideWhenUsed/>
    <w:rsid w:val="00FD7438"/>
    <w:pPr>
      <w:spacing w:before="0" w:after="0"/>
      <w:ind w:left="1400"/>
    </w:pPr>
    <w:rPr>
      <w:rFonts w:asciiTheme="minorHAnsi" w:eastAsiaTheme="minorHAnsi" w:hAnsiTheme="minorHAnsi" w:cstheme="minorBidi"/>
      <w:sz w:val="18"/>
      <w:szCs w:val="18"/>
    </w:rPr>
  </w:style>
  <w:style w:type="paragraph" w:styleId="TOC9">
    <w:name w:val="toc 9"/>
    <w:basedOn w:val="Normal"/>
    <w:next w:val="Normal"/>
    <w:autoRedefine/>
    <w:uiPriority w:val="39"/>
    <w:unhideWhenUsed/>
    <w:rsid w:val="00FD7438"/>
    <w:pPr>
      <w:spacing w:before="0" w:after="0"/>
      <w:ind w:left="1600"/>
    </w:pPr>
    <w:rPr>
      <w:rFonts w:asciiTheme="minorHAnsi" w:eastAsiaTheme="minorHAnsi" w:hAnsiTheme="minorHAnsi" w:cstheme="minorBidi"/>
      <w:sz w:val="18"/>
      <w:szCs w:val="18"/>
    </w:rPr>
  </w:style>
  <w:style w:type="paragraph" w:customStyle="1" w:styleId="Paragraph-ItalicsIndent025">
    <w:name w:val="Paragraph - Italics Indent 0.25"/>
    <w:basedOn w:val="Paragraph-ItalicsUnderline"/>
    <w:link w:val="Paragraph-ItalicsIndent025Char"/>
    <w:qFormat/>
    <w:rsid w:val="000F2E81"/>
    <w:pPr>
      <w:tabs>
        <w:tab w:val="clear" w:pos="360"/>
        <w:tab w:val="clear" w:pos="810"/>
      </w:tabs>
      <w:spacing w:line="240" w:lineRule="auto"/>
      <w:ind w:left="360"/>
    </w:pPr>
    <w:rPr>
      <w:rFonts w:ascii="NPSRawlinsonT" w:hAnsi="NPSRawlinsonT"/>
      <w:bCs/>
      <w:u w:val="none"/>
    </w:rPr>
  </w:style>
  <w:style w:type="paragraph" w:customStyle="1" w:styleId="Paragraph-ItalicsIndent05">
    <w:name w:val="Paragraph - Italics Indent 0.5"/>
    <w:basedOn w:val="Paragraph-ItalicsIndent025"/>
    <w:link w:val="Paragraph-ItalicsIndent05Char"/>
    <w:qFormat/>
    <w:rsid w:val="00FD7438"/>
    <w:pPr>
      <w:ind w:left="720"/>
    </w:pPr>
  </w:style>
  <w:style w:type="character" w:customStyle="1" w:styleId="Paragraph-ItalicsIndent025Char">
    <w:name w:val="Paragraph - Italics Indent 0.25 Char"/>
    <w:basedOn w:val="Paragraph-ItalicsUnderlineChar"/>
    <w:link w:val="Paragraph-ItalicsIndent025"/>
    <w:rsid w:val="000F2E81"/>
    <w:rPr>
      <w:rFonts w:ascii="NPSRawlinsonT" w:eastAsia="Times New Roman" w:hAnsi="NPSRawlinsonT" w:cs="Times New Roman"/>
      <w:bCs/>
      <w:i/>
      <w:color w:val="000000"/>
      <w:sz w:val="20"/>
      <w:szCs w:val="24"/>
      <w:u w:val="single"/>
    </w:rPr>
  </w:style>
  <w:style w:type="paragraph" w:customStyle="1" w:styleId="TableHeading-AllCaps">
    <w:name w:val="Table Heading - All Caps"/>
    <w:basedOn w:val="Normal"/>
    <w:link w:val="TableHeading-AllCapsChar"/>
    <w:qFormat/>
    <w:rsid w:val="00FD7438"/>
    <w:pPr>
      <w:spacing w:after="60"/>
      <w:jc w:val="center"/>
    </w:pPr>
    <w:rPr>
      <w:rFonts w:ascii="NPSRawlinson" w:hAnsi="NPSRawlinson"/>
      <w:b/>
      <w:caps/>
    </w:rPr>
  </w:style>
  <w:style w:type="character" w:customStyle="1" w:styleId="Paragraph-ItalicsIndent05Char">
    <w:name w:val="Paragraph - Italics Indent 0.5 Char"/>
    <w:basedOn w:val="Paragraph-ItalicsIndent025Char"/>
    <w:link w:val="Paragraph-ItalicsIndent05"/>
    <w:rsid w:val="00FD7438"/>
    <w:rPr>
      <w:rFonts w:ascii="Frutiger 45 Light" w:eastAsia="Times New Roman" w:hAnsi="Frutiger 45 Light" w:cs="Times New Roman"/>
      <w:bCs/>
      <w:i/>
      <w:color w:val="000000"/>
      <w:sz w:val="20"/>
      <w:szCs w:val="24"/>
      <w:u w:val="single"/>
    </w:rPr>
  </w:style>
  <w:style w:type="paragraph" w:customStyle="1" w:styleId="TableHeading">
    <w:name w:val="Table Heading"/>
    <w:basedOn w:val="TableHeading-AllCaps"/>
    <w:link w:val="TableHeadingChar"/>
    <w:qFormat/>
    <w:rsid w:val="00FD7438"/>
    <w:pPr>
      <w:jc w:val="left"/>
    </w:pPr>
    <w:rPr>
      <w:caps w:val="0"/>
    </w:rPr>
  </w:style>
  <w:style w:type="character" w:customStyle="1" w:styleId="TableHeading-AllCapsChar">
    <w:name w:val="Table Heading - All Caps Char"/>
    <w:basedOn w:val="DefaultParagraphFont"/>
    <w:link w:val="TableHeading-AllCaps"/>
    <w:rsid w:val="00FD7438"/>
    <w:rPr>
      <w:rFonts w:ascii="NPSRawlinson" w:eastAsia="Calibri" w:hAnsi="NPSRawlinson" w:cs="Times New Roman"/>
      <w:b/>
      <w:caps/>
      <w:sz w:val="20"/>
      <w:szCs w:val="24"/>
    </w:rPr>
  </w:style>
  <w:style w:type="paragraph" w:customStyle="1" w:styleId="TableHeading-Centered">
    <w:name w:val="Table Heading - Centered"/>
    <w:basedOn w:val="TableHeading"/>
    <w:link w:val="TableHeading-CenteredChar"/>
    <w:qFormat/>
    <w:rsid w:val="00FD7438"/>
    <w:pPr>
      <w:jc w:val="center"/>
    </w:pPr>
  </w:style>
  <w:style w:type="character" w:customStyle="1" w:styleId="TableHeadingChar">
    <w:name w:val="Table Heading Char"/>
    <w:basedOn w:val="TableHeading-AllCapsChar"/>
    <w:link w:val="TableHeading"/>
    <w:rsid w:val="00FD7438"/>
    <w:rPr>
      <w:rFonts w:ascii="NPSRawlinson" w:eastAsia="Calibri" w:hAnsi="NPSRawlinson" w:cs="Times New Roman"/>
      <w:b/>
      <w:caps w:val="0"/>
      <w:sz w:val="20"/>
      <w:szCs w:val="24"/>
    </w:rPr>
  </w:style>
  <w:style w:type="character" w:customStyle="1" w:styleId="TableHeading-CenteredChar">
    <w:name w:val="Table Heading - Centered Char"/>
    <w:basedOn w:val="TableHeadingChar"/>
    <w:link w:val="TableHeading-Centered"/>
    <w:rsid w:val="00FD7438"/>
    <w:rPr>
      <w:rFonts w:ascii="NPSRawlinson" w:eastAsia="Calibri" w:hAnsi="NPSRawlinson" w:cs="Times New Roman"/>
      <w:b/>
      <w:caps w:val="0"/>
      <w:sz w:val="20"/>
      <w:szCs w:val="24"/>
    </w:rPr>
  </w:style>
  <w:style w:type="paragraph" w:styleId="Title">
    <w:name w:val="Title"/>
    <w:basedOn w:val="Normal"/>
    <w:next w:val="Normal"/>
    <w:link w:val="TitleChar"/>
    <w:uiPriority w:val="10"/>
    <w:qFormat/>
    <w:rsid w:val="00036B34"/>
    <w:pPr>
      <w:spacing w:before="0"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36B34"/>
    <w:rPr>
      <w:rFonts w:asciiTheme="majorHAnsi" w:eastAsiaTheme="majorEastAsia" w:hAnsiTheme="majorHAnsi" w:cstheme="majorBidi"/>
      <w:color w:val="404040" w:themeColor="text1" w:themeTint="BF"/>
      <w:spacing w:val="-10"/>
      <w:kern w:val="28"/>
      <w:sz w:val="56"/>
      <w:szCs w:val="56"/>
    </w:rPr>
  </w:style>
  <w:style w:type="paragraph" w:styleId="NoSpacing">
    <w:name w:val="No Spacing"/>
    <w:link w:val="NoSpacingChar"/>
    <w:uiPriority w:val="1"/>
    <w:qFormat/>
    <w:rsid w:val="00036B34"/>
    <w:pPr>
      <w:spacing w:after="0" w:line="240" w:lineRule="auto"/>
    </w:pPr>
    <w:rPr>
      <w:rFonts w:eastAsiaTheme="minorEastAsia"/>
    </w:rPr>
  </w:style>
  <w:style w:type="character" w:customStyle="1" w:styleId="NoSpacingChar">
    <w:name w:val="No Spacing Char"/>
    <w:basedOn w:val="DefaultParagraphFont"/>
    <w:link w:val="NoSpacing"/>
    <w:uiPriority w:val="1"/>
    <w:rsid w:val="00036B34"/>
    <w:rPr>
      <w:rFonts w:eastAsiaTheme="minorEastAsia"/>
    </w:rPr>
  </w:style>
  <w:style w:type="character" w:customStyle="1" w:styleId="Mention1">
    <w:name w:val="Mention1"/>
    <w:basedOn w:val="DefaultParagraphFont"/>
    <w:uiPriority w:val="99"/>
    <w:semiHidden/>
    <w:unhideWhenUsed/>
    <w:rsid w:val="00CA6129"/>
    <w:rPr>
      <w:color w:val="2B579A"/>
      <w:shd w:val="clear" w:color="auto" w:fill="E6E6E6"/>
    </w:rPr>
  </w:style>
  <w:style w:type="paragraph" w:customStyle="1" w:styleId="NoteIndent05">
    <w:name w:val="Note: Indent 0.5"/>
    <w:basedOn w:val="Note-Indent025"/>
    <w:link w:val="NoteIndent05Char"/>
    <w:qFormat/>
    <w:rsid w:val="00CD342E"/>
    <w:pPr>
      <w:ind w:left="1296" w:hanging="576"/>
    </w:pPr>
    <w:rPr>
      <w:rFonts w:ascii="NPSRawlinsonT" w:hAnsi="NPSRawlinsonT"/>
    </w:rPr>
  </w:style>
  <w:style w:type="paragraph" w:styleId="BodyText">
    <w:name w:val="Body Text"/>
    <w:basedOn w:val="Normal"/>
    <w:link w:val="BodyTextChar"/>
    <w:semiHidden/>
    <w:unhideWhenUsed/>
    <w:rsid w:val="002F78CC"/>
  </w:style>
  <w:style w:type="character" w:customStyle="1" w:styleId="NoteIndent05Char">
    <w:name w:val="Note: Indent 0.5 Char"/>
    <w:basedOn w:val="Note-Indent025Char"/>
    <w:link w:val="NoteIndent05"/>
    <w:rsid w:val="00CD342E"/>
    <w:rPr>
      <w:rFonts w:ascii="NPSRawlinsonT" w:eastAsia="Times New Roman" w:hAnsi="NPSRawlinsonT" w:cs="Times New Roman"/>
      <w:i w:val="0"/>
      <w:color w:val="000000"/>
      <w:sz w:val="20"/>
      <w:szCs w:val="24"/>
    </w:rPr>
  </w:style>
  <w:style w:type="character" w:customStyle="1" w:styleId="BodyTextChar">
    <w:name w:val="Body Text Char"/>
    <w:basedOn w:val="DefaultParagraphFont"/>
    <w:link w:val="BodyText"/>
    <w:semiHidden/>
    <w:rsid w:val="002F78CC"/>
    <w:rPr>
      <w:rFonts w:ascii="Frutiger LT Std 45 Light" w:eastAsia="Calibri" w:hAnsi="Frutiger LT Std 45 Light" w:cs="Times New Roman"/>
      <w:sz w:val="20"/>
      <w:szCs w:val="24"/>
    </w:rPr>
  </w:style>
  <w:style w:type="paragraph" w:customStyle="1" w:styleId="NPSLevel1">
    <w:name w:val="NPS Level 1"/>
    <w:basedOn w:val="Normal"/>
    <w:qFormat/>
    <w:rsid w:val="00820BE9"/>
    <w:pPr>
      <w:numPr>
        <w:numId w:val="54"/>
      </w:numPr>
      <w:spacing w:before="180" w:after="60"/>
      <w:outlineLvl w:val="1"/>
    </w:pPr>
    <w:rPr>
      <w:b/>
      <w:szCs w:val="20"/>
    </w:rPr>
  </w:style>
  <w:style w:type="character" w:customStyle="1" w:styleId="font231">
    <w:name w:val="font231"/>
    <w:basedOn w:val="DefaultParagraphFont"/>
    <w:rsid w:val="00B278B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41">
    <w:name w:val="font241"/>
    <w:basedOn w:val="DefaultParagraphFont"/>
    <w:rsid w:val="00B278B8"/>
    <w:rPr>
      <w:rFonts w:ascii="Calibri" w:hAnsi="Calibri" w:hint="default"/>
      <w:b w:val="0"/>
      <w:bCs w:val="0"/>
      <w:i w:val="0"/>
      <w:iCs w:val="0"/>
      <w:strike w:val="0"/>
      <w:dstrike w:val="0"/>
      <w:color w:val="000000"/>
      <w:sz w:val="22"/>
      <w:szCs w:val="22"/>
      <w:u w:val="none"/>
      <w:effect w:val="none"/>
    </w:rPr>
  </w:style>
  <w:style w:type="character" w:customStyle="1" w:styleId="UnresolvedMention1">
    <w:name w:val="Unresolved Mention1"/>
    <w:basedOn w:val="DefaultParagraphFont"/>
    <w:uiPriority w:val="99"/>
    <w:semiHidden/>
    <w:unhideWhenUsed/>
    <w:rsid w:val="009209ED"/>
    <w:rPr>
      <w:color w:val="808080"/>
      <w:shd w:val="clear" w:color="auto" w:fill="E6E6E6"/>
    </w:rPr>
  </w:style>
  <w:style w:type="paragraph" w:styleId="BodyTextIndent">
    <w:name w:val="Body Text Indent"/>
    <w:basedOn w:val="Normal"/>
    <w:link w:val="BodyTextIndentChar"/>
    <w:uiPriority w:val="99"/>
    <w:unhideWhenUsed/>
    <w:rsid w:val="00595AA2"/>
    <w:pPr>
      <w:ind w:left="360"/>
    </w:pPr>
  </w:style>
  <w:style w:type="character" w:customStyle="1" w:styleId="BodyTextIndentChar">
    <w:name w:val="Body Text Indent Char"/>
    <w:basedOn w:val="DefaultParagraphFont"/>
    <w:link w:val="BodyTextIndent"/>
    <w:uiPriority w:val="99"/>
    <w:rsid w:val="00595AA2"/>
    <w:rPr>
      <w:rFonts w:ascii="Frutiger LT Std 45 Light" w:eastAsia="Calibri" w:hAnsi="Frutiger LT Std 45 Light" w:cs="Times New Roman"/>
      <w:sz w:val="20"/>
      <w:szCs w:val="24"/>
    </w:rPr>
  </w:style>
  <w:style w:type="character" w:customStyle="1" w:styleId="UnresolvedMention">
    <w:name w:val="Unresolved Mention"/>
    <w:basedOn w:val="DefaultParagraphFont"/>
    <w:uiPriority w:val="99"/>
    <w:semiHidden/>
    <w:unhideWhenUsed/>
    <w:rsid w:val="002358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8699">
      <w:bodyDiv w:val="1"/>
      <w:marLeft w:val="0"/>
      <w:marRight w:val="0"/>
      <w:marTop w:val="0"/>
      <w:marBottom w:val="0"/>
      <w:divBdr>
        <w:top w:val="none" w:sz="0" w:space="0" w:color="auto"/>
        <w:left w:val="none" w:sz="0" w:space="0" w:color="auto"/>
        <w:bottom w:val="none" w:sz="0" w:space="0" w:color="auto"/>
        <w:right w:val="none" w:sz="0" w:space="0" w:color="auto"/>
      </w:divBdr>
    </w:div>
    <w:div w:id="179046466">
      <w:bodyDiv w:val="1"/>
      <w:marLeft w:val="0"/>
      <w:marRight w:val="0"/>
      <w:marTop w:val="0"/>
      <w:marBottom w:val="0"/>
      <w:divBdr>
        <w:top w:val="none" w:sz="0" w:space="0" w:color="auto"/>
        <w:left w:val="none" w:sz="0" w:space="0" w:color="auto"/>
        <w:bottom w:val="none" w:sz="0" w:space="0" w:color="auto"/>
        <w:right w:val="none" w:sz="0" w:space="0" w:color="auto"/>
      </w:divBdr>
    </w:div>
    <w:div w:id="338045334">
      <w:bodyDiv w:val="1"/>
      <w:marLeft w:val="0"/>
      <w:marRight w:val="0"/>
      <w:marTop w:val="0"/>
      <w:marBottom w:val="0"/>
      <w:divBdr>
        <w:top w:val="none" w:sz="0" w:space="0" w:color="auto"/>
        <w:left w:val="none" w:sz="0" w:space="0" w:color="auto"/>
        <w:bottom w:val="none" w:sz="0" w:space="0" w:color="auto"/>
        <w:right w:val="none" w:sz="0" w:space="0" w:color="auto"/>
      </w:divBdr>
      <w:divsChild>
        <w:div w:id="1429275505">
          <w:marLeft w:val="547"/>
          <w:marRight w:val="0"/>
          <w:marTop w:val="0"/>
          <w:marBottom w:val="0"/>
          <w:divBdr>
            <w:top w:val="none" w:sz="0" w:space="0" w:color="auto"/>
            <w:left w:val="none" w:sz="0" w:space="0" w:color="auto"/>
            <w:bottom w:val="none" w:sz="0" w:space="0" w:color="auto"/>
            <w:right w:val="none" w:sz="0" w:space="0" w:color="auto"/>
          </w:divBdr>
        </w:div>
      </w:divsChild>
    </w:div>
    <w:div w:id="769543442">
      <w:bodyDiv w:val="1"/>
      <w:marLeft w:val="0"/>
      <w:marRight w:val="0"/>
      <w:marTop w:val="0"/>
      <w:marBottom w:val="0"/>
      <w:divBdr>
        <w:top w:val="none" w:sz="0" w:space="0" w:color="auto"/>
        <w:left w:val="none" w:sz="0" w:space="0" w:color="auto"/>
        <w:bottom w:val="none" w:sz="0" w:space="0" w:color="auto"/>
        <w:right w:val="none" w:sz="0" w:space="0" w:color="auto"/>
      </w:divBdr>
    </w:div>
    <w:div w:id="1047222330">
      <w:bodyDiv w:val="1"/>
      <w:marLeft w:val="0"/>
      <w:marRight w:val="0"/>
      <w:marTop w:val="0"/>
      <w:marBottom w:val="0"/>
      <w:divBdr>
        <w:top w:val="none" w:sz="0" w:space="0" w:color="auto"/>
        <w:left w:val="none" w:sz="0" w:space="0" w:color="auto"/>
        <w:bottom w:val="none" w:sz="0" w:space="0" w:color="auto"/>
        <w:right w:val="none" w:sz="0" w:space="0" w:color="auto"/>
      </w:divBdr>
    </w:div>
    <w:div w:id="1351253809">
      <w:bodyDiv w:val="1"/>
      <w:marLeft w:val="0"/>
      <w:marRight w:val="0"/>
      <w:marTop w:val="0"/>
      <w:marBottom w:val="0"/>
      <w:divBdr>
        <w:top w:val="none" w:sz="0" w:space="0" w:color="auto"/>
        <w:left w:val="none" w:sz="0" w:space="0" w:color="auto"/>
        <w:bottom w:val="none" w:sz="0" w:space="0" w:color="auto"/>
        <w:right w:val="none" w:sz="0" w:space="0" w:color="auto"/>
      </w:divBdr>
    </w:div>
    <w:div w:id="1418937747">
      <w:bodyDiv w:val="1"/>
      <w:marLeft w:val="0"/>
      <w:marRight w:val="0"/>
      <w:marTop w:val="0"/>
      <w:marBottom w:val="0"/>
      <w:divBdr>
        <w:top w:val="none" w:sz="0" w:space="0" w:color="auto"/>
        <w:left w:val="none" w:sz="0" w:space="0" w:color="auto"/>
        <w:bottom w:val="none" w:sz="0" w:space="0" w:color="auto"/>
        <w:right w:val="none" w:sz="0" w:space="0" w:color="auto"/>
      </w:divBdr>
    </w:div>
    <w:div w:id="1650673655">
      <w:bodyDiv w:val="1"/>
      <w:marLeft w:val="0"/>
      <w:marRight w:val="0"/>
      <w:marTop w:val="0"/>
      <w:marBottom w:val="0"/>
      <w:divBdr>
        <w:top w:val="none" w:sz="0" w:space="0" w:color="auto"/>
        <w:left w:val="none" w:sz="0" w:space="0" w:color="auto"/>
        <w:bottom w:val="none" w:sz="0" w:space="0" w:color="auto"/>
        <w:right w:val="none" w:sz="0" w:space="0" w:color="auto"/>
      </w:divBdr>
    </w:div>
    <w:div w:id="1700160418">
      <w:bodyDiv w:val="1"/>
      <w:marLeft w:val="0"/>
      <w:marRight w:val="0"/>
      <w:marTop w:val="0"/>
      <w:marBottom w:val="0"/>
      <w:divBdr>
        <w:top w:val="none" w:sz="0" w:space="0" w:color="auto"/>
        <w:left w:val="none" w:sz="0" w:space="0" w:color="auto"/>
        <w:bottom w:val="none" w:sz="0" w:space="0" w:color="auto"/>
        <w:right w:val="none" w:sz="0" w:space="0" w:color="auto"/>
      </w:divBdr>
    </w:div>
    <w:div w:id="17834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center.gov/programs/eo13423/" TargetMode="External"/><Relationship Id="rId18" Type="http://schemas.openxmlformats.org/officeDocument/2006/relationships/hyperlink" Target="http://www.access.gpo.gov/nara/cfr/waisidx_06/40cfrv31_06.html" TargetMode="External"/><Relationship Id="rId26" Type="http://schemas.openxmlformats.org/officeDocument/2006/relationships/hyperlink" Target="http://concessions.nps.gov/docs/StandardContract.pdf" TargetMode="External"/><Relationship Id="rId3" Type="http://schemas.openxmlformats.org/officeDocument/2006/relationships/customXml" Target="../customXml/item3.xml"/><Relationship Id="rId21" Type="http://schemas.openxmlformats.org/officeDocument/2006/relationships/hyperlink" Target="https://www.nps.gov/policy/dorders/do_12.pdf" TargetMode="External"/><Relationship Id="rId7" Type="http://schemas.openxmlformats.org/officeDocument/2006/relationships/styles" Target="styles.xml"/><Relationship Id="rId12" Type="http://schemas.openxmlformats.org/officeDocument/2006/relationships/hyperlink" Target="http://www.gsa.gov/portal/content/101584" TargetMode="External"/><Relationship Id="rId17" Type="http://schemas.openxmlformats.org/officeDocument/2006/relationships/hyperlink" Target="http://www.achp.gov/NHPA.pdf" TargetMode="External"/><Relationship Id="rId25" Type="http://schemas.openxmlformats.org/officeDocument/2006/relationships/hyperlink" Target="https://www.nps.gov/policy/DOrders/DO90.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w.senate.gov/nepa69.pdf" TargetMode="External"/><Relationship Id="rId20" Type="http://schemas.openxmlformats.org/officeDocument/2006/relationships/hyperlink" Target="https://www.nps.gov/policy/DOrders/DO_10B.pdf" TargetMode="External"/><Relationship Id="rId29" Type="http://schemas.openxmlformats.org/officeDocument/2006/relationships/hyperlink" Target="https://www.nps.gov/dscw/definitionsdc_d.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home.nps.gov/applications/npspolicy/DOrders.cf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ovinfo.library.unt.edu/npr/library/misc/s20.html" TargetMode="External"/><Relationship Id="rId23" Type="http://schemas.openxmlformats.org/officeDocument/2006/relationships/hyperlink" Target="https://www.nps.gov/policy/DOrders/DOrder80.htm" TargetMode="External"/><Relationship Id="rId28" Type="http://schemas.openxmlformats.org/officeDocument/2006/relationships/hyperlink" Target="http://concessions.nps.gov/docs/SimplifiedContract.pdf" TargetMode="External"/><Relationship Id="rId10" Type="http://schemas.openxmlformats.org/officeDocument/2006/relationships/footnotes" Target="footnotes.xml"/><Relationship Id="rId19" Type="http://schemas.openxmlformats.org/officeDocument/2006/relationships/hyperlink" Target="https://www.nps.gov/policy/DOrders/DO10A.html" TargetMode="External"/><Relationship Id="rId31" Type="http://schemas.openxmlformats.org/officeDocument/2006/relationships/footer" Target="footer1.xml"/><Relationship Id="rId15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a.gov/" TargetMode="External"/><Relationship Id="rId22" Type="http://schemas.openxmlformats.org/officeDocument/2006/relationships/hyperlink" Target="https://www.nps.gov/policy/DOrders/DO_58.pdf" TargetMode="External"/><Relationship Id="rId27" Type="http://schemas.openxmlformats.org/officeDocument/2006/relationships/hyperlink" Target="http://concessions.nps.gov/docs/SimplifiedContract.pdf" TargetMode="External"/><Relationship Id="rId30" Type="http://schemas.openxmlformats.org/officeDocument/2006/relationships/hyperlink" Target="http://cs.inside.nps.gov/cs/Sites/servicewide/toolbox/facilities/Resources/Leasehold%20Surrender%20Interest/Fixture%20and%20Non-Fixture%20List%20201704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C9186E18975499A1DD8D9D5127D26" ma:contentTypeVersion="0" ma:contentTypeDescription="Create a new document." ma:contentTypeScope="" ma:versionID="470f469c8d16167f868b826e2b9f7d91">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DE45CD-C2B0-4037-8A54-17E02D6B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230014-B945-429D-AC18-553334A80423}">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4647D0D7-6E7E-47B2-AAA3-9EDCE17031FB}">
  <ds:schemaRefs>
    <ds:schemaRef ds:uri="http://schemas.microsoft.com/sharepoint/v3/contenttype/forms"/>
  </ds:schemaRefs>
</ds:datastoreItem>
</file>

<file path=customXml/itemProps5.xml><?xml version="1.0" encoding="utf-8"?>
<ds:datastoreItem xmlns:ds="http://schemas.openxmlformats.org/officeDocument/2006/customXml" ds:itemID="{B1B4DA6A-9F5C-4D64-BD9F-E0199569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13604</Words>
  <Characters>77543</Characters>
  <Application>Microsoft Office Word</Application>
  <DocSecurity>12</DocSecurity>
  <Lines>646</Lines>
  <Paragraphs>181</Paragraphs>
  <ScaleCrop>false</ScaleCrop>
  <HeadingPairs>
    <vt:vector size="2" baseType="variant">
      <vt:variant>
        <vt:lpstr>Title</vt:lpstr>
      </vt:variant>
      <vt:variant>
        <vt:i4>1</vt:i4>
      </vt:variant>
    </vt:vector>
  </HeadingPairs>
  <TitlesOfParts>
    <vt:vector size="1" baseType="lpstr">
      <vt:lpstr>Commercial Services Asset Management Guidance</vt:lpstr>
    </vt:vector>
  </TitlesOfParts>
  <Company>Hitachi Consulting</Company>
  <LinksUpToDate>false</LinksUpToDate>
  <CharactersWithSpaces>90966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Services Asset Management Guidance</dc:title>
  <dc:subject>National Park Service Commercial Services Program</dc:subject>
  <dc:creator>Borda, Brian Peter</dc:creator>
  <cp:lastModifiedBy>Buckner, Pam S</cp:lastModifiedBy>
  <cp:revision>2</cp:revision>
  <cp:lastPrinted>2018-03-20T14:53:00Z</cp:lastPrinted>
  <dcterms:created xsi:type="dcterms:W3CDTF">2018-04-17T14:49:00Z</dcterms:created>
  <dcterms:modified xsi:type="dcterms:W3CDTF">2018-04-17T14:49:00Z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0x010100BB5C9186E18975499A1DD8D9D5127D26</vt:lpwstr>
  </property>
</Properties>
</file>