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38F41" w14:textId="7886B8DC" w:rsidR="003901AB" w:rsidRDefault="4DEBEA7B" w:rsidP="35F4047F">
      <w:pPr>
        <w:spacing w:after="0"/>
        <w:rPr>
          <w:rFonts w:ascii="Times New Roman" w:eastAsia="Times New Roman" w:hAnsi="Times New Roman" w:cs="Times New Roman"/>
          <w:color w:val="000000" w:themeColor="text1"/>
        </w:rPr>
      </w:pPr>
      <w:r w:rsidRPr="6933D2E7">
        <w:rPr>
          <w:rStyle w:val="normaltextrun"/>
          <w:rFonts w:ascii="Times New Roman" w:eastAsia="Times New Roman" w:hAnsi="Times New Roman" w:cs="Times New Roman"/>
          <w:color w:val="000000" w:themeColor="text1"/>
        </w:rPr>
        <w:t xml:space="preserve">For use </w:t>
      </w:r>
      <w:r w:rsidRPr="6933D2E7">
        <w:rPr>
          <w:rStyle w:val="normaltextrun"/>
          <w:rFonts w:ascii="Times New Roman" w:eastAsia="Times New Roman" w:hAnsi="Times New Roman" w:cs="Times New Roman"/>
          <w:b/>
          <w:bCs/>
          <w:color w:val="000000" w:themeColor="text1"/>
        </w:rPr>
        <w:t>by museums</w:t>
      </w:r>
      <w:r w:rsidRPr="6933D2E7">
        <w:rPr>
          <w:rStyle w:val="normaltextrun"/>
          <w:rFonts w:ascii="Times New Roman" w:eastAsia="Times New Roman" w:hAnsi="Times New Roman" w:cs="Times New Roman"/>
          <w:color w:val="000000" w:themeColor="text1"/>
        </w:rPr>
        <w:t xml:space="preserve"> with </w:t>
      </w:r>
      <w:r w:rsidRPr="6933D2E7">
        <w:rPr>
          <w:rStyle w:val="normaltextrun"/>
          <w:rFonts w:ascii="Times New Roman" w:eastAsia="Times New Roman" w:hAnsi="Times New Roman" w:cs="Times New Roman"/>
          <w:b/>
          <w:bCs/>
          <w:color w:val="000000" w:themeColor="text1"/>
        </w:rPr>
        <w:t xml:space="preserve">custody of </w:t>
      </w:r>
      <w:r w:rsidR="00405EC7">
        <w:rPr>
          <w:rStyle w:val="normaltextrun"/>
          <w:rFonts w:ascii="Times New Roman" w:eastAsia="Times New Roman" w:hAnsi="Times New Roman" w:cs="Times New Roman"/>
          <w:b/>
          <w:bCs/>
          <w:color w:val="000000" w:themeColor="text1"/>
        </w:rPr>
        <w:t xml:space="preserve">NON-Federal </w:t>
      </w:r>
      <w:r w:rsidRPr="6933D2E7">
        <w:rPr>
          <w:rStyle w:val="normaltextrun"/>
          <w:rFonts w:ascii="Times New Roman" w:eastAsia="Times New Roman" w:hAnsi="Times New Roman" w:cs="Times New Roman"/>
          <w:b/>
          <w:bCs/>
          <w:color w:val="000000" w:themeColor="text1"/>
        </w:rPr>
        <w:t>holdings or collections</w:t>
      </w:r>
      <w:r w:rsidRPr="6933D2E7">
        <w:rPr>
          <w:rStyle w:val="normaltextrun"/>
          <w:rFonts w:ascii="Times New Roman" w:eastAsia="Times New Roman" w:hAnsi="Times New Roman" w:cs="Times New Roman"/>
          <w:color w:val="000000" w:themeColor="text1"/>
        </w:rPr>
        <w:t xml:space="preserve"> under </w:t>
      </w:r>
      <w:hyperlink r:id="rId6">
        <w:r w:rsidRPr="6933D2E7">
          <w:rPr>
            <w:rStyle w:val="Hyperlink"/>
            <w:rFonts w:ascii="Times New Roman" w:eastAsia="Times New Roman" w:hAnsi="Times New Roman" w:cs="Times New Roman"/>
          </w:rPr>
          <w:t>43 CFR 10.8.</w:t>
        </w:r>
      </w:hyperlink>
      <w:r w:rsidR="55B3B404" w:rsidRPr="6933D2E7">
        <w:rPr>
          <w:rFonts w:ascii="Times New Roman" w:eastAsia="Times New Roman" w:hAnsi="Times New Roman" w:cs="Times New Roman"/>
        </w:rPr>
        <w:t xml:space="preserve"> </w:t>
      </w:r>
    </w:p>
    <w:p w14:paraId="3BC7DA3D" w14:textId="75541AFA" w:rsidR="003901AB" w:rsidRDefault="00405EC7" w:rsidP="35F4047F">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For Federal holdings or collections, use </w:t>
      </w:r>
      <w:hyperlink r:id="rId7" w:history="1">
        <w:r w:rsidRPr="00405EC7">
          <w:rPr>
            <w:rStyle w:val="Hyperlink"/>
            <w:rFonts w:ascii="Times New Roman" w:eastAsia="Times New Roman" w:hAnsi="Times New Roman" w:cs="Times New Roman"/>
          </w:rPr>
          <w:t>the correct template</w:t>
        </w:r>
      </w:hyperlink>
      <w:r>
        <w:rPr>
          <w:rFonts w:ascii="Times New Roman" w:eastAsia="Times New Roman" w:hAnsi="Times New Roman" w:cs="Times New Roman"/>
          <w:color w:val="000000" w:themeColor="text1"/>
        </w:rPr>
        <w:t>.</w:t>
      </w:r>
    </w:p>
    <w:p w14:paraId="4C8BF794" w14:textId="77777777" w:rsidR="00405EC7" w:rsidRDefault="00405EC7" w:rsidP="35F4047F">
      <w:pPr>
        <w:spacing w:after="0"/>
        <w:rPr>
          <w:rFonts w:ascii="Times New Roman" w:eastAsia="Times New Roman" w:hAnsi="Times New Roman" w:cs="Times New Roman"/>
          <w:color w:val="000000" w:themeColor="text1"/>
        </w:rPr>
      </w:pPr>
    </w:p>
    <w:p w14:paraId="3CE2386C" w14:textId="0FBF417D" w:rsidR="003901AB" w:rsidRDefault="1A8EADFC" w:rsidP="35F4047F">
      <w:pPr>
        <w:spacing w:after="0"/>
        <w:rPr>
          <w:rFonts w:ascii="Times New Roman" w:eastAsia="Times New Roman" w:hAnsi="Times New Roman" w:cs="Times New Roman"/>
        </w:rPr>
      </w:pPr>
      <w:r w:rsidRPr="5DAB514B">
        <w:rPr>
          <w:rFonts w:ascii="Times New Roman" w:eastAsia="Times New Roman" w:hAnsi="Times New Roman" w:cs="Times New Roman"/>
          <w:b/>
          <w:bCs/>
          <w:color w:val="000000" w:themeColor="text1"/>
        </w:rPr>
        <w:t>No later than January 13, 2025</w:t>
      </w:r>
      <w:r w:rsidRPr="5DAB514B">
        <w:rPr>
          <w:rFonts w:ascii="Times New Roman" w:eastAsia="Times New Roman" w:hAnsi="Times New Roman" w:cs="Times New Roman"/>
          <w:color w:val="000000" w:themeColor="text1"/>
        </w:rPr>
        <w:t xml:space="preserve">, use this template to complete </w:t>
      </w:r>
      <w:hyperlink r:id="rId8" w:anchor="p-10.8(d)">
        <w:r w:rsidRPr="5DAB514B">
          <w:rPr>
            <w:rStyle w:val="Hyperlink"/>
            <w:rFonts w:ascii="Times New Roman" w:eastAsia="Times New Roman" w:hAnsi="Times New Roman" w:cs="Times New Roman"/>
          </w:rPr>
          <w:t>43 CFR 10.8(</w:t>
        </w:r>
        <w:r w:rsidR="131ECF1D" w:rsidRPr="5DAB514B">
          <w:rPr>
            <w:rStyle w:val="Hyperlink"/>
            <w:rFonts w:ascii="Times New Roman" w:eastAsia="Times New Roman" w:hAnsi="Times New Roman" w:cs="Times New Roman"/>
          </w:rPr>
          <w:t>d</w:t>
        </w:r>
        <w:r w:rsidRPr="5DAB514B">
          <w:rPr>
            <w:rStyle w:val="Hyperlink"/>
            <w:rFonts w:ascii="Times New Roman" w:eastAsia="Times New Roman" w:hAnsi="Times New Roman" w:cs="Times New Roman"/>
          </w:rPr>
          <w:t>)</w:t>
        </w:r>
      </w:hyperlink>
      <w:r w:rsidRPr="5DAB514B">
        <w:rPr>
          <w:rFonts w:ascii="Times New Roman" w:eastAsia="Times New Roman" w:hAnsi="Times New Roman" w:cs="Times New Roman"/>
          <w:color w:val="000000" w:themeColor="text1"/>
        </w:rPr>
        <w:t xml:space="preserve"> </w:t>
      </w:r>
      <w:r w:rsidRPr="5DAB514B">
        <w:rPr>
          <w:rFonts w:ascii="Times New Roman" w:eastAsia="Times New Roman" w:hAnsi="Times New Roman" w:cs="Times New Roman"/>
          <w:i/>
          <w:iCs/>
          <w:color w:val="000000" w:themeColor="text1"/>
        </w:rPr>
        <w:t xml:space="preserve">Museums with </w:t>
      </w:r>
      <w:r w:rsidR="2BCDBA75" w:rsidRPr="5DAB514B">
        <w:rPr>
          <w:rFonts w:ascii="Times New Roman" w:eastAsia="Times New Roman" w:hAnsi="Times New Roman" w:cs="Times New Roman"/>
          <w:i/>
          <w:iCs/>
          <w:color w:val="000000" w:themeColor="text1"/>
        </w:rPr>
        <w:t>custody of other holdings or collections</w:t>
      </w:r>
      <w:r w:rsidR="34B045EE" w:rsidRPr="5DAB514B">
        <w:rPr>
          <w:rFonts w:ascii="Times New Roman" w:eastAsia="Times New Roman" w:hAnsi="Times New Roman" w:cs="Times New Roman"/>
          <w:i/>
          <w:iCs/>
          <w:color w:val="000000" w:themeColor="text1"/>
        </w:rPr>
        <w:t>,</w:t>
      </w:r>
      <w:r w:rsidRPr="5DAB514B">
        <w:rPr>
          <w:rFonts w:ascii="Times New Roman" w:eastAsia="Times New Roman" w:hAnsi="Times New Roman" w:cs="Times New Roman"/>
          <w:color w:val="000000" w:themeColor="text1"/>
        </w:rPr>
        <w:t xml:space="preserve"> </w:t>
      </w:r>
      <w:r w:rsidR="0E627986" w:rsidRPr="5DAB514B">
        <w:rPr>
          <w:rFonts w:ascii="Times New Roman" w:eastAsia="Times New Roman" w:hAnsi="Times New Roman" w:cs="Times New Roman"/>
          <w:color w:val="000000" w:themeColor="text1"/>
        </w:rPr>
        <w:t xml:space="preserve">for holdings or collections that may contain </w:t>
      </w:r>
      <w:r w:rsidR="0E627986" w:rsidRPr="5DAB514B">
        <w:rPr>
          <w:rFonts w:ascii="Times New Roman" w:eastAsia="Times New Roman" w:hAnsi="Times New Roman" w:cs="Times New Roman"/>
        </w:rPr>
        <w:t xml:space="preserve">Native American human remains or cultural items and for which </w:t>
      </w:r>
      <w:r w:rsidR="1DB7AA5B" w:rsidRPr="5DAB514B">
        <w:rPr>
          <w:rFonts w:ascii="Times New Roman" w:eastAsia="Times New Roman" w:hAnsi="Times New Roman" w:cs="Times New Roman"/>
        </w:rPr>
        <w:t xml:space="preserve">the museum </w:t>
      </w:r>
      <w:r w:rsidR="0E627986" w:rsidRPr="5DAB514B">
        <w:rPr>
          <w:rFonts w:ascii="Times New Roman" w:eastAsia="Times New Roman" w:hAnsi="Times New Roman" w:cs="Times New Roman"/>
        </w:rPr>
        <w:t>cannot identify any person, institution, State or local government agency, or Federal agency with possession or control of the holding or collection.</w:t>
      </w:r>
    </w:p>
    <w:p w14:paraId="0DD6696A" w14:textId="6D7A6196" w:rsidR="003901AB" w:rsidRDefault="003901AB" w:rsidP="35F4047F">
      <w:pPr>
        <w:spacing w:after="0"/>
        <w:rPr>
          <w:rFonts w:ascii="Times New Roman" w:eastAsia="Times New Roman" w:hAnsi="Times New Roman" w:cs="Times New Roman"/>
        </w:rPr>
      </w:pPr>
    </w:p>
    <w:p w14:paraId="1089139B" w14:textId="31E7C337" w:rsidR="003901AB" w:rsidRDefault="1A8EADFC" w:rsidP="5DAB514B">
      <w:pPr>
        <w:spacing w:after="0"/>
        <w:rPr>
          <w:rFonts w:ascii="Times New Roman" w:eastAsia="Times New Roman" w:hAnsi="Times New Roman" w:cs="Times New Roman"/>
          <w:color w:val="000000" w:themeColor="text1"/>
        </w:rPr>
      </w:pPr>
      <w:r w:rsidRPr="5DAB514B">
        <w:rPr>
          <w:rStyle w:val="normaltextrun"/>
          <w:rFonts w:ascii="Times New Roman" w:eastAsia="Times New Roman" w:hAnsi="Times New Roman" w:cs="Times New Roman"/>
          <w:b/>
          <w:bCs/>
          <w:color w:val="000000" w:themeColor="text1"/>
        </w:rPr>
        <w:t xml:space="preserve">Insert the following </w:t>
      </w:r>
      <w:r w:rsidR="32AE1A2B" w:rsidRPr="5DAB514B">
        <w:rPr>
          <w:rStyle w:val="normaltextrun"/>
          <w:rFonts w:ascii="Times New Roman" w:eastAsia="Times New Roman" w:hAnsi="Times New Roman" w:cs="Times New Roman"/>
          <w:b/>
          <w:bCs/>
          <w:color w:val="000000" w:themeColor="text1"/>
        </w:rPr>
        <w:t>4</w:t>
      </w:r>
      <w:r w:rsidRPr="5DAB514B">
        <w:rPr>
          <w:rStyle w:val="normaltextrun"/>
          <w:rFonts w:ascii="Times New Roman" w:eastAsia="Times New Roman" w:hAnsi="Times New Roman" w:cs="Times New Roman"/>
          <w:b/>
          <w:bCs/>
          <w:color w:val="000000" w:themeColor="text1"/>
        </w:rPr>
        <w:t xml:space="preserve"> pieces of information</w:t>
      </w:r>
      <w:r w:rsidRPr="5DAB514B">
        <w:rPr>
          <w:rStyle w:val="normaltextrun"/>
          <w:rFonts w:ascii="Times New Roman" w:eastAsia="Times New Roman" w:hAnsi="Times New Roman" w:cs="Times New Roman"/>
          <w:color w:val="000000" w:themeColor="text1"/>
        </w:rPr>
        <w:t xml:space="preserve"> in the appropriate places in this template indicated by {</w:t>
      </w:r>
      <w:r w:rsidRPr="5DAB514B">
        <w:rPr>
          <w:rStyle w:val="normaltextrun"/>
          <w:rFonts w:ascii="Times New Roman" w:eastAsia="Times New Roman" w:hAnsi="Times New Roman" w:cs="Times New Roman"/>
          <w:color w:val="000000" w:themeColor="text1"/>
          <w:highlight w:val="yellow"/>
        </w:rPr>
        <w:t xml:space="preserve">#. Required information and </w:t>
      </w:r>
      <w:r w:rsidRPr="5DAB514B">
        <w:rPr>
          <w:rStyle w:val="normaltextrun"/>
          <w:rFonts w:ascii="Times New Roman" w:eastAsia="Times New Roman" w:hAnsi="Times New Roman" w:cs="Times New Roman"/>
          <w:i/>
          <w:iCs/>
          <w:color w:val="000000" w:themeColor="text1"/>
          <w:highlight w:val="yellow"/>
        </w:rPr>
        <w:t>additional instructions</w:t>
      </w:r>
      <w:r w:rsidRPr="5DAB514B">
        <w:rPr>
          <w:rStyle w:val="normaltextrun"/>
          <w:rFonts w:ascii="Times New Roman" w:eastAsia="Times New Roman" w:hAnsi="Times New Roman" w:cs="Times New Roman"/>
          <w:color w:val="000000" w:themeColor="text1"/>
        </w:rPr>
        <w:t xml:space="preserve">}. </w:t>
      </w:r>
    </w:p>
    <w:p w14:paraId="71A19CE0" w14:textId="4B9CAD73" w:rsidR="003901AB" w:rsidRDefault="4DEBEA7B" w:rsidP="35F4047F">
      <w:pPr>
        <w:spacing w:before="100" w:after="100"/>
        <w:ind w:left="547"/>
        <w:rPr>
          <w:rFonts w:ascii="Times New Roman" w:eastAsia="Times New Roman" w:hAnsi="Times New Roman" w:cs="Times New Roman"/>
          <w:color w:val="000000" w:themeColor="text1"/>
        </w:rPr>
      </w:pPr>
      <w:r w:rsidRPr="35F4047F">
        <w:rPr>
          <w:rStyle w:val="normaltextrun"/>
          <w:rFonts w:ascii="Times New Roman" w:eastAsia="Times New Roman" w:hAnsi="Times New Roman" w:cs="Times New Roman"/>
          <w:color w:val="000000" w:themeColor="text1"/>
        </w:rPr>
        <w:t>1. Museum name</w:t>
      </w:r>
      <w:r w:rsidRPr="35F4047F">
        <w:rPr>
          <w:rStyle w:val="normaltextrun"/>
          <w:rFonts w:ascii="Times New Roman" w:eastAsia="Times New Roman" w:hAnsi="Times New Roman" w:cs="Times New Roman"/>
          <w:i/>
          <w:iCs/>
          <w:color w:val="000000" w:themeColor="text1"/>
        </w:rPr>
        <w:t>.</w:t>
      </w:r>
      <w:r w:rsidRPr="35F4047F">
        <w:rPr>
          <w:rStyle w:val="eop"/>
          <w:rFonts w:ascii="Times New Roman" w:eastAsia="Times New Roman" w:hAnsi="Times New Roman" w:cs="Times New Roman"/>
          <w:color w:val="000000" w:themeColor="text1"/>
        </w:rPr>
        <w:t> </w:t>
      </w:r>
    </w:p>
    <w:p w14:paraId="2DDAC5B5" w14:textId="22BEA9BF" w:rsidR="003901AB" w:rsidRDefault="1A8EADFC" w:rsidP="35F4047F">
      <w:pPr>
        <w:spacing w:before="100" w:after="100"/>
        <w:ind w:left="540"/>
        <w:rPr>
          <w:rFonts w:ascii="Times New Roman" w:eastAsia="Times New Roman" w:hAnsi="Times New Roman" w:cs="Times New Roman"/>
          <w:color w:val="000000" w:themeColor="text1"/>
        </w:rPr>
      </w:pPr>
      <w:r w:rsidRPr="5DAB514B">
        <w:rPr>
          <w:rStyle w:val="normaltextrun"/>
          <w:rFonts w:ascii="Times New Roman" w:eastAsia="Times New Roman" w:hAnsi="Times New Roman" w:cs="Times New Roman"/>
          <w:color w:val="000000" w:themeColor="text1"/>
        </w:rPr>
        <w:t xml:space="preserve">2. Date signed and sent. </w:t>
      </w:r>
      <w:r w:rsidRPr="5DAB514B">
        <w:rPr>
          <w:rStyle w:val="normaltextrun"/>
          <w:rFonts w:ascii="Times New Roman" w:eastAsia="Times New Roman" w:hAnsi="Times New Roman" w:cs="Times New Roman"/>
          <w:i/>
          <w:iCs/>
          <w:color w:val="000000" w:themeColor="text1"/>
        </w:rPr>
        <w:t xml:space="preserve">Documents are timely based on the date sent </w:t>
      </w:r>
      <w:hyperlink r:id="rId9" w:anchor="p-10.1(f)(2)">
        <w:r w:rsidRPr="5DAB514B">
          <w:rPr>
            <w:rStyle w:val="Hyperlink"/>
            <w:rFonts w:ascii="Times New Roman" w:eastAsia="Times New Roman" w:hAnsi="Times New Roman" w:cs="Times New Roman"/>
            <w:i/>
            <w:iCs/>
          </w:rPr>
          <w:t>(43 CFR 10.1(f)(2)</w:t>
        </w:r>
      </w:hyperlink>
      <w:r w:rsidRPr="5DAB514B">
        <w:rPr>
          <w:rStyle w:val="normaltextrun"/>
          <w:rFonts w:ascii="Times New Roman" w:eastAsia="Times New Roman" w:hAnsi="Times New Roman" w:cs="Times New Roman"/>
          <w:i/>
          <w:iCs/>
          <w:color w:val="000000" w:themeColor="text1"/>
        </w:rPr>
        <w:t>).</w:t>
      </w:r>
    </w:p>
    <w:p w14:paraId="0EDCD24A" w14:textId="5BA18467" w:rsidR="003901AB" w:rsidRDefault="574C9607" w:rsidP="5DAB514B">
      <w:pPr>
        <w:spacing w:before="100" w:after="100"/>
        <w:ind w:left="540"/>
        <w:rPr>
          <w:rFonts w:ascii="Times New Roman" w:eastAsia="Times New Roman" w:hAnsi="Times New Roman" w:cs="Times New Roman"/>
          <w:color w:val="000000" w:themeColor="text1"/>
        </w:rPr>
      </w:pPr>
      <w:r w:rsidRPr="5DAB514B">
        <w:rPr>
          <w:rStyle w:val="eop"/>
          <w:rFonts w:ascii="Times New Roman" w:eastAsia="Times New Roman" w:hAnsi="Times New Roman" w:cs="Times New Roman"/>
          <w:color w:val="000000" w:themeColor="text1"/>
        </w:rPr>
        <w:t>3</w:t>
      </w:r>
      <w:r w:rsidR="1A8EADFC" w:rsidRPr="5DAB514B">
        <w:rPr>
          <w:rStyle w:val="eop"/>
          <w:rFonts w:ascii="Times New Roman" w:eastAsia="Times New Roman" w:hAnsi="Times New Roman" w:cs="Times New Roman"/>
          <w:color w:val="000000" w:themeColor="text1"/>
        </w:rPr>
        <w:t>. Description of holding or collection.</w:t>
      </w:r>
    </w:p>
    <w:p w14:paraId="47FDE666" w14:textId="75E948BB" w:rsidR="003901AB" w:rsidRDefault="32576FEE" w:rsidP="5DAB514B">
      <w:pPr>
        <w:spacing w:before="100" w:after="100"/>
        <w:ind w:left="540"/>
        <w:rPr>
          <w:rFonts w:ascii="Times New Roman" w:eastAsia="Times New Roman" w:hAnsi="Times New Roman" w:cs="Times New Roman"/>
          <w:color w:val="000000" w:themeColor="text1"/>
        </w:rPr>
      </w:pPr>
      <w:r w:rsidRPr="5DAB514B">
        <w:rPr>
          <w:rStyle w:val="normaltextrun"/>
          <w:rFonts w:ascii="Times New Roman" w:eastAsia="Times New Roman" w:hAnsi="Times New Roman" w:cs="Times New Roman"/>
          <w:color w:val="000000" w:themeColor="text1"/>
        </w:rPr>
        <w:t>4</w:t>
      </w:r>
      <w:r w:rsidR="1A8EADFC" w:rsidRPr="5DAB514B">
        <w:rPr>
          <w:rStyle w:val="normaltextrun"/>
          <w:rFonts w:ascii="Times New Roman" w:eastAsia="Times New Roman" w:hAnsi="Times New Roman" w:cs="Times New Roman"/>
          <w:color w:val="000000" w:themeColor="text1"/>
        </w:rPr>
        <w:t>. Museum authorized official’s signature, name, and direct contact information. </w:t>
      </w:r>
    </w:p>
    <w:p w14:paraId="0DA22544" w14:textId="1B157436" w:rsidR="003901AB" w:rsidRDefault="4DEBEA7B" w:rsidP="35F4047F">
      <w:pPr>
        <w:spacing w:after="0"/>
        <w:rPr>
          <w:rFonts w:ascii="Times New Roman" w:eastAsia="Times New Roman" w:hAnsi="Times New Roman" w:cs="Times New Roman"/>
          <w:color w:val="000000" w:themeColor="text1"/>
        </w:rPr>
      </w:pPr>
      <w:r w:rsidRPr="35F4047F">
        <w:rPr>
          <w:rStyle w:val="eop"/>
          <w:rFonts w:ascii="Times New Roman" w:eastAsia="Times New Roman" w:hAnsi="Times New Roman" w:cs="Times New Roman"/>
          <w:color w:val="000000" w:themeColor="text1"/>
        </w:rPr>
        <w:t> </w:t>
      </w:r>
    </w:p>
    <w:p w14:paraId="178FD808" w14:textId="03B77C7B" w:rsidR="003901AB" w:rsidRDefault="4DEBEA7B" w:rsidP="35F4047F">
      <w:pPr>
        <w:spacing w:after="0"/>
        <w:rPr>
          <w:rFonts w:ascii="Times New Roman" w:eastAsia="Times New Roman" w:hAnsi="Times New Roman" w:cs="Times New Roman"/>
          <w:color w:val="000000" w:themeColor="text1"/>
        </w:rPr>
      </w:pPr>
      <w:r w:rsidRPr="35F4047F">
        <w:rPr>
          <w:rStyle w:val="normaltextrun"/>
          <w:rFonts w:ascii="Times New Roman" w:eastAsia="Times New Roman" w:hAnsi="Times New Roman" w:cs="Times New Roman"/>
          <w:b/>
          <w:bCs/>
          <w:color w:val="000000" w:themeColor="text1"/>
        </w:rPr>
        <w:t>Before sending the statement, REMOVE</w:t>
      </w:r>
      <w:r w:rsidRPr="35F4047F">
        <w:rPr>
          <w:rStyle w:val="normaltextrun"/>
          <w:rFonts w:ascii="Times New Roman" w:eastAsia="Times New Roman" w:hAnsi="Times New Roman" w:cs="Times New Roman"/>
          <w:color w:val="000000" w:themeColor="text1"/>
        </w:rPr>
        <w:t xml:space="preserve"> these instructions, highlighting, italics, and {braces}. </w:t>
      </w:r>
    </w:p>
    <w:p w14:paraId="351EB42C" w14:textId="71D4778B" w:rsidR="003901AB" w:rsidRDefault="003901AB" w:rsidP="35F4047F">
      <w:pPr>
        <w:spacing w:after="0"/>
        <w:rPr>
          <w:rFonts w:ascii="Times New Roman" w:eastAsia="Times New Roman" w:hAnsi="Times New Roman" w:cs="Times New Roman"/>
          <w:color w:val="000000" w:themeColor="text1"/>
        </w:rPr>
      </w:pPr>
    </w:p>
    <w:p w14:paraId="6C4EA31A" w14:textId="34B8208F" w:rsidR="00A172EB" w:rsidRDefault="4DEBEA7B" w:rsidP="4F5C895C">
      <w:pPr>
        <w:spacing w:after="0"/>
        <w:rPr>
          <w:rFonts w:ascii="Times New Roman" w:eastAsia="Times New Roman" w:hAnsi="Times New Roman" w:cs="Times New Roman"/>
          <w:color w:val="000000" w:themeColor="text1"/>
        </w:rPr>
        <w:sectPr w:rsidR="00A172EB">
          <w:headerReference w:type="default" r:id="rId10"/>
          <w:footerReference w:type="default" r:id="rId11"/>
          <w:pgSz w:w="12240" w:h="15840"/>
          <w:pgMar w:top="1440" w:right="1440" w:bottom="1440" w:left="1440" w:header="720" w:footer="720" w:gutter="0"/>
          <w:cols w:space="720"/>
          <w:docGrid w:linePitch="360"/>
        </w:sectPr>
      </w:pPr>
      <w:r w:rsidRPr="4F5C895C">
        <w:rPr>
          <w:rStyle w:val="normaltextrun"/>
          <w:rFonts w:ascii="Times New Roman" w:eastAsia="Times New Roman" w:hAnsi="Times New Roman" w:cs="Times New Roman"/>
          <w:b/>
          <w:bCs/>
          <w:color w:val="000000" w:themeColor="text1"/>
        </w:rPr>
        <w:t xml:space="preserve">Send the statement </w:t>
      </w:r>
      <w:r w:rsidRPr="4F5C895C">
        <w:rPr>
          <w:rStyle w:val="normaltextrun"/>
          <w:rFonts w:ascii="Times New Roman" w:eastAsia="Times New Roman" w:hAnsi="Times New Roman" w:cs="Times New Roman"/>
          <w:color w:val="000000" w:themeColor="text1"/>
        </w:rPr>
        <w:t xml:space="preserve">to the Manager, National NAGPRA Program at </w:t>
      </w:r>
      <w:hyperlink r:id="rId12">
        <w:r w:rsidRPr="4F5C895C">
          <w:rPr>
            <w:rStyle w:val="Hyperlink"/>
            <w:rFonts w:ascii="Times New Roman" w:eastAsia="Times New Roman" w:hAnsi="Times New Roman" w:cs="Times New Roman"/>
          </w:rPr>
          <w:t>napgra_info@nps.gov</w:t>
        </w:r>
      </w:hyperlink>
      <w:r w:rsidRPr="4F5C895C">
        <w:rPr>
          <w:rStyle w:val="normaltextrun"/>
          <w:rFonts w:ascii="Times New Roman" w:eastAsia="Times New Roman" w:hAnsi="Times New Roman" w:cs="Times New Roman"/>
          <w:color w:val="000000" w:themeColor="text1"/>
        </w:rPr>
        <w:t xml:space="preserve">. </w:t>
      </w:r>
    </w:p>
    <w:p w14:paraId="1E4525DA" w14:textId="0CD6F415" w:rsidR="003901AB" w:rsidRDefault="00684704">
      <w:r>
        <w:br w:type="page"/>
      </w:r>
    </w:p>
    <w:p w14:paraId="1A596CEC" w14:textId="2EB0C4D9" w:rsidR="003901AB" w:rsidRDefault="4DEBEA7B" w:rsidP="35F4047F">
      <w:pPr>
        <w:rPr>
          <w:rFonts w:ascii="Times New Roman" w:eastAsia="Times New Roman" w:hAnsi="Times New Roman" w:cs="Times New Roman"/>
          <w:color w:val="000000" w:themeColor="text1"/>
        </w:rPr>
      </w:pPr>
      <w:r w:rsidRPr="35F4047F">
        <w:rPr>
          <w:rFonts w:ascii="Times New Roman" w:eastAsia="Times New Roman" w:hAnsi="Times New Roman" w:cs="Times New Roman"/>
          <w:color w:val="000000" w:themeColor="text1"/>
        </w:rPr>
        <w:lastRenderedPageBreak/>
        <w:t>{</w:t>
      </w:r>
      <w:r w:rsidRPr="35F4047F">
        <w:rPr>
          <w:rFonts w:ascii="Times New Roman" w:eastAsia="Times New Roman" w:hAnsi="Times New Roman" w:cs="Times New Roman"/>
          <w:color w:val="000000" w:themeColor="text1"/>
          <w:highlight w:val="yellow"/>
        </w:rPr>
        <w:t>1. INSERT Letterhead or Museum Name, City and State</w:t>
      </w:r>
      <w:r w:rsidRPr="35F4047F">
        <w:rPr>
          <w:rFonts w:ascii="Times New Roman" w:eastAsia="Times New Roman" w:hAnsi="Times New Roman" w:cs="Times New Roman"/>
          <w:color w:val="000000" w:themeColor="text1"/>
        </w:rPr>
        <w:t>}</w:t>
      </w:r>
    </w:p>
    <w:p w14:paraId="1376D1FB" w14:textId="7210339D" w:rsidR="003901AB" w:rsidRDefault="003901AB" w:rsidP="35F4047F">
      <w:pPr>
        <w:spacing w:after="0"/>
        <w:rPr>
          <w:rFonts w:ascii="Times New Roman" w:eastAsia="Times New Roman" w:hAnsi="Times New Roman" w:cs="Times New Roman"/>
          <w:color w:val="000000" w:themeColor="text1"/>
        </w:rPr>
      </w:pPr>
    </w:p>
    <w:p w14:paraId="613EFAF5" w14:textId="709913BF" w:rsidR="003901AB" w:rsidRDefault="4DEBEA7B" w:rsidP="35F4047F">
      <w:pPr>
        <w:spacing w:after="0"/>
        <w:rPr>
          <w:rFonts w:ascii="Times New Roman" w:eastAsia="Times New Roman" w:hAnsi="Times New Roman" w:cs="Times New Roman"/>
          <w:color w:val="000000" w:themeColor="text1"/>
        </w:rPr>
      </w:pPr>
      <w:r w:rsidRPr="35F4047F">
        <w:rPr>
          <w:rFonts w:ascii="Times New Roman" w:eastAsia="Times New Roman" w:hAnsi="Times New Roman" w:cs="Times New Roman"/>
          <w:color w:val="000000" w:themeColor="text1"/>
        </w:rPr>
        <w:t>{</w:t>
      </w:r>
      <w:r w:rsidRPr="35F4047F">
        <w:rPr>
          <w:rFonts w:ascii="Times New Roman" w:eastAsia="Times New Roman" w:hAnsi="Times New Roman" w:cs="Times New Roman"/>
          <w:color w:val="000000" w:themeColor="text1"/>
          <w:highlight w:val="yellow"/>
        </w:rPr>
        <w:t>2. Date sent</w:t>
      </w:r>
      <w:r w:rsidRPr="35F4047F">
        <w:rPr>
          <w:rFonts w:ascii="Times New Roman" w:eastAsia="Times New Roman" w:hAnsi="Times New Roman" w:cs="Times New Roman"/>
          <w:color w:val="000000" w:themeColor="text1"/>
        </w:rPr>
        <w:t>}</w:t>
      </w:r>
    </w:p>
    <w:p w14:paraId="5E7248EA" w14:textId="2981EC74" w:rsidR="003901AB" w:rsidRDefault="003901AB" w:rsidP="35F4047F">
      <w:pPr>
        <w:spacing w:after="0"/>
        <w:rPr>
          <w:rFonts w:ascii="Times New Roman" w:eastAsia="Times New Roman" w:hAnsi="Times New Roman" w:cs="Times New Roman"/>
          <w:color w:val="000000" w:themeColor="text1"/>
        </w:rPr>
      </w:pPr>
    </w:p>
    <w:p w14:paraId="66EDCCE5" w14:textId="3FF3D880" w:rsidR="003901AB" w:rsidRDefault="003901AB" w:rsidP="35F4047F">
      <w:pPr>
        <w:spacing w:after="0"/>
        <w:rPr>
          <w:rFonts w:ascii="Times New Roman" w:eastAsia="Times New Roman" w:hAnsi="Times New Roman" w:cs="Times New Roman"/>
          <w:color w:val="000000" w:themeColor="text1"/>
        </w:rPr>
      </w:pPr>
    </w:p>
    <w:p w14:paraId="774D43C9" w14:textId="20FBBAA3" w:rsidR="003901AB" w:rsidRDefault="567D7B9E" w:rsidP="35F4047F">
      <w:pPr>
        <w:spacing w:after="0"/>
        <w:rPr>
          <w:rFonts w:ascii="Times New Roman" w:eastAsia="Times New Roman" w:hAnsi="Times New Roman" w:cs="Times New Roman"/>
          <w:color w:val="000000" w:themeColor="text1"/>
        </w:rPr>
      </w:pPr>
      <w:r w:rsidRPr="35F4047F">
        <w:rPr>
          <w:rFonts w:ascii="Times New Roman" w:eastAsia="Times New Roman" w:hAnsi="Times New Roman" w:cs="Times New Roman"/>
          <w:color w:val="000000" w:themeColor="text1"/>
        </w:rPr>
        <w:t>Manager, National NAGPRA Program</w:t>
      </w:r>
    </w:p>
    <w:p w14:paraId="5A17C990" w14:textId="5B2A9F54" w:rsidR="0015316E" w:rsidRDefault="0015316E" w:rsidP="35F4047F">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National Park Service</w:t>
      </w:r>
    </w:p>
    <w:p w14:paraId="66C95C1E" w14:textId="167EC298" w:rsidR="0015316E" w:rsidRDefault="0015316E" w:rsidP="35F4047F">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nagpra_info@nps.gov</w:t>
      </w:r>
    </w:p>
    <w:p w14:paraId="36FE4CD0" w14:textId="77777777" w:rsidR="0015316E" w:rsidRDefault="0015316E" w:rsidP="35F4047F">
      <w:pPr>
        <w:spacing w:after="0"/>
        <w:rPr>
          <w:rFonts w:ascii="Times New Roman" w:eastAsia="Times New Roman" w:hAnsi="Times New Roman" w:cs="Times New Roman"/>
          <w:color w:val="000000" w:themeColor="text1"/>
        </w:rPr>
      </w:pPr>
    </w:p>
    <w:p w14:paraId="236B287D" w14:textId="3CE15A78" w:rsidR="0015316E" w:rsidRDefault="0015316E" w:rsidP="35F4047F">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Dear Manager,</w:t>
      </w:r>
    </w:p>
    <w:p w14:paraId="520154F3" w14:textId="4A8256FD" w:rsidR="003901AB" w:rsidRDefault="003901AB" w:rsidP="35F4047F">
      <w:pPr>
        <w:spacing w:after="0"/>
        <w:rPr>
          <w:rFonts w:ascii="Times New Roman" w:eastAsia="Times New Roman" w:hAnsi="Times New Roman" w:cs="Times New Roman"/>
          <w:color w:val="000000" w:themeColor="text1"/>
        </w:rPr>
      </w:pPr>
    </w:p>
    <w:p w14:paraId="0931BAD6" w14:textId="728FD779" w:rsidR="003901AB" w:rsidRDefault="4DEBEA7B" w:rsidP="35F4047F">
      <w:pPr>
        <w:spacing w:after="0"/>
        <w:rPr>
          <w:rFonts w:ascii="Times New Roman" w:eastAsia="Times New Roman" w:hAnsi="Times New Roman" w:cs="Times New Roman"/>
          <w:color w:val="000000" w:themeColor="text1"/>
        </w:rPr>
      </w:pPr>
      <w:r w:rsidRPr="35F4047F">
        <w:rPr>
          <w:rFonts w:ascii="Times New Roman" w:eastAsia="Times New Roman" w:hAnsi="Times New Roman" w:cs="Times New Roman"/>
          <w:color w:val="000000" w:themeColor="text1"/>
        </w:rPr>
        <w:t>In accordance with the Native American Graves Protection and Repatriation Act (NAGPRA; 25 U.S.C. 3001 et seq.) and its implementing regulation at 43 CFR 10.8(</w:t>
      </w:r>
      <w:r w:rsidR="002873EF">
        <w:rPr>
          <w:rFonts w:ascii="Times New Roman" w:eastAsia="Times New Roman" w:hAnsi="Times New Roman" w:cs="Times New Roman"/>
          <w:color w:val="000000" w:themeColor="text1"/>
        </w:rPr>
        <w:t>d</w:t>
      </w:r>
      <w:r w:rsidRPr="35F4047F">
        <w:rPr>
          <w:rFonts w:ascii="Times New Roman" w:eastAsia="Times New Roman" w:hAnsi="Times New Roman" w:cs="Times New Roman"/>
          <w:color w:val="000000" w:themeColor="text1"/>
        </w:rPr>
        <w:t>), the {</w:t>
      </w:r>
      <w:r w:rsidRPr="35F4047F">
        <w:rPr>
          <w:rFonts w:ascii="Times New Roman" w:eastAsia="Times New Roman" w:hAnsi="Times New Roman" w:cs="Times New Roman"/>
          <w:color w:val="000000" w:themeColor="text1"/>
          <w:highlight w:val="yellow"/>
        </w:rPr>
        <w:t>1. Museum</w:t>
      </w:r>
      <w:r w:rsidRPr="35F4047F">
        <w:rPr>
          <w:rFonts w:ascii="Times New Roman" w:eastAsia="Times New Roman" w:hAnsi="Times New Roman" w:cs="Times New Roman"/>
          <w:color w:val="000000" w:themeColor="text1"/>
        </w:rPr>
        <w:t xml:space="preserve">} has custody of </w:t>
      </w:r>
      <w:r w:rsidR="7C1D9ADE" w:rsidRPr="35F4047F">
        <w:rPr>
          <w:rFonts w:ascii="Times New Roman" w:eastAsia="Times New Roman" w:hAnsi="Times New Roman" w:cs="Times New Roman"/>
        </w:rPr>
        <w:t>a holding or collection that may contain Native American human remains or cultural items and for which it cannot identify any person, institution, State or local government agency, or Federal agency with possession or control of the holding or collection.</w:t>
      </w:r>
    </w:p>
    <w:p w14:paraId="7AB84746" w14:textId="00FAF6A6" w:rsidR="003901AB" w:rsidRDefault="003901AB" w:rsidP="35F4047F">
      <w:pPr>
        <w:spacing w:after="0"/>
        <w:rPr>
          <w:rFonts w:ascii="Times New Roman" w:eastAsia="Times New Roman" w:hAnsi="Times New Roman" w:cs="Times New Roman"/>
          <w:color w:val="000000" w:themeColor="text1"/>
        </w:rPr>
      </w:pPr>
    </w:p>
    <w:p w14:paraId="502E57ED" w14:textId="50B42A2B" w:rsidR="003901AB" w:rsidRDefault="4DEBEA7B" w:rsidP="35F4047F">
      <w:pPr>
        <w:spacing w:after="0"/>
        <w:rPr>
          <w:rFonts w:ascii="Times New Roman" w:eastAsia="Times New Roman" w:hAnsi="Times New Roman" w:cs="Times New Roman"/>
          <w:color w:val="000000" w:themeColor="text1"/>
        </w:rPr>
      </w:pPr>
      <w:r w:rsidRPr="35F4047F">
        <w:rPr>
          <w:rFonts w:ascii="Times New Roman" w:eastAsia="Times New Roman" w:hAnsi="Times New Roman" w:cs="Times New Roman"/>
          <w:color w:val="000000" w:themeColor="text1"/>
        </w:rPr>
        <w:t>{</w:t>
      </w:r>
      <w:r w:rsidR="4218E8DD" w:rsidRPr="35F4047F">
        <w:rPr>
          <w:rFonts w:ascii="Times New Roman" w:eastAsia="Times New Roman" w:hAnsi="Times New Roman" w:cs="Times New Roman"/>
          <w:color w:val="000000" w:themeColor="text1"/>
          <w:highlight w:val="yellow"/>
        </w:rPr>
        <w:t>3</w:t>
      </w:r>
      <w:r w:rsidRPr="35F4047F">
        <w:rPr>
          <w:rFonts w:ascii="Times New Roman" w:eastAsia="Times New Roman" w:hAnsi="Times New Roman" w:cs="Times New Roman"/>
          <w:color w:val="000000" w:themeColor="text1"/>
          <w:highlight w:val="yellow"/>
        </w:rPr>
        <w:t xml:space="preserve">. Include a brief description of the holding or collection. </w:t>
      </w:r>
      <w:r w:rsidRPr="35F4047F">
        <w:rPr>
          <w:rFonts w:ascii="Times New Roman" w:eastAsia="Times New Roman" w:hAnsi="Times New Roman" w:cs="Times New Roman"/>
          <w:i/>
          <w:iCs/>
          <w:color w:val="000000" w:themeColor="text1"/>
          <w:highlight w:val="yellow"/>
        </w:rPr>
        <w:t>Additional information may be included in an attachment.</w:t>
      </w:r>
      <w:r w:rsidRPr="35F4047F">
        <w:rPr>
          <w:rFonts w:ascii="Times New Roman" w:eastAsia="Times New Roman" w:hAnsi="Times New Roman" w:cs="Times New Roman"/>
          <w:color w:val="000000" w:themeColor="text1"/>
        </w:rPr>
        <w:t>}</w:t>
      </w:r>
    </w:p>
    <w:p w14:paraId="64902416" w14:textId="777C2741" w:rsidR="003901AB" w:rsidRDefault="003901AB" w:rsidP="35F4047F">
      <w:pPr>
        <w:spacing w:after="0"/>
        <w:rPr>
          <w:rFonts w:ascii="Times New Roman" w:eastAsia="Times New Roman" w:hAnsi="Times New Roman" w:cs="Times New Roman"/>
          <w:color w:val="000000" w:themeColor="text1"/>
        </w:rPr>
      </w:pPr>
    </w:p>
    <w:p w14:paraId="1A34D1A5" w14:textId="01518EAD" w:rsidR="003901AB" w:rsidRDefault="4DEBEA7B" w:rsidP="35F4047F">
      <w:pPr>
        <w:spacing w:after="0"/>
        <w:rPr>
          <w:rFonts w:ascii="Times New Roman" w:eastAsia="Times New Roman" w:hAnsi="Times New Roman" w:cs="Times New Roman"/>
          <w:color w:val="000000" w:themeColor="text1"/>
        </w:rPr>
      </w:pPr>
      <w:r w:rsidRPr="35F4047F">
        <w:rPr>
          <w:rFonts w:ascii="Times New Roman" w:eastAsia="Times New Roman" w:hAnsi="Times New Roman" w:cs="Times New Roman"/>
          <w:color w:val="000000" w:themeColor="text1"/>
        </w:rPr>
        <w:t>Sincerely,</w:t>
      </w:r>
      <w:r>
        <w:br/>
      </w:r>
    </w:p>
    <w:p w14:paraId="22E237FD" w14:textId="0E1674F5" w:rsidR="003901AB" w:rsidRDefault="003901AB" w:rsidP="35F4047F">
      <w:pPr>
        <w:spacing w:after="0"/>
        <w:rPr>
          <w:rFonts w:ascii="Times New Roman" w:eastAsia="Times New Roman" w:hAnsi="Times New Roman" w:cs="Times New Roman"/>
          <w:color w:val="000000" w:themeColor="text1"/>
        </w:rPr>
      </w:pPr>
    </w:p>
    <w:p w14:paraId="676C0436" w14:textId="7EB33183" w:rsidR="003901AB" w:rsidRDefault="4DEBEA7B" w:rsidP="35F4047F">
      <w:pPr>
        <w:spacing w:after="0"/>
        <w:rPr>
          <w:rFonts w:ascii="Times New Roman" w:eastAsia="Times New Roman" w:hAnsi="Times New Roman" w:cs="Times New Roman"/>
          <w:color w:val="000000" w:themeColor="text1"/>
        </w:rPr>
      </w:pPr>
      <w:r w:rsidRPr="35F4047F">
        <w:rPr>
          <w:rStyle w:val="normaltextrun"/>
          <w:rFonts w:ascii="Times New Roman" w:eastAsia="Times New Roman" w:hAnsi="Times New Roman" w:cs="Times New Roman"/>
          <w:color w:val="000000" w:themeColor="text1"/>
        </w:rPr>
        <w:t>{</w:t>
      </w:r>
      <w:r w:rsidR="110B772A" w:rsidRPr="35F4047F">
        <w:rPr>
          <w:rStyle w:val="normaltextrun"/>
          <w:rFonts w:ascii="Times New Roman" w:eastAsia="Times New Roman" w:hAnsi="Times New Roman" w:cs="Times New Roman"/>
          <w:color w:val="000000" w:themeColor="text1"/>
          <w:highlight w:val="yellow"/>
        </w:rPr>
        <w:t>4</w:t>
      </w:r>
      <w:r w:rsidRPr="35F4047F">
        <w:rPr>
          <w:rStyle w:val="normaltextrun"/>
          <w:rFonts w:ascii="Times New Roman" w:eastAsia="Times New Roman" w:hAnsi="Times New Roman" w:cs="Times New Roman"/>
          <w:color w:val="000000" w:themeColor="text1"/>
          <w:highlight w:val="yellow"/>
        </w:rPr>
        <w:t>. Museum authorized official’s signature, name, and direct contact information.</w:t>
      </w:r>
      <w:r w:rsidRPr="35F4047F">
        <w:rPr>
          <w:rStyle w:val="normaltextrun"/>
          <w:rFonts w:ascii="Times New Roman" w:eastAsia="Times New Roman" w:hAnsi="Times New Roman" w:cs="Times New Roman"/>
          <w:color w:val="000000" w:themeColor="text1"/>
        </w:rPr>
        <w:t>}</w:t>
      </w:r>
    </w:p>
    <w:p w14:paraId="2C078E63" w14:textId="3262F75A" w:rsidR="003901AB" w:rsidRDefault="003901AB" w:rsidP="35F4047F"/>
    <w:sectPr w:rsidR="003901AB" w:rsidSect="00A172EB">
      <w:headerReference w:type="default" r:id="rId13"/>
      <w:footerReference w:type="default" r:id="rId1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6DF86" w14:textId="77777777" w:rsidR="00575A4B" w:rsidRDefault="00575A4B" w:rsidP="00657723">
      <w:pPr>
        <w:spacing w:after="0" w:line="240" w:lineRule="auto"/>
      </w:pPr>
      <w:r>
        <w:separator/>
      </w:r>
    </w:p>
  </w:endnote>
  <w:endnote w:type="continuationSeparator" w:id="0">
    <w:p w14:paraId="0CBB14F4" w14:textId="77777777" w:rsidR="00575A4B" w:rsidRDefault="00575A4B" w:rsidP="0065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A975" w14:textId="4473E5FA" w:rsidR="001B6C35" w:rsidRDefault="001B6C35" w:rsidP="001B6C35">
    <w:pPr>
      <w:pStyle w:val="Footer"/>
      <w:jc w:val="center"/>
    </w:pPr>
    <w:r w:rsidRPr="004F4704">
      <w:rPr>
        <w:rFonts w:ascii="Times New Roman" w:eastAsia="Times New Roman" w:hAnsi="Times New Roman" w:cs="Times New Roman"/>
        <w:b/>
        <w:bCs/>
        <w:noProof/>
        <w:color w:val="000000" w:themeColor="text1"/>
        <w:sz w:val="24"/>
        <w:szCs w:val="24"/>
      </w:rPr>
      <w:t>INSTRUCTION PAGE-DELETE BEFORE SUBMITTING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2739" w14:textId="3313FBB6" w:rsidR="00C34144" w:rsidRPr="00C34144" w:rsidRDefault="00C34144" w:rsidP="00C34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ADB9" w14:textId="77777777" w:rsidR="00575A4B" w:rsidRDefault="00575A4B" w:rsidP="00657723">
      <w:pPr>
        <w:spacing w:after="0" w:line="240" w:lineRule="auto"/>
      </w:pPr>
      <w:r>
        <w:separator/>
      </w:r>
    </w:p>
  </w:footnote>
  <w:footnote w:type="continuationSeparator" w:id="0">
    <w:p w14:paraId="2AB2FF56" w14:textId="77777777" w:rsidR="00575A4B" w:rsidRDefault="00575A4B" w:rsidP="00657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85F6" w14:textId="035A9A63" w:rsidR="00657723" w:rsidRDefault="00657723" w:rsidP="00657723">
    <w:pPr>
      <w:spacing w:after="0" w:line="240" w:lineRule="auto"/>
      <w:ind w:left="-720"/>
      <w:jc w:val="center"/>
      <w:rPr>
        <w:rFonts w:ascii="Times New Roman" w:eastAsia="Times New Roman" w:hAnsi="Times New Roman" w:cs="Times New Roman"/>
        <w:b/>
        <w:bCs/>
        <w:color w:val="000000" w:themeColor="text1"/>
      </w:rPr>
    </w:pPr>
    <w:r w:rsidRPr="004F4704">
      <w:rPr>
        <w:rFonts w:ascii="Times New Roman" w:eastAsia="Times New Roman" w:hAnsi="Times New Roman" w:cs="Times New Roman"/>
        <w:b/>
        <w:bCs/>
        <w:color w:val="000000" w:themeColor="text1"/>
      </w:rPr>
      <w:t xml:space="preserve">2024 NAGPRA Statement of </w:t>
    </w:r>
    <w:r w:rsidR="000F228A">
      <w:rPr>
        <w:rFonts w:ascii="Times New Roman" w:eastAsia="Times New Roman" w:hAnsi="Times New Roman" w:cs="Times New Roman"/>
        <w:b/>
        <w:bCs/>
        <w:color w:val="000000" w:themeColor="text1"/>
      </w:rPr>
      <w:t xml:space="preserve">Other </w:t>
    </w:r>
    <w:r w:rsidRPr="004F4704">
      <w:rPr>
        <w:rFonts w:ascii="Times New Roman" w:eastAsia="Times New Roman" w:hAnsi="Times New Roman" w:cs="Times New Roman"/>
        <w:b/>
        <w:bCs/>
        <w:color w:val="000000" w:themeColor="text1"/>
      </w:rPr>
      <w:t>Holding</w:t>
    </w:r>
    <w:r w:rsidR="000F228A">
      <w:rPr>
        <w:rFonts w:ascii="Times New Roman" w:eastAsia="Times New Roman" w:hAnsi="Times New Roman" w:cs="Times New Roman"/>
        <w:b/>
        <w:bCs/>
        <w:color w:val="000000" w:themeColor="text1"/>
      </w:rPr>
      <w:t>s</w:t>
    </w:r>
    <w:r w:rsidRPr="004F4704">
      <w:rPr>
        <w:rFonts w:ascii="Times New Roman" w:eastAsia="Times New Roman" w:hAnsi="Times New Roman" w:cs="Times New Roman"/>
        <w:b/>
        <w:bCs/>
        <w:color w:val="000000" w:themeColor="text1"/>
      </w:rPr>
      <w:t xml:space="preserve"> or Collection</w:t>
    </w:r>
    <w:r w:rsidR="000F228A">
      <w:rPr>
        <w:rFonts w:ascii="Times New Roman" w:eastAsia="Times New Roman" w:hAnsi="Times New Roman" w:cs="Times New Roman"/>
        <w:b/>
        <w:bCs/>
        <w:color w:val="000000" w:themeColor="text1"/>
      </w:rPr>
      <w:t>s</w:t>
    </w:r>
    <w:r w:rsidRPr="004F4704">
      <w:rPr>
        <w:rFonts w:ascii="Times New Roman" w:eastAsia="Times New Roman" w:hAnsi="Times New Roman" w:cs="Times New Roman"/>
        <w:b/>
        <w:bCs/>
        <w:color w:val="000000" w:themeColor="text1"/>
      </w:rPr>
      <w:t xml:space="preserve"> Template </w:t>
    </w:r>
  </w:p>
  <w:p w14:paraId="03F4D5DC" w14:textId="77777777" w:rsidR="00657723" w:rsidRDefault="00657723" w:rsidP="00657723">
    <w:pPr>
      <w:spacing w:after="0" w:line="240" w:lineRule="auto"/>
      <w:ind w:left="-720"/>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MUSEUMS WITH CUSTODY</w:t>
    </w:r>
  </w:p>
  <w:p w14:paraId="62BD01D5" w14:textId="78DE91F9" w:rsidR="00657723" w:rsidRDefault="00657723" w:rsidP="00657723">
    <w:pPr>
      <w:spacing w:after="0" w:line="240" w:lineRule="auto"/>
      <w:ind w:left="-720"/>
      <w:jc w:val="center"/>
      <w:rPr>
        <w:rFonts w:ascii="Times New Roman" w:eastAsia="Times New Roman" w:hAnsi="Times New Roman" w:cs="Times New Roman"/>
        <w:color w:val="000000" w:themeColor="text1"/>
      </w:rPr>
    </w:pPr>
    <w:r w:rsidRPr="004F4704">
      <w:rPr>
        <w:rFonts w:ascii="Times New Roman" w:eastAsia="Times New Roman" w:hAnsi="Times New Roman" w:cs="Times New Roman"/>
        <w:b/>
        <w:bCs/>
        <w:color w:val="000000" w:themeColor="text1"/>
      </w:rPr>
      <w:t>Updated 3/2</w:t>
    </w:r>
    <w:r w:rsidR="000F228A">
      <w:rPr>
        <w:rFonts w:ascii="Times New Roman" w:eastAsia="Times New Roman" w:hAnsi="Times New Roman" w:cs="Times New Roman"/>
        <w:b/>
        <w:bCs/>
        <w:color w:val="000000" w:themeColor="text1"/>
      </w:rPr>
      <w:t>1</w:t>
    </w:r>
    <w:r w:rsidRPr="004F4704">
      <w:rPr>
        <w:rFonts w:ascii="Times New Roman" w:eastAsia="Times New Roman" w:hAnsi="Times New Roman" w:cs="Times New Roman"/>
        <w:b/>
        <w:bCs/>
        <w:color w:val="000000" w:themeColor="text1"/>
      </w:rPr>
      <w:t>/2024</w:t>
    </w:r>
  </w:p>
  <w:p w14:paraId="24D06BF0" w14:textId="77777777" w:rsidR="00657723" w:rsidRDefault="00657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0D948" w14:textId="77777777" w:rsidR="00C34144" w:rsidRDefault="00C341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C3EA62"/>
    <w:rsid w:val="000F228A"/>
    <w:rsid w:val="0015316E"/>
    <w:rsid w:val="001B6C35"/>
    <w:rsid w:val="002873EF"/>
    <w:rsid w:val="003901AB"/>
    <w:rsid w:val="00405EC7"/>
    <w:rsid w:val="00441231"/>
    <w:rsid w:val="00575A4B"/>
    <w:rsid w:val="00585354"/>
    <w:rsid w:val="00652AA7"/>
    <w:rsid w:val="00657723"/>
    <w:rsid w:val="00684704"/>
    <w:rsid w:val="00A172EB"/>
    <w:rsid w:val="00C34144"/>
    <w:rsid w:val="00CC62D3"/>
    <w:rsid w:val="06013F22"/>
    <w:rsid w:val="095667EE"/>
    <w:rsid w:val="0E627986"/>
    <w:rsid w:val="110B772A"/>
    <w:rsid w:val="131ECF1D"/>
    <w:rsid w:val="1A8EADFC"/>
    <w:rsid w:val="1BC3EA62"/>
    <w:rsid w:val="1DB7AA5B"/>
    <w:rsid w:val="2A882777"/>
    <w:rsid w:val="2BCDBA75"/>
    <w:rsid w:val="32576FEE"/>
    <w:rsid w:val="32AE1A2B"/>
    <w:rsid w:val="34B045EE"/>
    <w:rsid w:val="35F4047F"/>
    <w:rsid w:val="38A8DAA0"/>
    <w:rsid w:val="3A4FCF1F"/>
    <w:rsid w:val="4218E8DD"/>
    <w:rsid w:val="43437FD9"/>
    <w:rsid w:val="44DF503A"/>
    <w:rsid w:val="4816F0FC"/>
    <w:rsid w:val="4AB182BC"/>
    <w:rsid w:val="4CD139C2"/>
    <w:rsid w:val="4DEBEA7B"/>
    <w:rsid w:val="4F5C895C"/>
    <w:rsid w:val="54DC4BA7"/>
    <w:rsid w:val="55B3B404"/>
    <w:rsid w:val="567D7B9E"/>
    <w:rsid w:val="574C9607"/>
    <w:rsid w:val="5DAB514B"/>
    <w:rsid w:val="5F9A479F"/>
    <w:rsid w:val="6933D2E7"/>
    <w:rsid w:val="6B699E7B"/>
    <w:rsid w:val="7C1D9A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EA62"/>
  <w15:chartTrackingRefBased/>
  <w15:docId w15:val="{B783DD15-21CF-40BA-85CB-1B8F250E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35F4047F"/>
  </w:style>
  <w:style w:type="character" w:customStyle="1" w:styleId="eop">
    <w:name w:val="eop"/>
    <w:basedOn w:val="DefaultParagraphFont"/>
    <w:uiPriority w:val="1"/>
    <w:rsid w:val="35F4047F"/>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657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723"/>
  </w:style>
  <w:style w:type="paragraph" w:styleId="Footer">
    <w:name w:val="footer"/>
    <w:basedOn w:val="Normal"/>
    <w:link w:val="FooterChar"/>
    <w:uiPriority w:val="99"/>
    <w:unhideWhenUsed/>
    <w:rsid w:val="00657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723"/>
  </w:style>
  <w:style w:type="character" w:styleId="UnresolvedMention">
    <w:name w:val="Unresolved Mention"/>
    <w:basedOn w:val="DefaultParagraphFont"/>
    <w:uiPriority w:val="99"/>
    <w:semiHidden/>
    <w:unhideWhenUsed/>
    <w:rsid w:val="0015316E"/>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3/part-10/section-10.8"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nps.gov/subjects/nagpra/upload/Statement-of-Federal-Agency-Holding-or-Collection.docx" TargetMode="External"/><Relationship Id="rId12" Type="http://schemas.openxmlformats.org/officeDocument/2006/relationships/hyperlink" Target="mailto:napgra_info@nps.go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cfr.gov/current/title-43/section-10.8"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ecfr.gov/current/title-43/part-10/section-10.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Koscielski, Lesa K</dc:creator>
  <cp:keywords/>
  <dc:description/>
  <cp:lastModifiedBy>O'Brien, Melanie A</cp:lastModifiedBy>
  <cp:revision>15</cp:revision>
  <dcterms:created xsi:type="dcterms:W3CDTF">2024-03-25T19:14:00Z</dcterms:created>
  <dcterms:modified xsi:type="dcterms:W3CDTF">2024-04-07T20:24:00Z</dcterms:modified>
</cp:coreProperties>
</file>