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9DC2" w14:textId="77777777" w:rsidR="00DF5F5C" w:rsidRPr="00DF5F5C" w:rsidRDefault="00DF5F5C" w:rsidP="00DF5F5C">
      <w:pPr>
        <w:widowControl w:val="0"/>
        <w:spacing w:after="240" w:line="247" w:lineRule="auto"/>
        <w:ind w:left="2577" w:right="2866"/>
        <w:jc w:val="center"/>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 xml:space="preserve">Authorization for </w:t>
      </w:r>
    </w:p>
    <w:p w14:paraId="566DF8E9" w14:textId="77777777" w:rsidR="00DF5F5C" w:rsidRPr="00DF5F5C" w:rsidRDefault="00DF5F5C" w:rsidP="00DF5F5C">
      <w:pPr>
        <w:widowControl w:val="0"/>
        <w:spacing w:after="240" w:line="247" w:lineRule="auto"/>
        <w:ind w:left="2577" w:right="2866"/>
        <w:jc w:val="center"/>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 xml:space="preserve">NPS Checkout Counter Donation Program at [Park Name] </w:t>
      </w:r>
    </w:p>
    <w:p w14:paraId="53F2EFE4" w14:textId="77777777" w:rsidR="00DF5F5C" w:rsidRPr="00DF5F5C" w:rsidRDefault="00DF5F5C" w:rsidP="00DF5F5C">
      <w:pPr>
        <w:widowControl w:val="0"/>
        <w:spacing w:after="240" w:line="247" w:lineRule="auto"/>
        <w:ind w:left="2577" w:right="2866"/>
        <w:jc w:val="center"/>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For In-park Operators</w:t>
      </w:r>
    </w:p>
    <w:p w14:paraId="29E9D13A" w14:textId="77777777" w:rsidR="00DF5F5C" w:rsidRPr="00DF5F5C" w:rsidRDefault="00DF5F5C" w:rsidP="00DF5F5C">
      <w:pPr>
        <w:widowControl w:val="0"/>
        <w:spacing w:after="240" w:line="256" w:lineRule="auto"/>
        <w:jc w:val="center"/>
        <w:rPr>
          <w:rFonts w:ascii="Times New Roman" w:eastAsia="Times New Roman" w:hAnsi="Times New Roman" w:cs="Times New Roman"/>
          <w:color w:val="000000" w:themeColor="text1"/>
          <w:sz w:val="24"/>
          <w:szCs w:val="24"/>
        </w:rPr>
      </w:pPr>
    </w:p>
    <w:p w14:paraId="0A0C57EB" w14:textId="77777777" w:rsidR="00DF5F5C" w:rsidRPr="00DF5F5C" w:rsidRDefault="00DF5F5C" w:rsidP="00DF5F5C">
      <w:pPr>
        <w:widowControl w:val="0"/>
        <w:spacing w:after="240" w:line="240" w:lineRule="auto"/>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This authorization allows the following entities to participate in the NPS Checkout Counter Donation Program:</w:t>
      </w:r>
    </w:p>
    <w:p w14:paraId="16958E8B" w14:textId="77777777" w:rsidR="00DF5F5C" w:rsidRPr="00F3686A" w:rsidRDefault="00DF5F5C" w:rsidP="00DF5F5C">
      <w:pPr>
        <w:widowControl w:val="0"/>
        <w:numPr>
          <w:ilvl w:val="0"/>
          <w:numId w:val="1"/>
        </w:numPr>
        <w:spacing w:after="240" w:line="240" w:lineRule="auto"/>
        <w:contextualSpacing/>
        <w:rPr>
          <w:rFonts w:ascii="Times New Roman" w:eastAsia="Times New Roman" w:hAnsi="Times New Roman" w:cs="Times New Roman"/>
          <w:color w:val="000000" w:themeColor="text1"/>
          <w:sz w:val="24"/>
        </w:rPr>
      </w:pPr>
      <w:r w:rsidRPr="00DF5F5C">
        <w:rPr>
          <w:rFonts w:ascii="Times New Roman" w:eastAsia="Times New Roman" w:hAnsi="Times New Roman" w:cs="Times New Roman"/>
          <w:color w:val="000000" w:themeColor="text1"/>
          <w:sz w:val="24"/>
        </w:rPr>
        <w:t xml:space="preserve">In-park operator: </w:t>
      </w:r>
      <w:r w:rsidRPr="00F3686A">
        <w:rPr>
          <w:rFonts w:ascii="Times New Roman" w:eastAsia="Times New Roman" w:hAnsi="Times New Roman" w:cs="Times New Roman"/>
          <w:color w:val="000000" w:themeColor="text1"/>
          <w:sz w:val="24"/>
          <w:highlight w:val="yellow"/>
        </w:rPr>
        <w:t xml:space="preserve">[Enter Name of Concession, Commercial Use Authorization Holder, </w:t>
      </w:r>
      <w:proofErr w:type="spellStart"/>
      <w:r w:rsidRPr="00F3686A">
        <w:rPr>
          <w:rFonts w:ascii="Times New Roman" w:eastAsia="Times New Roman" w:hAnsi="Times New Roman" w:cs="Times New Roman"/>
          <w:color w:val="000000" w:themeColor="text1"/>
          <w:sz w:val="24"/>
          <w:highlight w:val="yellow"/>
        </w:rPr>
        <w:t>Leasee</w:t>
      </w:r>
      <w:proofErr w:type="spellEnd"/>
      <w:r w:rsidRPr="00F3686A">
        <w:rPr>
          <w:rFonts w:ascii="Times New Roman" w:eastAsia="Times New Roman" w:hAnsi="Times New Roman" w:cs="Times New Roman"/>
          <w:color w:val="000000" w:themeColor="text1"/>
          <w:sz w:val="24"/>
          <w:highlight w:val="yellow"/>
        </w:rPr>
        <w:t xml:space="preserve"> , or Cooperating Association.]</w:t>
      </w:r>
    </w:p>
    <w:p w14:paraId="028A1882" w14:textId="77777777" w:rsidR="00DF5F5C" w:rsidRPr="00F3686A" w:rsidRDefault="00DF5F5C" w:rsidP="00DF5F5C">
      <w:pPr>
        <w:widowControl w:val="0"/>
        <w:numPr>
          <w:ilvl w:val="0"/>
          <w:numId w:val="1"/>
        </w:numPr>
        <w:spacing w:after="240" w:line="240" w:lineRule="auto"/>
        <w:contextualSpacing/>
        <w:rPr>
          <w:rFonts w:ascii="Times New Roman" w:eastAsia="Times New Roman" w:hAnsi="Times New Roman" w:cs="Times New Roman"/>
          <w:color w:val="000000" w:themeColor="text1"/>
          <w:sz w:val="24"/>
          <w:szCs w:val="24"/>
        </w:rPr>
      </w:pPr>
      <w:r w:rsidRPr="00F3686A">
        <w:rPr>
          <w:rFonts w:ascii="Times New Roman" w:eastAsia="Times New Roman" w:hAnsi="Times New Roman" w:cs="Times New Roman"/>
          <w:color w:val="000000" w:themeColor="text1"/>
          <w:sz w:val="24"/>
          <w:szCs w:val="24"/>
        </w:rPr>
        <w:t xml:space="preserve">Recipient: </w:t>
      </w:r>
      <w:r w:rsidRPr="00F3686A">
        <w:rPr>
          <w:rFonts w:ascii="Times New Roman" w:eastAsia="Times New Roman" w:hAnsi="Times New Roman" w:cs="Times New Roman"/>
          <w:color w:val="000000" w:themeColor="text1"/>
          <w:sz w:val="24"/>
          <w:szCs w:val="24"/>
          <w:highlight w:val="yellow"/>
        </w:rPr>
        <w:t>[Enter Name of Authorized Philanthropic Partner, Cooperating Association]</w:t>
      </w:r>
      <w:r w:rsidRPr="00F3686A">
        <w:rPr>
          <w:rFonts w:ascii="Times New Roman" w:eastAsia="Times New Roman" w:hAnsi="Times New Roman" w:cs="Times New Roman"/>
          <w:color w:val="000000" w:themeColor="text1"/>
          <w:sz w:val="24"/>
          <w:szCs w:val="24"/>
        </w:rPr>
        <w:t xml:space="preserve"> </w:t>
      </w:r>
    </w:p>
    <w:p w14:paraId="1419B85D" w14:textId="409D65A7" w:rsidR="00DF5F5C" w:rsidRPr="00F3686A" w:rsidRDefault="00DF5F5C" w:rsidP="00DF5F5C">
      <w:pPr>
        <w:widowControl w:val="0"/>
        <w:numPr>
          <w:ilvl w:val="1"/>
          <w:numId w:val="1"/>
        </w:numPr>
        <w:spacing w:after="240" w:line="240" w:lineRule="auto"/>
        <w:contextualSpacing/>
        <w:rPr>
          <w:rFonts w:ascii="Times New Roman" w:eastAsia="Times New Roman" w:hAnsi="Times New Roman" w:cs="Times New Roman"/>
          <w:color w:val="000000" w:themeColor="text1"/>
          <w:sz w:val="24"/>
        </w:rPr>
      </w:pPr>
      <w:r w:rsidRPr="00F3686A">
        <w:rPr>
          <w:rFonts w:ascii="Times New Roman" w:eastAsia="Times New Roman" w:hAnsi="Times New Roman" w:cs="Times New Roman"/>
          <w:color w:val="000000" w:themeColor="text1"/>
          <w:sz w:val="24"/>
        </w:rPr>
        <w:t>If the Cooperating Association or Philanthropic Partner will retain funds, include the following: “</w:t>
      </w:r>
      <w:r w:rsidRPr="00F3686A">
        <w:rPr>
          <w:rFonts w:ascii="Times New Roman" w:eastAsia="Times New Roman" w:hAnsi="Times New Roman" w:cs="Times New Roman"/>
          <w:color w:val="000000" w:themeColor="text1"/>
          <w:sz w:val="24"/>
          <w:highlight w:val="yellow"/>
        </w:rPr>
        <w:t>[</w:t>
      </w:r>
      <w:proofErr w:type="spellStart"/>
      <w:r w:rsidRPr="00F3686A">
        <w:rPr>
          <w:rFonts w:ascii="Times New Roman" w:eastAsia="Times New Roman" w:hAnsi="Times New Roman" w:cs="Times New Roman"/>
          <w:color w:val="000000" w:themeColor="text1"/>
          <w:sz w:val="24"/>
          <w:highlight w:val="yellow"/>
        </w:rPr>
        <w:t>PartnerName</w:t>
      </w:r>
      <w:proofErr w:type="spellEnd"/>
      <w:r w:rsidRPr="00F3686A">
        <w:rPr>
          <w:rFonts w:ascii="Times New Roman" w:eastAsia="Times New Roman" w:hAnsi="Times New Roman" w:cs="Times New Roman"/>
          <w:color w:val="000000" w:themeColor="text1"/>
          <w:sz w:val="24"/>
          <w:highlight w:val="yellow"/>
        </w:rPr>
        <w:t>]”</w:t>
      </w:r>
      <w:r w:rsidRPr="00F3686A">
        <w:rPr>
          <w:rFonts w:ascii="Times New Roman" w:eastAsia="Times New Roman" w:hAnsi="Times New Roman" w:cs="Times New Roman"/>
          <w:color w:val="000000" w:themeColor="text1"/>
          <w:sz w:val="24"/>
        </w:rPr>
        <w:t xml:space="preserve"> will retain the funds as described in Section II. Recipient Organization and Fund Management.]).</w:t>
      </w:r>
      <w:r w:rsidR="00F3686A">
        <w:rPr>
          <w:rFonts w:ascii="Times New Roman" w:eastAsia="Times New Roman" w:hAnsi="Times New Roman" w:cs="Times New Roman"/>
          <w:color w:val="000000" w:themeColor="text1"/>
          <w:sz w:val="24"/>
        </w:rPr>
        <w:t>”</w:t>
      </w:r>
      <w:r w:rsidRPr="00F3686A">
        <w:rPr>
          <w:rFonts w:ascii="Times New Roman" w:eastAsia="Times New Roman" w:hAnsi="Times New Roman" w:cs="Times New Roman"/>
          <w:sz w:val="24"/>
        </w:rPr>
        <w:t>(delete bullet if not applicable)</w:t>
      </w:r>
    </w:p>
    <w:p w14:paraId="39C291A8" w14:textId="77777777" w:rsidR="00DF5F5C" w:rsidRPr="00DF5F5C" w:rsidRDefault="00DF5F5C" w:rsidP="00DF5F5C">
      <w:pPr>
        <w:widowControl w:val="0"/>
        <w:spacing w:after="240" w:line="240" w:lineRule="auto"/>
        <w:ind w:left="1440"/>
        <w:contextualSpacing/>
        <w:rPr>
          <w:rFonts w:ascii="Times New Roman" w:eastAsia="Times New Roman" w:hAnsi="Times New Roman" w:cs="Times New Roman"/>
          <w:color w:val="000000" w:themeColor="text1"/>
          <w:sz w:val="24"/>
          <w:szCs w:val="24"/>
        </w:rPr>
      </w:pPr>
    </w:p>
    <w:p w14:paraId="785AA85E" w14:textId="77777777" w:rsidR="00DF5F5C" w:rsidRPr="00DF5F5C" w:rsidRDefault="00DF5F5C" w:rsidP="00DF5F5C">
      <w:pPr>
        <w:widowControl w:val="0"/>
        <w:spacing w:after="240" w:line="240" w:lineRule="auto"/>
        <w:contextualSpacing/>
        <w:rPr>
          <w:rFonts w:ascii="Times New Roman" w:eastAsia="Times New Roman" w:hAnsi="Times New Roman" w:cs="Times New Roman"/>
          <w:b/>
          <w:bCs/>
          <w:color w:val="000000" w:themeColor="text1"/>
          <w:sz w:val="24"/>
          <w:szCs w:val="24"/>
        </w:rPr>
      </w:pPr>
      <w:r w:rsidRPr="00DF5F5C">
        <w:rPr>
          <w:rFonts w:ascii="Times New Roman" w:eastAsia="Times New Roman" w:hAnsi="Times New Roman" w:cs="Times New Roman"/>
          <w:b/>
          <w:bCs/>
          <w:color w:val="000000" w:themeColor="text1"/>
          <w:sz w:val="24"/>
          <w:szCs w:val="24"/>
        </w:rPr>
        <w:t>Sections</w:t>
      </w:r>
    </w:p>
    <w:p w14:paraId="48FA077F" w14:textId="3894CE6D" w:rsidR="00DF5F5C" w:rsidRPr="00F3686A" w:rsidRDefault="00DF5F5C" w:rsidP="00DF5F5C">
      <w:pPr>
        <w:widowControl w:val="0"/>
        <w:numPr>
          <w:ilvl w:val="0"/>
          <w:numId w:val="2"/>
        </w:numPr>
        <w:spacing w:after="240" w:line="240" w:lineRule="auto"/>
        <w:ind w:left="360"/>
        <w:contextualSpacing/>
        <w:rPr>
          <w:rFonts w:ascii="Times New Roman" w:eastAsia="Times New Roman" w:hAnsi="Times New Roman" w:cs="Times New Roman"/>
          <w:b/>
          <w:bCs/>
          <w:sz w:val="24"/>
          <w:szCs w:val="24"/>
        </w:rPr>
      </w:pPr>
      <w:r w:rsidRPr="00F3686A">
        <w:rPr>
          <w:rFonts w:ascii="Times New Roman" w:eastAsia="Times New Roman" w:hAnsi="Times New Roman" w:cs="Times New Roman"/>
          <w:b/>
          <w:bCs/>
          <w:sz w:val="24"/>
        </w:rPr>
        <w:t>Identification of In-park Operator</w:t>
      </w:r>
    </w:p>
    <w:p w14:paraId="3AFE7BF6" w14:textId="77777777" w:rsidR="00DF5F5C" w:rsidRPr="00F3686A" w:rsidRDefault="00DF5F5C" w:rsidP="00DF5F5C">
      <w:pPr>
        <w:widowControl w:val="0"/>
        <w:numPr>
          <w:ilvl w:val="0"/>
          <w:numId w:val="2"/>
        </w:numPr>
        <w:spacing w:after="240" w:line="240" w:lineRule="auto"/>
        <w:ind w:left="360"/>
        <w:contextualSpacing/>
        <w:rPr>
          <w:rFonts w:ascii="Times New Roman" w:eastAsia="Times New Roman" w:hAnsi="Times New Roman" w:cs="Times New Roman"/>
          <w:b/>
          <w:bCs/>
          <w:sz w:val="24"/>
          <w:szCs w:val="24"/>
        </w:rPr>
      </w:pPr>
      <w:r w:rsidRPr="00F3686A">
        <w:rPr>
          <w:rFonts w:ascii="Times New Roman" w:eastAsia="Times New Roman" w:hAnsi="Times New Roman" w:cs="Times New Roman"/>
          <w:b/>
          <w:bCs/>
          <w:sz w:val="24"/>
        </w:rPr>
        <w:t>Recipient Organization and Fund Management</w:t>
      </w:r>
    </w:p>
    <w:p w14:paraId="4FE66AA0" w14:textId="77777777" w:rsidR="00DF5F5C" w:rsidRPr="00F3686A" w:rsidRDefault="00DF5F5C" w:rsidP="00DF5F5C">
      <w:pPr>
        <w:widowControl w:val="0"/>
        <w:numPr>
          <w:ilvl w:val="0"/>
          <w:numId w:val="2"/>
        </w:numPr>
        <w:spacing w:after="240" w:line="240" w:lineRule="auto"/>
        <w:ind w:left="360"/>
        <w:contextualSpacing/>
        <w:rPr>
          <w:rFonts w:ascii="Times New Roman" w:eastAsia="Times New Roman" w:hAnsi="Times New Roman" w:cs="Times New Roman"/>
          <w:b/>
          <w:bCs/>
          <w:sz w:val="24"/>
          <w:szCs w:val="24"/>
        </w:rPr>
      </w:pPr>
      <w:r w:rsidRPr="00F3686A">
        <w:rPr>
          <w:rFonts w:ascii="Times New Roman" w:eastAsia="Times New Roman" w:hAnsi="Times New Roman" w:cs="Times New Roman"/>
          <w:b/>
          <w:bCs/>
          <w:sz w:val="24"/>
        </w:rPr>
        <w:t>Program Design</w:t>
      </w:r>
    </w:p>
    <w:p w14:paraId="5595694B" w14:textId="77777777" w:rsidR="00DF5F5C" w:rsidRPr="00DF5F5C" w:rsidRDefault="00DF5F5C" w:rsidP="00DF5F5C">
      <w:pPr>
        <w:widowControl w:val="0"/>
        <w:numPr>
          <w:ilvl w:val="1"/>
          <w:numId w:val="2"/>
        </w:numPr>
        <w:spacing w:after="240" w:line="240" w:lineRule="auto"/>
        <w:ind w:left="720"/>
        <w:contextualSpacing/>
        <w:rPr>
          <w:rFonts w:ascii="Times New Roman" w:eastAsia="Times New Roman" w:hAnsi="Times New Roman" w:cs="Times New Roman"/>
          <w:b/>
          <w:bCs/>
          <w:sz w:val="24"/>
          <w:szCs w:val="24"/>
        </w:rPr>
      </w:pPr>
      <w:r w:rsidRPr="00DF5F5C">
        <w:rPr>
          <w:rFonts w:ascii="Times New Roman" w:eastAsia="Times New Roman" w:hAnsi="Times New Roman" w:cs="Times New Roman"/>
          <w:b/>
          <w:bCs/>
          <w:sz w:val="24"/>
          <w:szCs w:val="24"/>
        </w:rPr>
        <w:t>Opt-In</w:t>
      </w:r>
    </w:p>
    <w:p w14:paraId="5FF55509" w14:textId="77777777" w:rsidR="00DF5F5C" w:rsidRPr="00DF5F5C" w:rsidRDefault="00DF5F5C" w:rsidP="00DF5F5C">
      <w:pPr>
        <w:widowControl w:val="0"/>
        <w:numPr>
          <w:ilvl w:val="1"/>
          <w:numId w:val="2"/>
        </w:numPr>
        <w:spacing w:after="240" w:line="240" w:lineRule="auto"/>
        <w:ind w:left="720"/>
        <w:contextualSpacing/>
        <w:rPr>
          <w:rFonts w:ascii="Times New Roman" w:eastAsia="Times New Roman" w:hAnsi="Times New Roman" w:cs="Times New Roman"/>
          <w:b/>
          <w:bCs/>
          <w:sz w:val="24"/>
          <w:szCs w:val="24"/>
        </w:rPr>
      </w:pPr>
      <w:r w:rsidRPr="00DF5F5C">
        <w:rPr>
          <w:rFonts w:ascii="Times New Roman" w:eastAsia="Times New Roman" w:hAnsi="Times New Roman" w:cs="Times New Roman"/>
          <w:b/>
          <w:bCs/>
          <w:sz w:val="24"/>
          <w:szCs w:val="24"/>
        </w:rPr>
        <w:t>Opt-Out (lodging only)</w:t>
      </w:r>
    </w:p>
    <w:p w14:paraId="61CC1E99" w14:textId="77777777" w:rsidR="00DF5F5C" w:rsidRPr="00DF5F5C" w:rsidRDefault="00DF5F5C" w:rsidP="00DF5F5C">
      <w:pPr>
        <w:widowControl w:val="0"/>
        <w:numPr>
          <w:ilvl w:val="0"/>
          <w:numId w:val="2"/>
        </w:numPr>
        <w:spacing w:after="240" w:line="240" w:lineRule="auto"/>
        <w:ind w:left="360"/>
        <w:contextualSpacing/>
        <w:rPr>
          <w:rFonts w:ascii="Times New Roman" w:eastAsia="Times New Roman" w:hAnsi="Times New Roman" w:cs="Times New Roman"/>
          <w:b/>
          <w:bCs/>
          <w:sz w:val="24"/>
          <w:szCs w:val="24"/>
        </w:rPr>
      </w:pPr>
      <w:r w:rsidRPr="00DF5F5C">
        <w:rPr>
          <w:rFonts w:ascii="Times New Roman" w:eastAsia="Times New Roman" w:hAnsi="Times New Roman" w:cs="Times New Roman"/>
          <w:b/>
          <w:bCs/>
          <w:sz w:val="24"/>
          <w:szCs w:val="24"/>
        </w:rPr>
        <w:t>Roles and Responsibilities</w:t>
      </w:r>
    </w:p>
    <w:p w14:paraId="6EBEB5BC" w14:textId="77777777" w:rsidR="00DF5F5C" w:rsidRPr="00F3686A" w:rsidRDefault="00000000" w:rsidP="00DF5F5C">
      <w:pPr>
        <w:widowControl w:val="0"/>
        <w:numPr>
          <w:ilvl w:val="1"/>
          <w:numId w:val="2"/>
        </w:numPr>
        <w:spacing w:after="240" w:line="240" w:lineRule="auto"/>
        <w:ind w:left="720"/>
        <w:contextualSpacing/>
        <w:rPr>
          <w:rFonts w:ascii="Times New Roman" w:eastAsia="Times New Roman" w:hAnsi="Times New Roman" w:cs="Times New Roman"/>
          <w:b/>
          <w:bCs/>
          <w:sz w:val="24"/>
          <w:szCs w:val="24"/>
        </w:rPr>
      </w:pPr>
      <w:hyperlink r:id="rId6" w:history="1">
        <w:r w:rsidR="00DF5F5C" w:rsidRPr="00F3686A">
          <w:rPr>
            <w:rFonts w:ascii="Times New Roman" w:eastAsia="Times New Roman" w:hAnsi="Times New Roman" w:cs="Times New Roman"/>
            <w:b/>
            <w:bCs/>
            <w:sz w:val="24"/>
          </w:rPr>
          <w:t>In-park Operator</w:t>
        </w:r>
      </w:hyperlink>
    </w:p>
    <w:p w14:paraId="254EEB8E" w14:textId="77777777" w:rsidR="00DF5F5C" w:rsidRPr="00F3686A" w:rsidRDefault="00000000" w:rsidP="00DF5F5C">
      <w:pPr>
        <w:widowControl w:val="0"/>
        <w:numPr>
          <w:ilvl w:val="1"/>
          <w:numId w:val="2"/>
        </w:numPr>
        <w:spacing w:after="240" w:line="240" w:lineRule="auto"/>
        <w:ind w:left="720"/>
        <w:contextualSpacing/>
        <w:rPr>
          <w:rFonts w:ascii="Times New Roman" w:eastAsia="Times New Roman" w:hAnsi="Times New Roman" w:cs="Times New Roman"/>
          <w:b/>
          <w:bCs/>
          <w:sz w:val="24"/>
          <w:szCs w:val="24"/>
        </w:rPr>
      </w:pPr>
      <w:hyperlink r:id="rId7" w:history="1">
        <w:r w:rsidR="00DF5F5C" w:rsidRPr="00F3686A">
          <w:rPr>
            <w:rFonts w:ascii="Times New Roman" w:eastAsia="Times New Roman" w:hAnsi="Times New Roman" w:cs="Times New Roman"/>
            <w:b/>
            <w:bCs/>
            <w:sz w:val="24"/>
          </w:rPr>
          <w:t>Recipient</w:t>
        </w:r>
      </w:hyperlink>
    </w:p>
    <w:p w14:paraId="5FAF5C9C" w14:textId="77777777" w:rsidR="00DF5F5C" w:rsidRPr="00F3686A" w:rsidRDefault="00000000" w:rsidP="00DF5F5C">
      <w:pPr>
        <w:widowControl w:val="0"/>
        <w:numPr>
          <w:ilvl w:val="1"/>
          <w:numId w:val="2"/>
        </w:numPr>
        <w:spacing w:after="240" w:line="240" w:lineRule="auto"/>
        <w:ind w:left="720"/>
        <w:contextualSpacing/>
        <w:rPr>
          <w:rFonts w:ascii="Times New Roman" w:eastAsia="Times New Roman" w:hAnsi="Times New Roman" w:cs="Times New Roman"/>
          <w:b/>
          <w:bCs/>
          <w:sz w:val="24"/>
          <w:szCs w:val="24"/>
        </w:rPr>
      </w:pPr>
      <w:hyperlink r:id="rId8" w:history="1">
        <w:r w:rsidR="00DF5F5C" w:rsidRPr="00F3686A">
          <w:rPr>
            <w:rFonts w:ascii="Times New Roman" w:eastAsia="Times New Roman" w:hAnsi="Times New Roman" w:cs="Times New Roman"/>
            <w:b/>
            <w:bCs/>
            <w:sz w:val="24"/>
          </w:rPr>
          <w:t>Park</w:t>
        </w:r>
      </w:hyperlink>
    </w:p>
    <w:p w14:paraId="6580A516" w14:textId="77777777" w:rsidR="00DF5F5C" w:rsidRPr="00DF5F5C" w:rsidRDefault="00DF5F5C" w:rsidP="00DF5F5C">
      <w:pPr>
        <w:widowControl w:val="0"/>
        <w:numPr>
          <w:ilvl w:val="0"/>
          <w:numId w:val="2"/>
        </w:numPr>
        <w:spacing w:after="240" w:line="240" w:lineRule="auto"/>
        <w:ind w:left="360"/>
        <w:contextualSpacing/>
        <w:rPr>
          <w:rFonts w:ascii="Times New Roman" w:eastAsia="Times New Roman" w:hAnsi="Times New Roman" w:cs="Times New Roman"/>
          <w:b/>
          <w:bCs/>
          <w:color w:val="000000" w:themeColor="text1"/>
          <w:sz w:val="24"/>
          <w:szCs w:val="24"/>
        </w:rPr>
      </w:pPr>
      <w:r w:rsidRPr="00DF5F5C">
        <w:rPr>
          <w:rFonts w:ascii="Times New Roman" w:eastAsia="Times New Roman" w:hAnsi="Times New Roman" w:cs="Times New Roman"/>
          <w:b/>
          <w:bCs/>
          <w:color w:val="000000" w:themeColor="text1"/>
          <w:sz w:val="24"/>
          <w:szCs w:val="24"/>
        </w:rPr>
        <w:t>Contact Information</w:t>
      </w:r>
    </w:p>
    <w:p w14:paraId="134A23B9" w14:textId="77777777" w:rsidR="00DF5F5C" w:rsidRPr="00DF5F5C" w:rsidRDefault="00DF5F5C" w:rsidP="00DF5F5C">
      <w:pPr>
        <w:widowControl w:val="0"/>
        <w:numPr>
          <w:ilvl w:val="0"/>
          <w:numId w:val="2"/>
        </w:numPr>
        <w:spacing w:after="240" w:line="240" w:lineRule="auto"/>
        <w:ind w:left="360"/>
        <w:contextualSpacing/>
        <w:rPr>
          <w:rFonts w:ascii="Times New Roman" w:eastAsia="Times New Roman" w:hAnsi="Times New Roman" w:cs="Times New Roman"/>
          <w:b/>
          <w:bCs/>
          <w:color w:val="000000" w:themeColor="text1"/>
          <w:sz w:val="24"/>
          <w:szCs w:val="24"/>
        </w:rPr>
      </w:pPr>
      <w:r w:rsidRPr="00DF5F5C">
        <w:rPr>
          <w:rFonts w:ascii="Times New Roman" w:eastAsia="Times New Roman" w:hAnsi="Times New Roman" w:cs="Times New Roman"/>
          <w:b/>
          <w:bCs/>
          <w:color w:val="000000" w:themeColor="text1"/>
          <w:sz w:val="24"/>
          <w:szCs w:val="24"/>
        </w:rPr>
        <w:t>Termination</w:t>
      </w:r>
    </w:p>
    <w:p w14:paraId="1E4924CF" w14:textId="77777777" w:rsidR="00DF5F5C" w:rsidRPr="00DF5F5C" w:rsidRDefault="00DF5F5C" w:rsidP="00DF5F5C">
      <w:pPr>
        <w:widowControl w:val="0"/>
        <w:numPr>
          <w:ilvl w:val="0"/>
          <w:numId w:val="2"/>
        </w:numPr>
        <w:spacing w:after="240" w:line="240" w:lineRule="auto"/>
        <w:ind w:left="360"/>
        <w:contextualSpacing/>
        <w:rPr>
          <w:rFonts w:ascii="Times New Roman" w:eastAsia="Times New Roman" w:hAnsi="Times New Roman" w:cs="Times New Roman"/>
          <w:b/>
          <w:bCs/>
          <w:color w:val="000000" w:themeColor="text1"/>
          <w:sz w:val="24"/>
          <w:szCs w:val="24"/>
        </w:rPr>
      </w:pPr>
      <w:r w:rsidRPr="00DF5F5C">
        <w:rPr>
          <w:rFonts w:ascii="Times New Roman" w:eastAsia="Times New Roman" w:hAnsi="Times New Roman" w:cs="Times New Roman"/>
          <w:b/>
          <w:bCs/>
          <w:color w:val="000000" w:themeColor="text1"/>
          <w:sz w:val="24"/>
          <w:szCs w:val="24"/>
        </w:rPr>
        <w:t>Signatures</w:t>
      </w:r>
    </w:p>
    <w:p w14:paraId="7715E04E" w14:textId="77777777" w:rsidR="00DF5F5C" w:rsidRPr="00DF5F5C" w:rsidRDefault="00DF5F5C" w:rsidP="00106852">
      <w:pPr>
        <w:pStyle w:val="Heading1"/>
        <w:rPr>
          <w:rFonts w:eastAsia="Times New Roman"/>
        </w:rPr>
      </w:pPr>
      <w:r w:rsidRPr="00DF5F5C">
        <w:rPr>
          <w:rFonts w:eastAsia="Times New Roman"/>
        </w:rPr>
        <w:br w:type="page"/>
      </w:r>
      <w:r w:rsidRPr="00DF5F5C">
        <w:rPr>
          <w:rFonts w:eastAsia="Times New Roman"/>
        </w:rPr>
        <w:lastRenderedPageBreak/>
        <w:t>1. Identification of In-park Operator</w:t>
      </w:r>
    </w:p>
    <w:p w14:paraId="1D4AF8A3" w14:textId="77777777" w:rsidR="00DF5F5C" w:rsidRPr="00DF5F5C" w:rsidRDefault="00DF5F5C" w:rsidP="00DF5F5C">
      <w:pPr>
        <w:widowControl w:val="0"/>
        <w:spacing w:after="0" w:line="240" w:lineRule="auto"/>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The in-park operator [</w:t>
      </w:r>
      <w:r w:rsidRPr="00DF5F5C">
        <w:rPr>
          <w:rFonts w:ascii="Times New Roman" w:eastAsia="Times New Roman" w:hAnsi="Times New Roman" w:cs="Times New Roman"/>
          <w:color w:val="000000" w:themeColor="text1"/>
          <w:sz w:val="24"/>
          <w:szCs w:val="24"/>
          <w:highlight w:val="yellow"/>
        </w:rPr>
        <w:t>enter name</w:t>
      </w:r>
      <w:r w:rsidRPr="00DF5F5C">
        <w:rPr>
          <w:rFonts w:ascii="Times New Roman" w:eastAsia="Times New Roman" w:hAnsi="Times New Roman" w:cs="Times New Roman"/>
          <w:color w:val="000000" w:themeColor="text1"/>
          <w:sz w:val="24"/>
          <w:szCs w:val="24"/>
        </w:rPr>
        <w:t>] is operating under a:</w:t>
      </w:r>
    </w:p>
    <w:p w14:paraId="6031590F" w14:textId="77777777" w:rsidR="00DF5F5C" w:rsidRPr="00DF5F5C" w:rsidRDefault="00000000" w:rsidP="00DF5F5C">
      <w:pPr>
        <w:widowControl w:val="0"/>
        <w:spacing w:after="0" w:line="240" w:lineRule="auto"/>
        <w:ind w:left="900" w:hanging="180"/>
        <w:contextualSpacing/>
        <w:rPr>
          <w:rFonts w:ascii="Times New Roman" w:eastAsia="Times New Roman" w:hAnsi="Times New Roman" w:cs="Times New Roman"/>
          <w:color w:val="000000" w:themeColor="text1"/>
          <w:sz w:val="24"/>
        </w:rPr>
      </w:pPr>
      <w:sdt>
        <w:sdtPr>
          <w:rPr>
            <w:rFonts w:ascii="MS Gothic" w:eastAsia="MS Gothic" w:hAnsi="MS Gothic" w:cs="MS Gothic"/>
            <w:color w:val="000000" w:themeColor="text1"/>
            <w:sz w:val="24"/>
            <w:shd w:val="clear" w:color="auto" w:fill="E6E6E6"/>
          </w:rPr>
          <w:id w:val="-115681109"/>
          <w14:checkbox>
            <w14:checked w14:val="0"/>
            <w14:checkedState w14:val="2612" w14:font="MS Gothic"/>
            <w14:uncheckedState w14:val="2610" w14:font="MS Gothic"/>
          </w14:checkbox>
        </w:sdtPr>
        <w:sdtContent>
          <w:r w:rsidR="00DF5F5C" w:rsidRPr="00DF5F5C">
            <w:rPr>
              <w:rFonts w:ascii="MS Gothic" w:eastAsia="MS Gothic" w:hAnsi="MS Gothic" w:cs="MS Gothic" w:hint="eastAsia"/>
              <w:color w:val="000000" w:themeColor="text1"/>
              <w:sz w:val="24"/>
              <w:shd w:val="clear" w:color="auto" w:fill="E6E6E6"/>
            </w:rPr>
            <w:t>☐</w:t>
          </w:r>
        </w:sdtContent>
      </w:sdt>
      <w:r w:rsidR="00DF5F5C" w:rsidRPr="00DF5F5C">
        <w:rPr>
          <w:rFonts w:ascii="MS Gothic" w:eastAsia="MS Gothic" w:hAnsi="MS Gothic" w:cs="MS Gothic"/>
          <w:color w:val="000000" w:themeColor="text1"/>
          <w:sz w:val="24"/>
        </w:rPr>
        <w:t xml:space="preserve">  </w:t>
      </w:r>
      <w:r w:rsidR="00DF5F5C" w:rsidRPr="00DF5F5C">
        <w:rPr>
          <w:rFonts w:ascii="Times New Roman" w:eastAsia="Times New Roman" w:hAnsi="Times New Roman" w:cs="Times New Roman"/>
          <w:color w:val="000000" w:themeColor="text1"/>
          <w:sz w:val="24"/>
        </w:rPr>
        <w:t>Concession Contract</w:t>
      </w:r>
    </w:p>
    <w:p w14:paraId="6032781A" w14:textId="77777777" w:rsidR="00DF5F5C" w:rsidRPr="00DF5F5C" w:rsidRDefault="00000000" w:rsidP="00DF5F5C">
      <w:pPr>
        <w:widowControl w:val="0"/>
        <w:spacing w:after="0" w:line="240" w:lineRule="auto"/>
        <w:ind w:left="720"/>
        <w:contextualSpacing/>
        <w:rPr>
          <w:rFonts w:ascii="Times New Roman" w:eastAsia="Times New Roman" w:hAnsi="Times New Roman" w:cs="Times New Roman"/>
          <w:color w:val="000000" w:themeColor="text1"/>
          <w:sz w:val="24"/>
        </w:rPr>
      </w:pPr>
      <w:sdt>
        <w:sdtPr>
          <w:rPr>
            <w:rFonts w:ascii="MS Gothic" w:eastAsia="MS Gothic" w:hAnsi="MS Gothic" w:cs="MS Gothic"/>
            <w:color w:val="000000" w:themeColor="text1"/>
            <w:sz w:val="24"/>
            <w:shd w:val="clear" w:color="auto" w:fill="E6E6E6"/>
          </w:rPr>
          <w:id w:val="431478039"/>
          <w14:checkbox>
            <w14:checked w14:val="0"/>
            <w14:checkedState w14:val="2612" w14:font="MS Gothic"/>
            <w14:uncheckedState w14:val="2610" w14:font="MS Gothic"/>
          </w14:checkbox>
        </w:sdtPr>
        <w:sdtContent>
          <w:r w:rsidR="00DF5F5C" w:rsidRPr="00DF5F5C">
            <w:rPr>
              <w:rFonts w:ascii="MS Gothic" w:eastAsia="MS Gothic" w:hAnsi="MS Gothic" w:cs="MS Gothic" w:hint="eastAsia"/>
              <w:color w:val="000000" w:themeColor="text1"/>
              <w:sz w:val="24"/>
              <w:shd w:val="clear" w:color="auto" w:fill="E6E6E6"/>
            </w:rPr>
            <w:t>☐</w:t>
          </w:r>
        </w:sdtContent>
      </w:sdt>
      <w:r w:rsidR="00DF5F5C" w:rsidRPr="00DF5F5C">
        <w:rPr>
          <w:rFonts w:ascii="MS Gothic" w:eastAsia="MS Gothic" w:hAnsi="MS Gothic" w:cs="MS Gothic"/>
          <w:color w:val="000000" w:themeColor="text1"/>
          <w:sz w:val="24"/>
        </w:rPr>
        <w:t xml:space="preserve">  </w:t>
      </w:r>
      <w:r w:rsidR="00DF5F5C" w:rsidRPr="00DF5F5C">
        <w:rPr>
          <w:rFonts w:ascii="Times New Roman" w:eastAsia="Times New Roman" w:hAnsi="Times New Roman" w:cs="Times New Roman"/>
          <w:color w:val="000000" w:themeColor="text1"/>
          <w:sz w:val="24"/>
        </w:rPr>
        <w:t>Commercial Use Authorization</w:t>
      </w:r>
    </w:p>
    <w:p w14:paraId="0B366D9E" w14:textId="77777777" w:rsidR="00DF5F5C" w:rsidRPr="00DF5F5C" w:rsidRDefault="00000000" w:rsidP="00DF5F5C">
      <w:pPr>
        <w:widowControl w:val="0"/>
        <w:spacing w:after="0" w:line="240" w:lineRule="auto"/>
        <w:ind w:left="720"/>
        <w:contextualSpacing/>
        <w:rPr>
          <w:rFonts w:ascii="Times New Roman" w:eastAsia="Times New Roman" w:hAnsi="Times New Roman" w:cs="Times New Roman"/>
          <w:color w:val="000000" w:themeColor="text1"/>
          <w:sz w:val="24"/>
        </w:rPr>
      </w:pPr>
      <w:sdt>
        <w:sdtPr>
          <w:rPr>
            <w:rFonts w:ascii="MS Gothic" w:eastAsia="MS Gothic" w:hAnsi="MS Gothic" w:cs="MS Gothic"/>
            <w:color w:val="000000" w:themeColor="text1"/>
            <w:sz w:val="24"/>
            <w:shd w:val="clear" w:color="auto" w:fill="E6E6E6"/>
          </w:rPr>
          <w:id w:val="1131129792"/>
          <w14:checkbox>
            <w14:checked w14:val="0"/>
            <w14:checkedState w14:val="2612" w14:font="MS Gothic"/>
            <w14:uncheckedState w14:val="2610" w14:font="MS Gothic"/>
          </w14:checkbox>
        </w:sdtPr>
        <w:sdtContent>
          <w:r w:rsidR="00DF5F5C" w:rsidRPr="00DF5F5C">
            <w:rPr>
              <w:rFonts w:ascii="MS Gothic" w:eastAsia="MS Gothic" w:hAnsi="MS Gothic" w:cs="MS Gothic" w:hint="eastAsia"/>
              <w:color w:val="000000" w:themeColor="text1"/>
              <w:sz w:val="24"/>
              <w:shd w:val="clear" w:color="auto" w:fill="E6E6E6"/>
            </w:rPr>
            <w:t>☐</w:t>
          </w:r>
        </w:sdtContent>
      </w:sdt>
      <w:r w:rsidR="00DF5F5C" w:rsidRPr="00DF5F5C">
        <w:rPr>
          <w:rFonts w:ascii="MS Gothic" w:eastAsia="MS Gothic" w:hAnsi="MS Gothic" w:cs="MS Gothic"/>
          <w:color w:val="000000" w:themeColor="text1"/>
          <w:sz w:val="24"/>
        </w:rPr>
        <w:t xml:space="preserve">  </w:t>
      </w:r>
      <w:r w:rsidR="00DF5F5C" w:rsidRPr="00DF5F5C">
        <w:rPr>
          <w:rFonts w:ascii="Times New Roman" w:eastAsia="Times New Roman" w:hAnsi="Times New Roman" w:cs="Times New Roman"/>
          <w:color w:val="000000" w:themeColor="text1"/>
          <w:sz w:val="24"/>
        </w:rPr>
        <w:t>Lease</w:t>
      </w:r>
    </w:p>
    <w:p w14:paraId="4217F6A7" w14:textId="77777777" w:rsidR="00DF5F5C" w:rsidRPr="00DF5F5C" w:rsidRDefault="00000000" w:rsidP="00DF5F5C">
      <w:pPr>
        <w:widowControl w:val="0"/>
        <w:spacing w:after="480" w:line="240" w:lineRule="auto"/>
        <w:ind w:left="720"/>
        <w:rPr>
          <w:rFonts w:ascii="Times New Roman" w:eastAsia="Times New Roman" w:hAnsi="Times New Roman" w:cs="Times New Roman"/>
          <w:color w:val="000000" w:themeColor="text1"/>
          <w:sz w:val="24"/>
        </w:rPr>
      </w:pPr>
      <w:sdt>
        <w:sdtPr>
          <w:rPr>
            <w:rFonts w:ascii="MS Gothic" w:eastAsia="MS Gothic" w:hAnsi="MS Gothic" w:cs="MS Gothic"/>
            <w:color w:val="000000" w:themeColor="text1"/>
            <w:sz w:val="24"/>
            <w:shd w:val="clear" w:color="auto" w:fill="E6E6E6"/>
          </w:rPr>
          <w:id w:val="1352685624"/>
          <w14:checkbox>
            <w14:checked w14:val="0"/>
            <w14:checkedState w14:val="2612" w14:font="MS Gothic"/>
            <w14:uncheckedState w14:val="2610" w14:font="MS Gothic"/>
          </w14:checkbox>
        </w:sdtPr>
        <w:sdtContent>
          <w:r w:rsidR="00DF5F5C" w:rsidRPr="00DF5F5C">
            <w:rPr>
              <w:rFonts w:ascii="MS Gothic" w:eastAsia="MS Gothic" w:hAnsi="MS Gothic" w:cs="MS Gothic" w:hint="eastAsia"/>
              <w:color w:val="000000" w:themeColor="text1"/>
              <w:sz w:val="24"/>
              <w:shd w:val="clear" w:color="auto" w:fill="E6E6E6"/>
            </w:rPr>
            <w:t>☐</w:t>
          </w:r>
        </w:sdtContent>
      </w:sdt>
      <w:r w:rsidR="00DF5F5C" w:rsidRPr="00DF5F5C">
        <w:rPr>
          <w:rFonts w:ascii="MS Gothic" w:eastAsia="MS Gothic" w:hAnsi="MS Gothic" w:cs="MS Gothic"/>
          <w:color w:val="000000" w:themeColor="text1"/>
          <w:sz w:val="24"/>
        </w:rPr>
        <w:t xml:space="preserve">  </w:t>
      </w:r>
      <w:r w:rsidR="00DF5F5C" w:rsidRPr="00DF5F5C">
        <w:rPr>
          <w:rFonts w:ascii="Times New Roman" w:eastAsia="Times New Roman" w:hAnsi="Times New Roman" w:cs="Times New Roman"/>
          <w:color w:val="000000" w:themeColor="text1"/>
          <w:sz w:val="24"/>
        </w:rPr>
        <w:t>Standard Cooperating Association Agreement</w:t>
      </w:r>
    </w:p>
    <w:p w14:paraId="2C5E3D9C" w14:textId="77777777" w:rsidR="00DF5F5C" w:rsidRPr="00DF5F5C" w:rsidRDefault="00DF5F5C" w:rsidP="00106852">
      <w:pPr>
        <w:pStyle w:val="Heading1"/>
        <w:rPr>
          <w:rFonts w:eastAsia="Times New Roman"/>
        </w:rPr>
      </w:pPr>
      <w:r w:rsidRPr="00DF5F5C">
        <w:rPr>
          <w:rFonts w:eastAsia="Times New Roman"/>
        </w:rPr>
        <w:t>2. Recipient Organization and Fund Management</w:t>
      </w:r>
    </w:p>
    <w:p w14:paraId="366E5474" w14:textId="77777777" w:rsidR="00DF5F5C" w:rsidRPr="00DF5F5C" w:rsidRDefault="00DF5F5C" w:rsidP="00106852">
      <w:pPr>
        <w:pStyle w:val="Heading2"/>
        <w:rPr>
          <w:rFonts w:eastAsia="Times New Roman"/>
        </w:rPr>
      </w:pPr>
      <w:r w:rsidRPr="00DF5F5C">
        <w:rPr>
          <w:rFonts w:eastAsia="Times New Roman"/>
        </w:rPr>
        <w:t>Commercial Visitor Service Provider as In-park Operator (delete if not applicable)</w:t>
      </w:r>
    </w:p>
    <w:p w14:paraId="41AAA442" w14:textId="77777777" w:rsidR="00DF5F5C" w:rsidRPr="00DF5F5C" w:rsidRDefault="00DF5F5C" w:rsidP="00DF5F5C">
      <w:pPr>
        <w:widowControl w:val="0"/>
        <w:spacing w:after="0" w:line="240" w:lineRule="auto"/>
        <w:ind w:left="720"/>
        <w:rPr>
          <w:rFonts w:ascii="Times New Roman" w:eastAsia="Times New Roman" w:hAnsi="Times New Roman" w:cs="Times New Roman"/>
          <w:b/>
          <w:bCs/>
          <w:sz w:val="24"/>
          <w:szCs w:val="24"/>
        </w:rPr>
      </w:pPr>
      <w:r w:rsidRPr="00DF5F5C">
        <w:rPr>
          <w:rFonts w:ascii="Times New Roman" w:eastAsia="Times New Roman" w:hAnsi="Times New Roman" w:cs="Times New Roman"/>
          <w:sz w:val="24"/>
          <w:szCs w:val="24"/>
        </w:rPr>
        <w:t xml:space="preserve">The commercial visitor service provider is holding the program revenue or funds in a special or general ledger account to be transferred </w:t>
      </w:r>
      <w:bookmarkStart w:id="0" w:name="_Hlk101279325"/>
      <w:r w:rsidRPr="00DF5F5C">
        <w:rPr>
          <w:rFonts w:ascii="Times New Roman" w:eastAsia="Times New Roman" w:hAnsi="Times New Roman" w:cs="Times New Roman"/>
          <w:sz w:val="24"/>
          <w:szCs w:val="24"/>
        </w:rPr>
        <w:t>to [</w:t>
      </w:r>
      <w:r w:rsidRPr="00DF5F5C">
        <w:rPr>
          <w:rFonts w:ascii="Times New Roman" w:eastAsia="Times New Roman" w:hAnsi="Times New Roman" w:cs="Times New Roman"/>
          <w:sz w:val="24"/>
          <w:szCs w:val="24"/>
          <w:highlight w:val="yellow"/>
        </w:rPr>
        <w:t>enter organization name</w:t>
      </w:r>
      <w:r w:rsidRPr="00DF5F5C">
        <w:rPr>
          <w:rFonts w:ascii="Times New Roman" w:eastAsia="Times New Roman" w:hAnsi="Times New Roman" w:cs="Times New Roman"/>
          <w:sz w:val="24"/>
          <w:szCs w:val="24"/>
        </w:rPr>
        <w:t>], operating under a:</w:t>
      </w:r>
      <w:r w:rsidRPr="00DF5F5C">
        <w:rPr>
          <w:rFonts w:ascii="Times New Roman" w:eastAsia="Times New Roman" w:hAnsi="Times New Roman" w:cs="Times New Roman"/>
          <w:b/>
          <w:bCs/>
          <w:sz w:val="24"/>
          <w:szCs w:val="24"/>
        </w:rPr>
        <w:t xml:space="preserve"> </w:t>
      </w:r>
    </w:p>
    <w:bookmarkEnd w:id="0"/>
    <w:p w14:paraId="4A6C41B5" w14:textId="77777777" w:rsidR="00DF5F5C" w:rsidRPr="00DF5F5C" w:rsidRDefault="00000000" w:rsidP="00DF5F5C">
      <w:pPr>
        <w:widowControl w:val="0"/>
        <w:spacing w:after="0" w:line="240" w:lineRule="auto"/>
        <w:ind w:left="1800" w:hanging="360"/>
        <w:contextualSpacing/>
        <w:rPr>
          <w:rFonts w:ascii="Times New Roman" w:eastAsia="Times New Roman" w:hAnsi="Times New Roman" w:cs="Times New Roman"/>
          <w:color w:val="333333"/>
          <w:sz w:val="24"/>
          <w:szCs w:val="24"/>
        </w:rPr>
      </w:pPr>
      <w:sdt>
        <w:sdtPr>
          <w:rPr>
            <w:rFonts w:ascii="Segoe UI Symbol" w:eastAsia="Segoe UI Symbol" w:hAnsi="Segoe UI Symbol" w:cs="Segoe UI Symbol"/>
            <w:color w:val="000000" w:themeColor="text1"/>
            <w:sz w:val="24"/>
            <w:szCs w:val="24"/>
            <w:shd w:val="clear" w:color="auto" w:fill="E6E6E6"/>
          </w:rPr>
          <w:id w:val="1049657251"/>
          <w14:checkbox>
            <w14:checked w14:val="0"/>
            <w14:checkedState w14:val="2612" w14:font="MS Gothic"/>
            <w14:uncheckedState w14:val="2610" w14:font="MS Gothic"/>
          </w14:checkbox>
        </w:sdtPr>
        <w:sdtContent>
          <w:r w:rsidR="00DF5F5C" w:rsidRPr="00DF5F5C">
            <w:rPr>
              <w:rFonts w:ascii="Segoe UI Symbol" w:eastAsia="Segoe UI Symbol" w:hAnsi="Segoe UI Symbol" w:cs="Segoe UI Symbol" w:hint="eastAsia"/>
              <w:color w:val="000000" w:themeColor="text1"/>
              <w:sz w:val="24"/>
              <w:szCs w:val="24"/>
              <w:shd w:val="clear" w:color="auto" w:fill="E6E6E6"/>
            </w:rPr>
            <w:t>☐</w:t>
          </w:r>
        </w:sdtContent>
      </w:sdt>
      <w:r w:rsidR="00DF5F5C" w:rsidRPr="00DF5F5C">
        <w:rPr>
          <w:rFonts w:ascii="Segoe UI Symbol" w:eastAsia="Segoe UI Symbol" w:hAnsi="Segoe UI Symbol" w:cs="Segoe UI Symbol"/>
          <w:color w:val="000000" w:themeColor="text1"/>
          <w:sz w:val="24"/>
          <w:szCs w:val="24"/>
        </w:rPr>
        <w:t xml:space="preserve"> </w:t>
      </w:r>
      <w:r w:rsidR="00DF5F5C" w:rsidRPr="00DF5F5C">
        <w:rPr>
          <w:rFonts w:ascii="Segoe UI Symbol" w:eastAsia="Segoe UI Symbol" w:hAnsi="Segoe UI Symbol" w:cs="Segoe UI Symbol"/>
          <w:color w:val="000000" w:themeColor="text1"/>
          <w:sz w:val="24"/>
          <w:szCs w:val="24"/>
        </w:rPr>
        <w:tab/>
      </w:r>
      <w:r w:rsidR="00DF5F5C" w:rsidRPr="00DF5F5C">
        <w:rPr>
          <w:rFonts w:ascii="Times New Roman" w:eastAsia="Times New Roman" w:hAnsi="Times New Roman" w:cs="Times New Roman"/>
          <w:color w:val="000000" w:themeColor="text1"/>
          <w:sz w:val="24"/>
          <w:szCs w:val="24"/>
        </w:rPr>
        <w:t>Philanthropic Partnership Agreement (Philanthropic Partnership, Support, or Limited Philanthropic Partnership Agreement</w:t>
      </w:r>
      <w:r w:rsidR="00DF5F5C" w:rsidRPr="00DF5F5C">
        <w:rPr>
          <w:rFonts w:ascii="Times New Roman" w:eastAsia="Times New Roman" w:hAnsi="Times New Roman" w:cs="Times New Roman"/>
          <w:color w:val="333333"/>
          <w:sz w:val="24"/>
          <w:szCs w:val="24"/>
        </w:rPr>
        <w:t>)</w:t>
      </w:r>
    </w:p>
    <w:p w14:paraId="36218C67" w14:textId="77777777" w:rsidR="00DF5F5C" w:rsidRPr="00DF5F5C" w:rsidRDefault="00000000" w:rsidP="00DF5F5C">
      <w:pPr>
        <w:widowControl w:val="0"/>
        <w:spacing w:after="240" w:line="240" w:lineRule="auto"/>
        <w:ind w:left="1800" w:hanging="360"/>
        <w:rPr>
          <w:rFonts w:ascii="Times New Roman" w:eastAsia="Times New Roman" w:hAnsi="Times New Roman" w:cs="Times New Roman"/>
          <w:color w:val="000000" w:themeColor="text1"/>
          <w:sz w:val="24"/>
          <w:szCs w:val="24"/>
        </w:rPr>
      </w:pPr>
      <w:sdt>
        <w:sdtPr>
          <w:rPr>
            <w:rFonts w:ascii="Segoe UI Symbol" w:eastAsia="Segoe UI Symbol" w:hAnsi="Segoe UI Symbol" w:cs="Segoe UI Symbol"/>
            <w:color w:val="000000" w:themeColor="text1"/>
            <w:sz w:val="24"/>
            <w:szCs w:val="24"/>
            <w:shd w:val="clear" w:color="auto" w:fill="E6E6E6"/>
          </w:rPr>
          <w:id w:val="-855416484"/>
          <w14:checkbox>
            <w14:checked w14:val="0"/>
            <w14:checkedState w14:val="2612" w14:font="MS Gothic"/>
            <w14:uncheckedState w14:val="2610" w14:font="MS Gothic"/>
          </w14:checkbox>
        </w:sdtPr>
        <w:sdtContent>
          <w:r w:rsidR="00DF5F5C" w:rsidRPr="00DF5F5C">
            <w:rPr>
              <w:rFonts w:ascii="Segoe UI Symbol" w:eastAsia="Segoe UI Symbol" w:hAnsi="Segoe UI Symbol" w:cs="Segoe UI Symbol" w:hint="eastAsia"/>
              <w:color w:val="000000" w:themeColor="text1"/>
              <w:sz w:val="24"/>
              <w:szCs w:val="24"/>
              <w:shd w:val="clear" w:color="auto" w:fill="E6E6E6"/>
            </w:rPr>
            <w:t>☐</w:t>
          </w:r>
        </w:sdtContent>
      </w:sdt>
      <w:r w:rsidR="00DF5F5C" w:rsidRPr="00DF5F5C">
        <w:rPr>
          <w:rFonts w:ascii="Segoe UI Symbol" w:eastAsia="Segoe UI Symbol" w:hAnsi="Segoe UI Symbol" w:cs="Segoe UI Symbol"/>
          <w:color w:val="000000" w:themeColor="text1"/>
          <w:sz w:val="24"/>
          <w:szCs w:val="24"/>
        </w:rPr>
        <w:t xml:space="preserve"> </w:t>
      </w:r>
      <w:r w:rsidR="00DF5F5C" w:rsidRPr="00DF5F5C">
        <w:rPr>
          <w:rFonts w:ascii="Segoe UI Symbol" w:eastAsia="Segoe UI Symbol" w:hAnsi="Segoe UI Symbol" w:cs="Segoe UI Symbol"/>
          <w:color w:val="000000" w:themeColor="text1"/>
          <w:sz w:val="24"/>
          <w:szCs w:val="24"/>
        </w:rPr>
        <w:tab/>
      </w:r>
      <w:r w:rsidR="00DF5F5C" w:rsidRPr="00DF5F5C">
        <w:rPr>
          <w:rFonts w:ascii="Times New Roman" w:eastAsia="Times New Roman" w:hAnsi="Times New Roman" w:cs="Times New Roman"/>
          <w:color w:val="000000" w:themeColor="text1"/>
          <w:sz w:val="24"/>
          <w:szCs w:val="24"/>
        </w:rPr>
        <w:t xml:space="preserve">Standard Cooperating Association Agreement </w:t>
      </w:r>
    </w:p>
    <w:p w14:paraId="4014287B" w14:textId="77777777" w:rsidR="00DF5F5C" w:rsidRPr="00DF5F5C" w:rsidRDefault="00DF5F5C" w:rsidP="00DF5F5C">
      <w:pPr>
        <w:widowControl w:val="0"/>
        <w:spacing w:after="240" w:line="240" w:lineRule="auto"/>
        <w:ind w:left="720"/>
        <w:rPr>
          <w:rFonts w:ascii="Times New Roman" w:eastAsia="Times New Roman" w:hAnsi="Times New Roman" w:cs="Times New Roman"/>
          <w:color w:val="000000" w:themeColor="text1"/>
          <w:sz w:val="24"/>
        </w:rPr>
      </w:pPr>
      <w:r w:rsidRPr="00DF5F5C">
        <w:rPr>
          <w:rFonts w:ascii="Times New Roman" w:eastAsia="Calibri" w:hAnsi="Times New Roman" w:cs="Times New Roman"/>
          <w:sz w:val="24"/>
        </w:rPr>
        <w:t xml:space="preserve">The NPS requires in-park operators to ensure funds collected under this program are accounted for and disbursed properly by creating a special account within their general ledger or chart of accounts (hereafter “Special Account”). </w:t>
      </w:r>
      <w:r w:rsidRPr="00DF5F5C">
        <w:rPr>
          <w:rFonts w:ascii="Times New Roman" w:eastAsia="Times New Roman" w:hAnsi="Times New Roman" w:cs="Times New Roman"/>
          <w:color w:val="000000" w:themeColor="text1"/>
          <w:sz w:val="24"/>
        </w:rPr>
        <w:t>Recordkeeping will allow for simple retrieval of program revenue.</w:t>
      </w:r>
    </w:p>
    <w:p w14:paraId="6061C116" w14:textId="77777777" w:rsidR="00DF5F5C" w:rsidRPr="00DF5F5C" w:rsidRDefault="00DF5F5C" w:rsidP="00DF5F5C">
      <w:pPr>
        <w:widowControl w:val="0"/>
        <w:spacing w:after="0" w:line="240" w:lineRule="auto"/>
        <w:ind w:left="720"/>
        <w:contextualSpacing/>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 xml:space="preserve">Funds will be transferred according to the following schedule (choose one): </w:t>
      </w:r>
    </w:p>
    <w:p w14:paraId="213950FF" w14:textId="77777777" w:rsidR="00DF5F5C" w:rsidRPr="00DF5F5C" w:rsidRDefault="00000000" w:rsidP="00DF5F5C">
      <w:pPr>
        <w:widowControl w:val="0"/>
        <w:spacing w:after="0" w:line="240" w:lineRule="auto"/>
        <w:ind w:left="1440"/>
        <w:contextualSpacing/>
        <w:rPr>
          <w:rFonts w:ascii="Times New Roman" w:eastAsia="Times New Roman" w:hAnsi="Times New Roman" w:cs="Times New Roman"/>
          <w:color w:val="000000" w:themeColor="text1"/>
          <w:sz w:val="24"/>
          <w:szCs w:val="24"/>
        </w:rPr>
      </w:pPr>
      <w:sdt>
        <w:sdtPr>
          <w:rPr>
            <w:rFonts w:ascii="Segoe UI Symbol" w:eastAsia="Segoe UI Symbol" w:hAnsi="Segoe UI Symbol" w:cs="Segoe UI Symbol"/>
            <w:color w:val="000000" w:themeColor="text1"/>
            <w:sz w:val="24"/>
            <w:szCs w:val="24"/>
            <w:shd w:val="clear" w:color="auto" w:fill="E6E6E6"/>
          </w:rPr>
          <w:id w:val="1349213124"/>
          <w14:checkbox>
            <w14:checked w14:val="0"/>
            <w14:checkedState w14:val="2612" w14:font="MS Gothic"/>
            <w14:uncheckedState w14:val="2610" w14:font="MS Gothic"/>
          </w14:checkbox>
        </w:sdtPr>
        <w:sdtContent>
          <w:r w:rsidR="00DF5F5C" w:rsidRPr="00DF5F5C">
            <w:rPr>
              <w:rFonts w:ascii="Segoe UI Symbol" w:eastAsia="Segoe UI Symbol" w:hAnsi="Segoe UI Symbol" w:cs="Segoe UI Symbol" w:hint="eastAsia"/>
              <w:color w:val="000000" w:themeColor="text1"/>
              <w:sz w:val="24"/>
              <w:szCs w:val="24"/>
              <w:shd w:val="clear" w:color="auto" w:fill="E6E6E6"/>
            </w:rPr>
            <w:t>☐</w:t>
          </w:r>
        </w:sdtContent>
      </w:sdt>
      <w:r w:rsidR="00DF5F5C" w:rsidRPr="00DF5F5C">
        <w:rPr>
          <w:rFonts w:ascii="Segoe UI Symbol" w:eastAsia="Segoe UI Symbol" w:hAnsi="Segoe UI Symbol" w:cs="Segoe UI Symbol"/>
          <w:color w:val="000000" w:themeColor="text1"/>
          <w:sz w:val="24"/>
          <w:szCs w:val="24"/>
        </w:rPr>
        <w:t xml:space="preserve">  </w:t>
      </w:r>
      <w:r w:rsidR="00DF5F5C" w:rsidRPr="00DF5F5C">
        <w:rPr>
          <w:rFonts w:ascii="Times New Roman" w:eastAsia="Times New Roman" w:hAnsi="Times New Roman" w:cs="Times New Roman"/>
          <w:color w:val="000000" w:themeColor="text1"/>
          <w:sz w:val="24"/>
          <w:szCs w:val="24"/>
        </w:rPr>
        <w:t xml:space="preserve">Annually, on: </w:t>
      </w:r>
    </w:p>
    <w:p w14:paraId="2EE4FE9C" w14:textId="77777777" w:rsidR="00DF5F5C" w:rsidRPr="00DF5F5C" w:rsidRDefault="00000000" w:rsidP="00DF5F5C">
      <w:pPr>
        <w:widowControl w:val="0"/>
        <w:spacing w:after="0" w:line="240" w:lineRule="auto"/>
        <w:ind w:left="1440"/>
        <w:contextualSpacing/>
        <w:rPr>
          <w:rFonts w:ascii="Times New Roman" w:eastAsia="Times New Roman" w:hAnsi="Times New Roman" w:cs="Times New Roman"/>
          <w:color w:val="000000" w:themeColor="text1"/>
          <w:sz w:val="24"/>
          <w:szCs w:val="24"/>
        </w:rPr>
      </w:pPr>
      <w:sdt>
        <w:sdtPr>
          <w:rPr>
            <w:rFonts w:ascii="Segoe UI Symbol" w:eastAsia="Segoe UI Symbol" w:hAnsi="Segoe UI Symbol" w:cs="Segoe UI Symbol"/>
            <w:color w:val="000000" w:themeColor="text1"/>
            <w:sz w:val="24"/>
            <w:szCs w:val="24"/>
            <w:shd w:val="clear" w:color="auto" w:fill="E6E6E6"/>
          </w:rPr>
          <w:id w:val="-242037197"/>
          <w14:checkbox>
            <w14:checked w14:val="0"/>
            <w14:checkedState w14:val="2612" w14:font="MS Gothic"/>
            <w14:uncheckedState w14:val="2610" w14:font="MS Gothic"/>
          </w14:checkbox>
        </w:sdtPr>
        <w:sdtContent>
          <w:r w:rsidR="00DF5F5C" w:rsidRPr="00DF5F5C">
            <w:rPr>
              <w:rFonts w:ascii="Segoe UI Symbol" w:eastAsia="Segoe UI Symbol" w:hAnsi="Segoe UI Symbol" w:cs="Segoe UI Symbol" w:hint="eastAsia"/>
              <w:color w:val="000000" w:themeColor="text1"/>
              <w:sz w:val="24"/>
              <w:szCs w:val="24"/>
              <w:shd w:val="clear" w:color="auto" w:fill="E6E6E6"/>
            </w:rPr>
            <w:t>☐</w:t>
          </w:r>
        </w:sdtContent>
      </w:sdt>
      <w:r w:rsidR="00DF5F5C" w:rsidRPr="00DF5F5C">
        <w:rPr>
          <w:rFonts w:ascii="Segoe UI Symbol" w:eastAsia="Segoe UI Symbol" w:hAnsi="Segoe UI Symbol" w:cs="Segoe UI Symbol"/>
          <w:color w:val="000000" w:themeColor="text1"/>
          <w:sz w:val="24"/>
          <w:szCs w:val="24"/>
        </w:rPr>
        <w:t xml:space="preserve">  </w:t>
      </w:r>
      <w:r w:rsidR="00DF5F5C" w:rsidRPr="00DF5F5C">
        <w:rPr>
          <w:rFonts w:ascii="Times New Roman" w:eastAsia="Times New Roman" w:hAnsi="Times New Roman" w:cs="Times New Roman"/>
          <w:color w:val="000000" w:themeColor="text1"/>
          <w:sz w:val="24"/>
          <w:szCs w:val="24"/>
        </w:rPr>
        <w:t xml:space="preserve">Semi-Annually, on: </w:t>
      </w:r>
    </w:p>
    <w:p w14:paraId="22087473" w14:textId="77777777" w:rsidR="00DF5F5C" w:rsidRPr="00DF5F5C" w:rsidRDefault="00000000" w:rsidP="00DF5F5C">
      <w:pPr>
        <w:widowControl w:val="0"/>
        <w:spacing w:after="0" w:line="240" w:lineRule="auto"/>
        <w:ind w:left="1440"/>
        <w:contextualSpacing/>
        <w:rPr>
          <w:rFonts w:ascii="Times New Roman" w:eastAsia="Times New Roman" w:hAnsi="Times New Roman" w:cs="Times New Roman"/>
          <w:color w:val="000000" w:themeColor="text1"/>
          <w:sz w:val="24"/>
          <w:szCs w:val="24"/>
        </w:rPr>
      </w:pPr>
      <w:sdt>
        <w:sdtPr>
          <w:rPr>
            <w:rFonts w:ascii="Segoe UI Symbol" w:eastAsia="Segoe UI Symbol" w:hAnsi="Segoe UI Symbol" w:cs="Segoe UI Symbol"/>
            <w:color w:val="000000" w:themeColor="text1"/>
            <w:sz w:val="24"/>
            <w:szCs w:val="24"/>
            <w:shd w:val="clear" w:color="auto" w:fill="E6E6E6"/>
          </w:rPr>
          <w:id w:val="-245652293"/>
          <w14:checkbox>
            <w14:checked w14:val="0"/>
            <w14:checkedState w14:val="2612" w14:font="MS Gothic"/>
            <w14:uncheckedState w14:val="2610" w14:font="MS Gothic"/>
          </w14:checkbox>
        </w:sdtPr>
        <w:sdtContent>
          <w:r w:rsidR="00DF5F5C" w:rsidRPr="00DF5F5C">
            <w:rPr>
              <w:rFonts w:ascii="Segoe UI Symbol" w:eastAsia="Segoe UI Symbol" w:hAnsi="Segoe UI Symbol" w:cs="Segoe UI Symbol" w:hint="eastAsia"/>
              <w:color w:val="000000" w:themeColor="text1"/>
              <w:sz w:val="24"/>
              <w:szCs w:val="24"/>
              <w:shd w:val="clear" w:color="auto" w:fill="E6E6E6"/>
            </w:rPr>
            <w:t>☐</w:t>
          </w:r>
        </w:sdtContent>
      </w:sdt>
      <w:r w:rsidR="00DF5F5C" w:rsidRPr="00DF5F5C">
        <w:rPr>
          <w:rFonts w:ascii="Segoe UI Symbol" w:eastAsia="Segoe UI Symbol" w:hAnsi="Segoe UI Symbol" w:cs="Segoe UI Symbol"/>
          <w:color w:val="000000" w:themeColor="text1"/>
          <w:sz w:val="24"/>
          <w:szCs w:val="24"/>
        </w:rPr>
        <w:t xml:space="preserve">  </w:t>
      </w:r>
      <w:r w:rsidR="00DF5F5C" w:rsidRPr="00DF5F5C">
        <w:rPr>
          <w:rFonts w:ascii="Times New Roman" w:eastAsia="Times New Roman" w:hAnsi="Times New Roman" w:cs="Times New Roman"/>
          <w:color w:val="000000" w:themeColor="text1"/>
          <w:sz w:val="24"/>
          <w:szCs w:val="24"/>
        </w:rPr>
        <w:t xml:space="preserve">Quarterly, on: </w:t>
      </w:r>
    </w:p>
    <w:p w14:paraId="39682815" w14:textId="77777777" w:rsidR="00DF5F5C" w:rsidRPr="00DF5F5C" w:rsidRDefault="00000000" w:rsidP="00DF5F5C">
      <w:pPr>
        <w:widowControl w:val="0"/>
        <w:spacing w:after="0" w:line="240" w:lineRule="auto"/>
        <w:ind w:left="1440"/>
        <w:contextualSpacing/>
        <w:rPr>
          <w:rFonts w:ascii="Times New Roman" w:eastAsia="Times New Roman" w:hAnsi="Times New Roman" w:cs="Times New Roman"/>
          <w:color w:val="000000" w:themeColor="text1"/>
          <w:sz w:val="24"/>
          <w:szCs w:val="24"/>
        </w:rPr>
      </w:pPr>
      <w:sdt>
        <w:sdtPr>
          <w:rPr>
            <w:rFonts w:ascii="MS Gothic" w:eastAsia="MS Gothic" w:hAnsi="MS Gothic" w:cs="MS Gothic" w:hint="eastAsia"/>
            <w:color w:val="000000" w:themeColor="text1"/>
            <w:sz w:val="24"/>
            <w:szCs w:val="24"/>
            <w:shd w:val="clear" w:color="auto" w:fill="E6E6E6"/>
          </w:rPr>
          <w:id w:val="1199052915"/>
          <w14:checkbox>
            <w14:checked w14:val="0"/>
            <w14:checkedState w14:val="2612" w14:font="MS Gothic"/>
            <w14:uncheckedState w14:val="2610" w14:font="MS Gothic"/>
          </w14:checkbox>
        </w:sdtPr>
        <w:sdtContent>
          <w:r w:rsidR="00DF5F5C" w:rsidRPr="00DF5F5C">
            <w:rPr>
              <w:rFonts w:ascii="MS Gothic" w:eastAsia="MS Gothic" w:hAnsi="MS Gothic" w:cs="MS Gothic" w:hint="eastAsia"/>
              <w:color w:val="000000" w:themeColor="text1"/>
              <w:sz w:val="24"/>
              <w:szCs w:val="24"/>
              <w:shd w:val="clear" w:color="auto" w:fill="E6E6E6"/>
            </w:rPr>
            <w:t>☐</w:t>
          </w:r>
        </w:sdtContent>
      </w:sdt>
      <w:r w:rsidR="00DF5F5C" w:rsidRPr="00DF5F5C">
        <w:rPr>
          <w:rFonts w:ascii="MS Gothic" w:eastAsia="MS Gothic" w:hAnsi="MS Gothic" w:cs="MS Gothic" w:hint="eastAsia"/>
          <w:color w:val="000000" w:themeColor="text1"/>
          <w:sz w:val="24"/>
          <w:szCs w:val="24"/>
        </w:rPr>
        <w:t xml:space="preserve"> </w:t>
      </w:r>
      <w:r w:rsidR="00DF5F5C" w:rsidRPr="00DF5F5C">
        <w:rPr>
          <w:rFonts w:ascii="Times New Roman" w:eastAsia="Times New Roman" w:hAnsi="Times New Roman" w:cs="Times New Roman"/>
          <w:color w:val="000000" w:themeColor="text1"/>
          <w:sz w:val="24"/>
          <w:szCs w:val="24"/>
        </w:rPr>
        <w:t xml:space="preserve">Monthly, on: </w:t>
      </w:r>
    </w:p>
    <w:p w14:paraId="6BD69255" w14:textId="77777777" w:rsidR="00DF5F5C" w:rsidRPr="00DF5F5C" w:rsidRDefault="00000000" w:rsidP="00DF5F5C">
      <w:pPr>
        <w:widowControl w:val="0"/>
        <w:spacing w:after="240" w:line="240" w:lineRule="auto"/>
        <w:ind w:left="1440"/>
        <w:rPr>
          <w:rFonts w:ascii="Times New Roman" w:eastAsia="Times New Roman" w:hAnsi="Times New Roman" w:cs="Times New Roman"/>
          <w:color w:val="000000" w:themeColor="text1"/>
          <w:sz w:val="24"/>
          <w:szCs w:val="24"/>
        </w:rPr>
      </w:pPr>
      <w:sdt>
        <w:sdtPr>
          <w:rPr>
            <w:rFonts w:ascii="MS Gothic" w:eastAsia="MS Gothic" w:hAnsi="MS Gothic" w:cs="MS Gothic" w:hint="eastAsia"/>
            <w:color w:val="000000" w:themeColor="text1"/>
            <w:sz w:val="24"/>
            <w:szCs w:val="24"/>
            <w:shd w:val="clear" w:color="auto" w:fill="E6E6E6"/>
          </w:rPr>
          <w:id w:val="230349782"/>
          <w14:checkbox>
            <w14:checked w14:val="0"/>
            <w14:checkedState w14:val="2612" w14:font="MS Gothic"/>
            <w14:uncheckedState w14:val="2610" w14:font="MS Gothic"/>
          </w14:checkbox>
        </w:sdtPr>
        <w:sdtContent>
          <w:r w:rsidR="00DF5F5C" w:rsidRPr="00DF5F5C">
            <w:rPr>
              <w:rFonts w:ascii="MS Gothic" w:eastAsia="MS Gothic" w:hAnsi="MS Gothic" w:cs="MS Gothic" w:hint="eastAsia"/>
              <w:color w:val="000000" w:themeColor="text1"/>
              <w:sz w:val="24"/>
              <w:szCs w:val="24"/>
              <w:shd w:val="clear" w:color="auto" w:fill="E6E6E6"/>
            </w:rPr>
            <w:t>☐</w:t>
          </w:r>
        </w:sdtContent>
      </w:sdt>
      <w:r w:rsidR="00DF5F5C" w:rsidRPr="00DF5F5C">
        <w:rPr>
          <w:rFonts w:ascii="MS Gothic" w:eastAsia="MS Gothic" w:hAnsi="MS Gothic" w:cs="MS Gothic" w:hint="eastAsia"/>
          <w:color w:val="000000" w:themeColor="text1"/>
          <w:sz w:val="24"/>
          <w:szCs w:val="24"/>
        </w:rPr>
        <w:t xml:space="preserve"> </w:t>
      </w:r>
      <w:r w:rsidR="00DF5F5C" w:rsidRPr="00DF5F5C">
        <w:rPr>
          <w:rFonts w:ascii="Times New Roman" w:eastAsia="Times New Roman" w:hAnsi="Times New Roman" w:cs="Times New Roman"/>
          <w:color w:val="000000" w:themeColor="text1"/>
          <w:sz w:val="24"/>
          <w:szCs w:val="24"/>
        </w:rPr>
        <w:t xml:space="preserve">Other: </w:t>
      </w:r>
    </w:p>
    <w:p w14:paraId="21B8A584" w14:textId="77777777" w:rsidR="00DF5F5C" w:rsidRPr="00DF5F5C" w:rsidRDefault="00DF5F5C" w:rsidP="00DF5F5C">
      <w:pPr>
        <w:widowControl w:val="0"/>
        <w:spacing w:after="240" w:line="240" w:lineRule="auto"/>
        <w:ind w:left="720"/>
        <w:rPr>
          <w:rFonts w:ascii="Times New Roman" w:eastAsia="Times New Roman" w:hAnsi="Times New Roman" w:cs="Times New Roman"/>
          <w:sz w:val="24"/>
          <w:szCs w:val="24"/>
        </w:rPr>
      </w:pPr>
      <w:r w:rsidRPr="00DF5F5C">
        <w:rPr>
          <w:rFonts w:ascii="Times New Roman" w:eastAsia="Times New Roman" w:hAnsi="Times New Roman" w:cs="Times New Roman"/>
          <w:i/>
          <w:iCs/>
          <w:sz w:val="24"/>
          <w:szCs w:val="24"/>
          <w:u w:val="single"/>
        </w:rPr>
        <w:t>Recipient</w:t>
      </w:r>
      <w:r w:rsidRPr="00DF5F5C">
        <w:rPr>
          <w:rFonts w:ascii="Times New Roman" w:eastAsia="Times New Roman" w:hAnsi="Times New Roman" w:cs="Times New Roman"/>
          <w:i/>
          <w:iCs/>
          <w:sz w:val="24"/>
          <w:szCs w:val="24"/>
        </w:rPr>
        <w:t>:</w:t>
      </w:r>
      <w:r w:rsidRPr="00DF5F5C">
        <w:rPr>
          <w:rFonts w:ascii="Times New Roman" w:eastAsia="Times New Roman" w:hAnsi="Times New Roman" w:cs="Times New Roman"/>
          <w:sz w:val="24"/>
          <w:szCs w:val="24"/>
        </w:rPr>
        <w:t xml:space="preserve"> </w:t>
      </w:r>
      <w:r w:rsidRPr="00DF5F5C">
        <w:rPr>
          <w:rFonts w:ascii="Times New Roman" w:eastAsia="Calibri" w:hAnsi="Times New Roman" w:cs="Times New Roman"/>
          <w:sz w:val="24"/>
          <w:szCs w:val="24"/>
        </w:rPr>
        <w:t>The NPS requires recipients to ensure funds collected under this program are accounted for and disbursed properly by creating a special account within their general ledger or chart of accounts (hereafter “Special Account”).</w:t>
      </w:r>
    </w:p>
    <w:p w14:paraId="43B27C50" w14:textId="77777777" w:rsidR="00DF5F5C" w:rsidRPr="00DF5F5C" w:rsidRDefault="00DF5F5C" w:rsidP="00DF5F5C">
      <w:pPr>
        <w:widowControl w:val="0"/>
        <w:spacing w:after="240" w:line="240" w:lineRule="auto"/>
        <w:ind w:left="720"/>
        <w:rPr>
          <w:rFonts w:ascii="Times New Roman" w:eastAsia="Times New Roman" w:hAnsi="Times New Roman" w:cs="Times New Roman"/>
          <w:sz w:val="24"/>
          <w:szCs w:val="24"/>
        </w:rPr>
      </w:pPr>
      <w:r w:rsidRPr="00DF5F5C">
        <w:rPr>
          <w:rFonts w:ascii="Times New Roman" w:eastAsia="Times New Roman" w:hAnsi="Times New Roman" w:cs="Times New Roman"/>
          <w:sz w:val="24"/>
          <w:szCs w:val="24"/>
        </w:rPr>
        <w:t xml:space="preserve">The recipient of the funds will hold them in a Special Account. Recordkeeping will allow for simple retrieval of program revenue and expenditures. </w:t>
      </w:r>
    </w:p>
    <w:p w14:paraId="3157EE38" w14:textId="77777777" w:rsidR="00DF5F5C" w:rsidRPr="00DF5F5C" w:rsidRDefault="00DF5F5C" w:rsidP="00DF5F5C">
      <w:pPr>
        <w:widowControl w:val="0"/>
        <w:spacing w:after="240" w:line="240" w:lineRule="auto"/>
        <w:ind w:left="720"/>
        <w:rPr>
          <w:rFonts w:ascii="Times New Roman" w:eastAsia="Times New Roman" w:hAnsi="Times New Roman" w:cs="Times New Roman"/>
          <w:b/>
          <w:bCs/>
          <w:sz w:val="24"/>
          <w:szCs w:val="24"/>
        </w:rPr>
      </w:pPr>
      <w:bookmarkStart w:id="1" w:name="_Hlk103846739"/>
      <w:r w:rsidRPr="00DF5F5C">
        <w:rPr>
          <w:rFonts w:ascii="Times New Roman" w:eastAsia="Times New Roman" w:hAnsi="Times New Roman" w:cs="Times New Roman"/>
          <w:sz w:val="24"/>
          <w:szCs w:val="24"/>
        </w:rPr>
        <w:t xml:space="preserve">Recipient should provide instructions for transferring funds directly from the in-park operator in a separate document. </w:t>
      </w:r>
    </w:p>
    <w:bookmarkEnd w:id="1"/>
    <w:p w14:paraId="155A9611" w14:textId="77777777" w:rsidR="00DF5F5C" w:rsidRPr="00DF5F5C" w:rsidRDefault="00DF5F5C" w:rsidP="00DF5F5C">
      <w:pPr>
        <w:spacing w:after="240" w:line="240" w:lineRule="auto"/>
        <w:ind w:left="720"/>
        <w:rPr>
          <w:rFonts w:ascii="Times New Roman" w:eastAsia="Times New Roman" w:hAnsi="Times New Roman" w:cs="Times New Roman"/>
          <w:color w:val="D13438"/>
          <w:sz w:val="24"/>
          <w:szCs w:val="24"/>
          <w:u w:val="single"/>
        </w:rPr>
      </w:pPr>
      <w:r w:rsidRPr="00DF5F5C">
        <w:rPr>
          <w:rFonts w:ascii="Times New Roman" w:eastAsia="Times New Roman" w:hAnsi="Times New Roman" w:cs="Times New Roman"/>
          <w:sz w:val="24"/>
          <w:szCs w:val="24"/>
        </w:rPr>
        <w:t>General use of the funds is described below. The park will identify specific projects and programs on the annual work plan associated with the philanthropic partnership agreement or the annual aid-to-park plan associated with the standard cooperating association agreement.</w:t>
      </w:r>
      <w:r w:rsidRPr="00DF5F5C">
        <w:rPr>
          <w:rFonts w:ascii="Times New Roman" w:eastAsia="Times New Roman" w:hAnsi="Times New Roman" w:cs="Times New Roman"/>
          <w:color w:val="D13438"/>
          <w:sz w:val="24"/>
          <w:szCs w:val="24"/>
          <w:u w:val="single"/>
        </w:rPr>
        <w:t xml:space="preserve">  </w:t>
      </w:r>
    </w:p>
    <w:p w14:paraId="4F3BB4BC" w14:textId="77777777" w:rsidR="00DF5F5C" w:rsidRPr="00DF5F5C" w:rsidRDefault="00DF5F5C" w:rsidP="00106852">
      <w:pPr>
        <w:pStyle w:val="Heading2"/>
        <w:rPr>
          <w:rFonts w:eastAsia="Times New Roman"/>
        </w:rPr>
      </w:pPr>
      <w:r w:rsidRPr="00DF5F5C">
        <w:rPr>
          <w:rFonts w:eastAsia="Times New Roman"/>
        </w:rPr>
        <w:lastRenderedPageBreak/>
        <w:t>Cooperating Association as In-park Operator (delete if not applicable)</w:t>
      </w:r>
    </w:p>
    <w:p w14:paraId="409170BB" w14:textId="77777777" w:rsidR="00DF5F5C" w:rsidRPr="00DF5F5C" w:rsidRDefault="00DF5F5C" w:rsidP="00DF5F5C">
      <w:pPr>
        <w:widowControl w:val="0"/>
        <w:spacing w:after="0" w:line="240" w:lineRule="auto"/>
        <w:ind w:left="720"/>
        <w:contextualSpacing/>
        <w:rPr>
          <w:rFonts w:ascii="Times New Roman" w:eastAsia="Times New Roman" w:hAnsi="Times New Roman" w:cs="Times New Roman"/>
          <w:sz w:val="24"/>
          <w:szCs w:val="24"/>
        </w:rPr>
      </w:pPr>
      <w:r w:rsidRPr="00DF5F5C">
        <w:rPr>
          <w:rFonts w:ascii="Times New Roman" w:eastAsia="Times New Roman" w:hAnsi="Times New Roman" w:cs="Times New Roman"/>
          <w:sz w:val="24"/>
          <w:szCs w:val="24"/>
        </w:rPr>
        <w:t>The cooperating association is holding the program revenue or funds in a special or general ledger account to be:</w:t>
      </w:r>
    </w:p>
    <w:p w14:paraId="269E8702" w14:textId="34125352" w:rsidR="00DF5F5C" w:rsidRPr="00DF5F5C" w:rsidRDefault="00F52ABE" w:rsidP="00DF5F5C">
      <w:pPr>
        <w:widowControl w:val="0"/>
        <w:spacing w:after="0" w:line="240" w:lineRule="auto"/>
        <w:ind w:left="1800" w:hanging="360"/>
        <w:contextualSpacing/>
        <w:rPr>
          <w:rFonts w:ascii="Times New Roman" w:eastAsia="Segoe UI Symbol" w:hAnsi="Times New Roman" w:cs="Times New Roman"/>
          <w:sz w:val="24"/>
        </w:rPr>
      </w:pPr>
      <w:sdt>
        <w:sdtPr>
          <w:rPr>
            <w:rFonts w:ascii="Segoe UI Symbol" w:eastAsia="Segoe UI Symbol" w:hAnsi="Segoe UI Symbol" w:cs="Segoe UI Symbol"/>
            <w:sz w:val="24"/>
          </w:rPr>
          <w:id w:val="1690334258"/>
          <w14:checkbox>
            <w14:checked w14:val="0"/>
            <w14:checkedState w14:val="2612" w14:font="MS Gothic"/>
            <w14:uncheckedState w14:val="2610" w14:font="MS Gothic"/>
          </w14:checkbox>
        </w:sdtPr>
        <w:sdtContent>
          <w:r w:rsidR="007C6EA9">
            <w:rPr>
              <w:rFonts w:ascii="MS Gothic" w:eastAsia="MS Gothic" w:hAnsi="MS Gothic" w:cs="Segoe UI Symbol" w:hint="eastAsia"/>
              <w:sz w:val="24"/>
            </w:rPr>
            <w:t>☐</w:t>
          </w:r>
        </w:sdtContent>
      </w:sdt>
      <w:r w:rsidR="00DF5F5C" w:rsidRPr="00DF5F5C">
        <w:rPr>
          <w:rFonts w:ascii="Times New Roman" w:eastAsia="Segoe UI Symbol" w:hAnsi="Times New Roman" w:cs="Times New Roman"/>
          <w:sz w:val="24"/>
        </w:rPr>
        <w:tab/>
        <w:t>Expended in support of the park’s educational, scientific, historical, and interpretive activities (in accordance with the annual aid-to-NPS plan)</w:t>
      </w:r>
    </w:p>
    <w:bookmarkStart w:id="2" w:name="_Hlk101278963"/>
    <w:p w14:paraId="2AAE1FBC" w14:textId="3D53655D" w:rsidR="00DF5F5C" w:rsidRPr="00DF5F5C" w:rsidRDefault="00F52ABE" w:rsidP="00DF5F5C">
      <w:pPr>
        <w:widowControl w:val="0"/>
        <w:spacing w:after="0" w:line="240" w:lineRule="auto"/>
        <w:ind w:left="1800" w:hanging="360"/>
        <w:contextualSpacing/>
        <w:rPr>
          <w:rFonts w:ascii="Times New Roman" w:eastAsia="Segoe UI Symbol" w:hAnsi="Times New Roman" w:cs="Times New Roman"/>
          <w:color w:val="000000" w:themeColor="text1"/>
          <w:sz w:val="24"/>
          <w:szCs w:val="24"/>
        </w:rPr>
      </w:pPr>
      <w:sdt>
        <w:sdtPr>
          <w:rPr>
            <w:rFonts w:ascii="Segoe UI Symbol" w:eastAsia="Segoe UI Symbol" w:hAnsi="Segoe UI Symbol" w:cs="Segoe UI Symbol"/>
            <w:color w:val="000000" w:themeColor="text1"/>
            <w:sz w:val="24"/>
            <w:szCs w:val="24"/>
          </w:rPr>
          <w:id w:val="2016113483"/>
          <w14:checkbox>
            <w14:checked w14:val="0"/>
            <w14:checkedState w14:val="2612" w14:font="MS Gothic"/>
            <w14:uncheckedState w14:val="2610" w14:font="MS Gothic"/>
          </w14:checkbox>
        </w:sdtPr>
        <w:sdtContent>
          <w:r>
            <w:rPr>
              <w:rFonts w:ascii="MS Gothic" w:eastAsia="MS Gothic" w:hAnsi="MS Gothic" w:cs="Segoe UI Symbol" w:hint="eastAsia"/>
              <w:color w:val="000000" w:themeColor="text1"/>
              <w:sz w:val="24"/>
              <w:szCs w:val="24"/>
            </w:rPr>
            <w:t>☐</w:t>
          </w:r>
        </w:sdtContent>
      </w:sdt>
      <w:r>
        <w:rPr>
          <w:rFonts w:ascii="Segoe UI Symbol" w:eastAsia="Segoe UI Symbol" w:hAnsi="Segoe UI Symbol" w:cs="Segoe UI Symbol"/>
          <w:color w:val="000000" w:themeColor="text1"/>
          <w:sz w:val="24"/>
          <w:szCs w:val="24"/>
        </w:rPr>
        <w:tab/>
      </w:r>
      <w:r w:rsidR="00DF5F5C" w:rsidRPr="00DF5F5C">
        <w:rPr>
          <w:rFonts w:ascii="Times New Roman" w:eastAsia="Segoe UI Symbol" w:hAnsi="Times New Roman" w:cs="Times New Roman"/>
          <w:color w:val="000000" w:themeColor="text1"/>
          <w:sz w:val="24"/>
          <w:szCs w:val="24"/>
        </w:rPr>
        <w:t>In-kind support – cooperating association spends funds as described in the annual aid-to-NPS plan</w:t>
      </w:r>
    </w:p>
    <w:p w14:paraId="75043820" w14:textId="17E35002" w:rsidR="00DF5F5C" w:rsidRPr="00DF5F5C" w:rsidRDefault="00F52ABE" w:rsidP="00DF5F5C">
      <w:pPr>
        <w:widowControl w:val="0"/>
        <w:spacing w:after="0" w:line="240" w:lineRule="auto"/>
        <w:ind w:left="1800" w:hanging="360"/>
        <w:contextualSpacing/>
        <w:rPr>
          <w:rFonts w:ascii="Times New Roman" w:eastAsia="Segoe UI Symbol" w:hAnsi="Times New Roman" w:cs="Times New Roman"/>
          <w:sz w:val="24"/>
        </w:rPr>
      </w:pPr>
      <w:sdt>
        <w:sdtPr>
          <w:rPr>
            <w:rFonts w:ascii="Segoe UI Symbol" w:eastAsia="Segoe UI Symbol" w:hAnsi="Segoe UI Symbol" w:cs="Segoe UI Symbol"/>
            <w:color w:val="000000" w:themeColor="text1"/>
            <w:sz w:val="24"/>
            <w:szCs w:val="24"/>
          </w:rPr>
          <w:id w:val="378058959"/>
          <w14:checkbox>
            <w14:checked w14:val="0"/>
            <w14:checkedState w14:val="2612" w14:font="MS Gothic"/>
            <w14:uncheckedState w14:val="2610" w14:font="MS Gothic"/>
          </w14:checkbox>
        </w:sdtPr>
        <w:sdtContent>
          <w:r>
            <w:rPr>
              <w:rFonts w:ascii="MS Gothic" w:eastAsia="MS Gothic" w:hAnsi="MS Gothic" w:cs="Segoe UI Symbol" w:hint="eastAsia"/>
              <w:color w:val="000000" w:themeColor="text1"/>
              <w:sz w:val="24"/>
              <w:szCs w:val="24"/>
            </w:rPr>
            <w:t>☐</w:t>
          </w:r>
        </w:sdtContent>
      </w:sdt>
      <w:r w:rsidR="00DF5F5C" w:rsidRPr="00DF5F5C">
        <w:rPr>
          <w:rFonts w:ascii="Segoe UI Symbol" w:eastAsia="Segoe UI Symbol" w:hAnsi="Segoe UI Symbol" w:cs="Segoe UI Symbol"/>
          <w:color w:val="000000" w:themeColor="text1"/>
          <w:sz w:val="24"/>
          <w:szCs w:val="24"/>
        </w:rPr>
        <w:t xml:space="preserve"> </w:t>
      </w:r>
      <w:r w:rsidR="00DF5F5C" w:rsidRPr="00DF5F5C">
        <w:rPr>
          <w:rFonts w:ascii="Segoe UI Symbol" w:eastAsia="Segoe UI Symbol" w:hAnsi="Segoe UI Symbol" w:cs="Segoe UI Symbol"/>
          <w:color w:val="000000" w:themeColor="text1"/>
          <w:sz w:val="24"/>
          <w:szCs w:val="24"/>
        </w:rPr>
        <w:tab/>
      </w:r>
      <w:r w:rsidR="00DF5F5C" w:rsidRPr="00DF5F5C">
        <w:rPr>
          <w:rFonts w:ascii="Times New Roman" w:eastAsia="Segoe UI Symbol" w:hAnsi="Times New Roman" w:cs="Times New Roman"/>
          <w:color w:val="000000" w:themeColor="text1"/>
          <w:sz w:val="24"/>
          <w:szCs w:val="24"/>
        </w:rPr>
        <w:t>Cash or monetary support – funds are transferred to the NPS to be spent by the park as described in the annual aid-to-NPS plan</w:t>
      </w:r>
    </w:p>
    <w:bookmarkEnd w:id="2"/>
    <w:p w14:paraId="3DEA12BE" w14:textId="7766FE42" w:rsidR="00DF5F5C" w:rsidRPr="00DF5F5C" w:rsidRDefault="00F52ABE" w:rsidP="00DF5F5C">
      <w:pPr>
        <w:widowControl w:val="0"/>
        <w:spacing w:after="0" w:line="240" w:lineRule="auto"/>
        <w:ind w:left="1800" w:hanging="360"/>
        <w:contextualSpacing/>
        <w:rPr>
          <w:rFonts w:ascii="Times New Roman" w:eastAsia="Segoe UI Symbol" w:hAnsi="Times New Roman" w:cs="Times New Roman"/>
          <w:color w:val="000000" w:themeColor="text1"/>
          <w:sz w:val="24"/>
          <w:szCs w:val="24"/>
        </w:rPr>
      </w:pPr>
      <w:sdt>
        <w:sdtPr>
          <w:rPr>
            <w:rFonts w:ascii="Segoe UI Symbol" w:eastAsia="Segoe UI Symbol" w:hAnsi="Segoe UI Symbol" w:cs="Segoe UI Symbol"/>
            <w:color w:val="000000" w:themeColor="text1"/>
            <w:sz w:val="24"/>
            <w:szCs w:val="24"/>
          </w:rPr>
          <w:id w:val="-1025251501"/>
          <w14:checkbox>
            <w14:checked w14:val="0"/>
            <w14:checkedState w14:val="2612" w14:font="MS Gothic"/>
            <w14:uncheckedState w14:val="2610" w14:font="MS Gothic"/>
          </w14:checkbox>
        </w:sdtPr>
        <w:sdtContent>
          <w:r w:rsidR="007C6EA9">
            <w:rPr>
              <w:rFonts w:ascii="MS Gothic" w:eastAsia="MS Gothic" w:hAnsi="MS Gothic" w:cs="Segoe UI Symbol" w:hint="eastAsia"/>
              <w:color w:val="000000" w:themeColor="text1"/>
              <w:sz w:val="24"/>
              <w:szCs w:val="24"/>
            </w:rPr>
            <w:t>☐</w:t>
          </w:r>
        </w:sdtContent>
      </w:sdt>
      <w:r w:rsidR="00DF5F5C" w:rsidRPr="00DF5F5C">
        <w:rPr>
          <w:rFonts w:ascii="Segoe UI Symbol" w:eastAsia="Segoe UI Symbol" w:hAnsi="Segoe UI Symbol" w:cs="Segoe UI Symbol"/>
          <w:color w:val="000000" w:themeColor="text1"/>
          <w:sz w:val="24"/>
          <w:szCs w:val="24"/>
        </w:rPr>
        <w:t xml:space="preserve"> </w:t>
      </w:r>
      <w:r w:rsidR="00DF5F5C" w:rsidRPr="00DF5F5C">
        <w:rPr>
          <w:rFonts w:ascii="Segoe UI Symbol" w:eastAsia="Segoe UI Symbol" w:hAnsi="Segoe UI Symbol" w:cs="Segoe UI Symbol"/>
          <w:color w:val="000000" w:themeColor="text1"/>
          <w:sz w:val="24"/>
          <w:szCs w:val="24"/>
        </w:rPr>
        <w:tab/>
      </w:r>
      <w:r w:rsidR="00DF5F5C" w:rsidRPr="00DF5F5C">
        <w:rPr>
          <w:rFonts w:ascii="Times New Roman" w:eastAsia="Segoe UI Symbol" w:hAnsi="Times New Roman" w:cs="Times New Roman"/>
          <w:color w:val="000000" w:themeColor="text1"/>
          <w:sz w:val="24"/>
          <w:szCs w:val="24"/>
        </w:rPr>
        <w:t xml:space="preserve">Expended under the terms of a philanthropic partnership agreement in accordance with the annual work plan </w:t>
      </w:r>
    </w:p>
    <w:p w14:paraId="57DDEB3F" w14:textId="20B4A17F" w:rsidR="00DF5F5C" w:rsidRPr="00DF5F5C" w:rsidRDefault="00F52ABE" w:rsidP="00DF5F5C">
      <w:pPr>
        <w:widowControl w:val="0"/>
        <w:spacing w:after="0" w:line="240" w:lineRule="auto"/>
        <w:ind w:left="1800" w:hanging="360"/>
        <w:contextualSpacing/>
        <w:rPr>
          <w:rFonts w:ascii="Times New Roman" w:eastAsia="Segoe UI Symbol" w:hAnsi="Times New Roman" w:cs="Times New Roman"/>
          <w:color w:val="000000" w:themeColor="text1"/>
          <w:sz w:val="24"/>
          <w:szCs w:val="24"/>
        </w:rPr>
      </w:pPr>
      <w:sdt>
        <w:sdtPr>
          <w:rPr>
            <w:rFonts w:ascii="Segoe UI Symbol" w:eastAsia="Segoe UI Symbol" w:hAnsi="Segoe UI Symbol" w:cs="Segoe UI Symbol"/>
            <w:color w:val="000000" w:themeColor="text1"/>
            <w:sz w:val="24"/>
            <w:szCs w:val="24"/>
          </w:rPr>
          <w:id w:val="1706286533"/>
          <w14:checkbox>
            <w14:checked w14:val="0"/>
            <w14:checkedState w14:val="2612" w14:font="MS Gothic"/>
            <w14:uncheckedState w14:val="2610" w14:font="MS Gothic"/>
          </w14:checkbox>
        </w:sdtPr>
        <w:sdtContent>
          <w:r>
            <w:rPr>
              <w:rFonts w:ascii="MS Gothic" w:eastAsia="MS Gothic" w:hAnsi="MS Gothic" w:cs="Segoe UI Symbol" w:hint="eastAsia"/>
              <w:color w:val="000000" w:themeColor="text1"/>
              <w:sz w:val="24"/>
              <w:szCs w:val="24"/>
            </w:rPr>
            <w:t>☐</w:t>
          </w:r>
        </w:sdtContent>
      </w:sdt>
      <w:r w:rsidR="00DF5F5C" w:rsidRPr="00DF5F5C">
        <w:rPr>
          <w:rFonts w:ascii="Segoe UI Symbol" w:eastAsia="Segoe UI Symbol" w:hAnsi="Segoe UI Symbol" w:cs="Segoe UI Symbol"/>
          <w:color w:val="000000" w:themeColor="text1"/>
          <w:sz w:val="24"/>
          <w:szCs w:val="24"/>
        </w:rPr>
        <w:t xml:space="preserve"> </w:t>
      </w:r>
      <w:r w:rsidR="00DF5F5C" w:rsidRPr="00DF5F5C">
        <w:rPr>
          <w:rFonts w:ascii="Segoe UI Symbol" w:eastAsia="Segoe UI Symbol" w:hAnsi="Segoe UI Symbol" w:cs="Segoe UI Symbol"/>
          <w:color w:val="000000" w:themeColor="text1"/>
          <w:sz w:val="24"/>
          <w:szCs w:val="24"/>
        </w:rPr>
        <w:tab/>
      </w:r>
      <w:r w:rsidR="00DF5F5C" w:rsidRPr="00DF5F5C">
        <w:rPr>
          <w:rFonts w:ascii="Times New Roman" w:eastAsia="Segoe UI Symbol" w:hAnsi="Times New Roman" w:cs="Times New Roman"/>
          <w:color w:val="000000" w:themeColor="text1"/>
          <w:sz w:val="24"/>
          <w:szCs w:val="24"/>
        </w:rPr>
        <w:t xml:space="preserve">In-kind support – funds are spent by Cooperating Association as described in the annual work plan </w:t>
      </w:r>
    </w:p>
    <w:p w14:paraId="7796C320" w14:textId="1C13F8F4" w:rsidR="00DF5F5C" w:rsidRPr="00DF5F5C" w:rsidRDefault="00F52ABE" w:rsidP="00DF5F5C">
      <w:pPr>
        <w:widowControl w:val="0"/>
        <w:spacing w:after="0" w:line="240" w:lineRule="auto"/>
        <w:ind w:left="1800" w:hanging="360"/>
        <w:contextualSpacing/>
        <w:rPr>
          <w:rFonts w:ascii="Times New Roman" w:eastAsia="Segoe UI Symbol" w:hAnsi="Times New Roman" w:cs="Times New Roman"/>
          <w:sz w:val="24"/>
        </w:rPr>
      </w:pPr>
      <w:sdt>
        <w:sdtPr>
          <w:rPr>
            <w:rFonts w:ascii="Segoe UI Symbol" w:eastAsia="Segoe UI Symbol" w:hAnsi="Segoe UI Symbol" w:cs="Segoe UI Symbol"/>
            <w:color w:val="000000" w:themeColor="text1"/>
            <w:sz w:val="24"/>
            <w:szCs w:val="24"/>
          </w:rPr>
          <w:id w:val="-245952310"/>
          <w14:checkbox>
            <w14:checked w14:val="0"/>
            <w14:checkedState w14:val="2612" w14:font="MS Gothic"/>
            <w14:uncheckedState w14:val="2610" w14:font="MS Gothic"/>
          </w14:checkbox>
        </w:sdtPr>
        <w:sdtContent>
          <w:r w:rsidR="007C6EA9">
            <w:rPr>
              <w:rFonts w:ascii="MS Gothic" w:eastAsia="MS Gothic" w:hAnsi="MS Gothic" w:cs="Segoe UI Symbol" w:hint="eastAsia"/>
              <w:color w:val="000000" w:themeColor="text1"/>
              <w:sz w:val="24"/>
              <w:szCs w:val="24"/>
            </w:rPr>
            <w:t>☐</w:t>
          </w:r>
        </w:sdtContent>
      </w:sdt>
      <w:r w:rsidR="00DF5F5C" w:rsidRPr="00DF5F5C">
        <w:rPr>
          <w:rFonts w:ascii="Segoe UI Symbol" w:eastAsia="Segoe UI Symbol" w:hAnsi="Segoe UI Symbol" w:cs="Segoe UI Symbol"/>
          <w:color w:val="000000" w:themeColor="text1"/>
          <w:sz w:val="24"/>
          <w:szCs w:val="24"/>
        </w:rPr>
        <w:t xml:space="preserve"> </w:t>
      </w:r>
      <w:r w:rsidR="00DF5F5C" w:rsidRPr="00DF5F5C">
        <w:rPr>
          <w:rFonts w:ascii="Segoe UI Symbol" w:eastAsia="Segoe UI Symbol" w:hAnsi="Segoe UI Symbol" w:cs="Segoe UI Symbol"/>
          <w:color w:val="000000" w:themeColor="text1"/>
          <w:sz w:val="24"/>
          <w:szCs w:val="24"/>
        </w:rPr>
        <w:tab/>
      </w:r>
      <w:r w:rsidR="00DF5F5C" w:rsidRPr="00DF5F5C">
        <w:rPr>
          <w:rFonts w:ascii="Times New Roman" w:eastAsia="Segoe UI Symbol" w:hAnsi="Times New Roman" w:cs="Times New Roman"/>
          <w:color w:val="000000" w:themeColor="text1"/>
          <w:sz w:val="24"/>
          <w:szCs w:val="24"/>
        </w:rPr>
        <w:t>Cash or monetary support – funds are transferred to the NPS to be spent by the park as described in the annual work plan</w:t>
      </w:r>
    </w:p>
    <w:p w14:paraId="6DC88A66" w14:textId="39580533" w:rsidR="00DF5F5C" w:rsidRPr="00DF5F5C" w:rsidRDefault="00F52ABE" w:rsidP="00DF5F5C">
      <w:pPr>
        <w:widowControl w:val="0"/>
        <w:spacing w:after="240" w:line="240" w:lineRule="auto"/>
        <w:ind w:left="1800" w:hanging="360"/>
        <w:rPr>
          <w:rFonts w:ascii="Times New Roman" w:eastAsia="Segoe UI Symbol" w:hAnsi="Times New Roman" w:cs="Times New Roman"/>
          <w:color w:val="000000" w:themeColor="text1"/>
          <w:sz w:val="24"/>
          <w:szCs w:val="24"/>
        </w:rPr>
      </w:pPr>
      <w:sdt>
        <w:sdtPr>
          <w:rPr>
            <w:rFonts w:ascii="Segoe UI Symbol" w:eastAsia="Segoe UI Symbol" w:hAnsi="Segoe UI Symbol" w:cs="Segoe UI Symbol"/>
            <w:color w:val="000000" w:themeColor="text1"/>
            <w:sz w:val="24"/>
            <w:szCs w:val="24"/>
          </w:rPr>
          <w:id w:val="-1125620781"/>
          <w14:checkbox>
            <w14:checked w14:val="0"/>
            <w14:checkedState w14:val="2612" w14:font="MS Gothic"/>
            <w14:uncheckedState w14:val="2610" w14:font="MS Gothic"/>
          </w14:checkbox>
        </w:sdtPr>
        <w:sdtContent>
          <w:r w:rsidR="007C6EA9">
            <w:rPr>
              <w:rFonts w:ascii="MS Gothic" w:eastAsia="MS Gothic" w:hAnsi="MS Gothic" w:cs="Segoe UI Symbol" w:hint="eastAsia"/>
              <w:color w:val="000000" w:themeColor="text1"/>
              <w:sz w:val="24"/>
              <w:szCs w:val="24"/>
            </w:rPr>
            <w:t>☐</w:t>
          </w:r>
        </w:sdtContent>
      </w:sdt>
      <w:r w:rsidR="00DF5F5C" w:rsidRPr="00DF5F5C">
        <w:rPr>
          <w:rFonts w:ascii="Segoe UI Symbol" w:eastAsia="Segoe UI Symbol" w:hAnsi="Segoe UI Symbol" w:cs="Segoe UI Symbol"/>
          <w:color w:val="000000" w:themeColor="text1"/>
          <w:sz w:val="24"/>
          <w:szCs w:val="24"/>
        </w:rPr>
        <w:tab/>
      </w:r>
      <w:r w:rsidR="00DF5F5C" w:rsidRPr="00DF5F5C">
        <w:rPr>
          <w:rFonts w:ascii="Times New Roman" w:eastAsia="Times New Roman" w:hAnsi="Times New Roman" w:cs="Times New Roman"/>
          <w:color w:val="000000" w:themeColor="text1"/>
          <w:sz w:val="24"/>
          <w:szCs w:val="24"/>
        </w:rPr>
        <w:t>Transferred to [</w:t>
      </w:r>
      <w:r w:rsidR="00DF5F5C" w:rsidRPr="00DF5F5C">
        <w:rPr>
          <w:rFonts w:ascii="Times New Roman" w:eastAsia="Times New Roman" w:hAnsi="Times New Roman" w:cs="Times New Roman"/>
          <w:color w:val="000000" w:themeColor="text1"/>
          <w:sz w:val="24"/>
          <w:szCs w:val="24"/>
          <w:highlight w:val="yellow"/>
        </w:rPr>
        <w:t>enter organization name],</w:t>
      </w:r>
      <w:r w:rsidR="00DF5F5C" w:rsidRPr="00DF5F5C">
        <w:rPr>
          <w:rFonts w:ascii="Times New Roman" w:eastAsia="Times New Roman" w:hAnsi="Times New Roman" w:cs="Times New Roman"/>
          <w:color w:val="000000" w:themeColor="text1"/>
          <w:sz w:val="24"/>
          <w:szCs w:val="24"/>
        </w:rPr>
        <w:t xml:space="preserve"> operating under a: Philanthropic Partnership Agreement (Philanthropic Partnership, Support, or Limited Philanthropic Partnership Agreement</w:t>
      </w:r>
      <w:r w:rsidR="00DF5F5C" w:rsidRPr="00DF5F5C">
        <w:rPr>
          <w:rFonts w:ascii="Times New Roman" w:eastAsia="Times New Roman" w:hAnsi="Times New Roman" w:cs="Times New Roman"/>
          <w:color w:val="333333"/>
          <w:sz w:val="24"/>
          <w:szCs w:val="24"/>
        </w:rPr>
        <w:t>)</w:t>
      </w:r>
    </w:p>
    <w:p w14:paraId="41725AEC" w14:textId="77777777" w:rsidR="00DF5F5C" w:rsidRPr="00DF5F5C" w:rsidRDefault="00DF5F5C" w:rsidP="00DF5F5C">
      <w:pPr>
        <w:widowControl w:val="0"/>
        <w:spacing w:after="240" w:line="240" w:lineRule="auto"/>
        <w:ind w:left="720"/>
        <w:rPr>
          <w:rFonts w:ascii="Times New Roman" w:eastAsia="Times New Roman" w:hAnsi="Times New Roman" w:cs="Times New Roman"/>
          <w:color w:val="000000" w:themeColor="text1"/>
          <w:sz w:val="24"/>
          <w:szCs w:val="24"/>
        </w:rPr>
      </w:pPr>
      <w:r w:rsidRPr="00DF5F5C">
        <w:rPr>
          <w:rFonts w:ascii="Times New Roman" w:eastAsia="Calibri" w:hAnsi="Times New Roman" w:cs="Times New Roman"/>
          <w:sz w:val="24"/>
          <w:szCs w:val="24"/>
        </w:rPr>
        <w:t xml:space="preserve">The NPS requires in-park operators to ensure funds collected under this program are accounted for and disbursed properly by creating a special account within their general ledger or chart of accounts (hereafter “Special Account”). </w:t>
      </w:r>
      <w:r w:rsidRPr="00DF5F5C">
        <w:rPr>
          <w:rFonts w:ascii="Times New Roman" w:eastAsia="Times New Roman" w:hAnsi="Times New Roman" w:cs="Times New Roman"/>
          <w:color w:val="000000" w:themeColor="text1"/>
          <w:sz w:val="24"/>
          <w:szCs w:val="24"/>
        </w:rPr>
        <w:t>Recordkeeping will allow for simple retrieval of program revenue.</w:t>
      </w:r>
    </w:p>
    <w:p w14:paraId="5B16F0EA" w14:textId="77777777" w:rsidR="00DF5F5C" w:rsidRPr="00DF5F5C" w:rsidRDefault="00DF5F5C" w:rsidP="00DF5F5C">
      <w:pPr>
        <w:widowControl w:val="0"/>
        <w:spacing w:after="240" w:line="240" w:lineRule="auto"/>
        <w:ind w:left="360" w:firstLine="360"/>
        <w:contextualSpacing/>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 xml:space="preserve">Any transfer of funds will be made according to the following schedule: </w:t>
      </w:r>
    </w:p>
    <w:p w14:paraId="1A253167" w14:textId="77777777" w:rsidR="00DF5F5C" w:rsidRPr="00DF5F5C" w:rsidRDefault="00000000" w:rsidP="00DF5F5C">
      <w:pPr>
        <w:widowControl w:val="0"/>
        <w:spacing w:after="0" w:line="240" w:lineRule="auto"/>
        <w:ind w:left="1800" w:hanging="360"/>
        <w:contextualSpacing/>
        <w:rPr>
          <w:rFonts w:ascii="Times New Roman" w:eastAsia="Times New Roman" w:hAnsi="Times New Roman" w:cs="Times New Roman"/>
          <w:color w:val="000000" w:themeColor="text1"/>
          <w:sz w:val="24"/>
          <w:szCs w:val="24"/>
        </w:rPr>
      </w:pPr>
      <w:sdt>
        <w:sdtPr>
          <w:rPr>
            <w:rFonts w:ascii="Segoe UI Symbol" w:eastAsia="Segoe UI Symbol" w:hAnsi="Segoe UI Symbol" w:cs="Segoe UI Symbol"/>
            <w:color w:val="000000" w:themeColor="text1"/>
            <w:sz w:val="24"/>
            <w:szCs w:val="24"/>
            <w:shd w:val="clear" w:color="auto" w:fill="E6E6E6"/>
          </w:rPr>
          <w:id w:val="804279101"/>
          <w14:checkbox>
            <w14:checked w14:val="0"/>
            <w14:checkedState w14:val="2612" w14:font="MS Gothic"/>
            <w14:uncheckedState w14:val="2610" w14:font="MS Gothic"/>
          </w14:checkbox>
        </w:sdtPr>
        <w:sdtContent>
          <w:r w:rsidR="00DF5F5C" w:rsidRPr="00DF5F5C">
            <w:rPr>
              <w:rFonts w:ascii="Segoe UI Symbol" w:eastAsia="Segoe UI Symbol" w:hAnsi="Segoe UI Symbol" w:cs="Segoe UI Symbol" w:hint="eastAsia"/>
              <w:color w:val="000000" w:themeColor="text1"/>
              <w:sz w:val="24"/>
              <w:szCs w:val="24"/>
              <w:shd w:val="clear" w:color="auto" w:fill="E6E6E6"/>
            </w:rPr>
            <w:t>☐</w:t>
          </w:r>
        </w:sdtContent>
      </w:sdt>
      <w:r w:rsidR="00DF5F5C" w:rsidRPr="00DF5F5C">
        <w:rPr>
          <w:rFonts w:ascii="Segoe UI Symbol" w:eastAsia="Segoe UI Symbol" w:hAnsi="Segoe UI Symbol" w:cs="Segoe UI Symbol"/>
          <w:color w:val="000000" w:themeColor="text1"/>
          <w:sz w:val="24"/>
          <w:szCs w:val="24"/>
        </w:rPr>
        <w:t xml:space="preserve">  </w:t>
      </w:r>
      <w:r w:rsidR="00DF5F5C" w:rsidRPr="00DF5F5C">
        <w:rPr>
          <w:rFonts w:ascii="Times New Roman" w:eastAsia="Times New Roman" w:hAnsi="Times New Roman" w:cs="Times New Roman"/>
          <w:color w:val="000000" w:themeColor="text1"/>
          <w:sz w:val="24"/>
          <w:szCs w:val="24"/>
        </w:rPr>
        <w:t xml:space="preserve">Annually, on: </w:t>
      </w:r>
    </w:p>
    <w:p w14:paraId="1FE50194" w14:textId="77777777" w:rsidR="00DF5F5C" w:rsidRPr="00DF5F5C" w:rsidRDefault="00000000" w:rsidP="00DF5F5C">
      <w:pPr>
        <w:widowControl w:val="0"/>
        <w:spacing w:after="0" w:line="240" w:lineRule="auto"/>
        <w:ind w:left="1800" w:hanging="360"/>
        <w:contextualSpacing/>
        <w:rPr>
          <w:rFonts w:ascii="Times New Roman" w:eastAsia="Times New Roman" w:hAnsi="Times New Roman" w:cs="Times New Roman"/>
          <w:color w:val="000000" w:themeColor="text1"/>
          <w:sz w:val="24"/>
          <w:szCs w:val="24"/>
        </w:rPr>
      </w:pPr>
      <w:sdt>
        <w:sdtPr>
          <w:rPr>
            <w:rFonts w:ascii="Segoe UI Symbol" w:eastAsia="Segoe UI Symbol" w:hAnsi="Segoe UI Symbol" w:cs="Segoe UI Symbol"/>
            <w:color w:val="000000" w:themeColor="text1"/>
            <w:sz w:val="24"/>
            <w:szCs w:val="24"/>
            <w:shd w:val="clear" w:color="auto" w:fill="E6E6E6"/>
          </w:rPr>
          <w:id w:val="1872408387"/>
          <w14:checkbox>
            <w14:checked w14:val="0"/>
            <w14:checkedState w14:val="2612" w14:font="MS Gothic"/>
            <w14:uncheckedState w14:val="2610" w14:font="MS Gothic"/>
          </w14:checkbox>
        </w:sdtPr>
        <w:sdtContent>
          <w:r w:rsidR="00DF5F5C" w:rsidRPr="00DF5F5C">
            <w:rPr>
              <w:rFonts w:ascii="Segoe UI Symbol" w:eastAsia="Segoe UI Symbol" w:hAnsi="Segoe UI Symbol" w:cs="Segoe UI Symbol" w:hint="eastAsia"/>
              <w:color w:val="000000" w:themeColor="text1"/>
              <w:sz w:val="24"/>
              <w:szCs w:val="24"/>
              <w:shd w:val="clear" w:color="auto" w:fill="E6E6E6"/>
            </w:rPr>
            <w:t>☐</w:t>
          </w:r>
        </w:sdtContent>
      </w:sdt>
      <w:r w:rsidR="00DF5F5C" w:rsidRPr="00DF5F5C">
        <w:rPr>
          <w:rFonts w:ascii="Segoe UI Symbol" w:eastAsia="Segoe UI Symbol" w:hAnsi="Segoe UI Symbol" w:cs="Segoe UI Symbol"/>
          <w:color w:val="000000" w:themeColor="text1"/>
          <w:sz w:val="24"/>
          <w:szCs w:val="24"/>
        </w:rPr>
        <w:t xml:space="preserve">  </w:t>
      </w:r>
      <w:r w:rsidR="00DF5F5C" w:rsidRPr="00DF5F5C">
        <w:rPr>
          <w:rFonts w:ascii="Times New Roman" w:eastAsia="Times New Roman" w:hAnsi="Times New Roman" w:cs="Times New Roman"/>
          <w:color w:val="000000" w:themeColor="text1"/>
          <w:sz w:val="24"/>
          <w:szCs w:val="24"/>
        </w:rPr>
        <w:t xml:space="preserve">Semi-Annually, on: </w:t>
      </w:r>
    </w:p>
    <w:p w14:paraId="2F7A5758" w14:textId="77777777" w:rsidR="00DF5F5C" w:rsidRPr="00DF5F5C" w:rsidRDefault="00000000" w:rsidP="00DF5F5C">
      <w:pPr>
        <w:widowControl w:val="0"/>
        <w:spacing w:after="0" w:line="240" w:lineRule="auto"/>
        <w:ind w:left="1800" w:hanging="360"/>
        <w:contextualSpacing/>
        <w:rPr>
          <w:rFonts w:ascii="Times New Roman" w:eastAsia="Times New Roman" w:hAnsi="Times New Roman" w:cs="Times New Roman"/>
          <w:color w:val="000000" w:themeColor="text1"/>
          <w:sz w:val="24"/>
          <w:szCs w:val="24"/>
        </w:rPr>
      </w:pPr>
      <w:sdt>
        <w:sdtPr>
          <w:rPr>
            <w:rFonts w:ascii="Segoe UI Symbol" w:eastAsia="Segoe UI Symbol" w:hAnsi="Segoe UI Symbol" w:cs="Segoe UI Symbol"/>
            <w:color w:val="000000" w:themeColor="text1"/>
            <w:sz w:val="24"/>
            <w:szCs w:val="24"/>
            <w:shd w:val="clear" w:color="auto" w:fill="E6E6E6"/>
          </w:rPr>
          <w:id w:val="1534005678"/>
          <w14:checkbox>
            <w14:checked w14:val="0"/>
            <w14:checkedState w14:val="2612" w14:font="MS Gothic"/>
            <w14:uncheckedState w14:val="2610" w14:font="MS Gothic"/>
          </w14:checkbox>
        </w:sdtPr>
        <w:sdtContent>
          <w:r w:rsidR="00DF5F5C" w:rsidRPr="00DF5F5C">
            <w:rPr>
              <w:rFonts w:ascii="Segoe UI Symbol" w:eastAsia="Segoe UI Symbol" w:hAnsi="Segoe UI Symbol" w:cs="Segoe UI Symbol" w:hint="eastAsia"/>
              <w:color w:val="000000" w:themeColor="text1"/>
              <w:sz w:val="24"/>
              <w:szCs w:val="24"/>
              <w:shd w:val="clear" w:color="auto" w:fill="E6E6E6"/>
            </w:rPr>
            <w:t>☐</w:t>
          </w:r>
        </w:sdtContent>
      </w:sdt>
      <w:r w:rsidR="00DF5F5C" w:rsidRPr="00DF5F5C">
        <w:rPr>
          <w:rFonts w:ascii="Segoe UI Symbol" w:eastAsia="Segoe UI Symbol" w:hAnsi="Segoe UI Symbol" w:cs="Segoe UI Symbol"/>
          <w:color w:val="000000" w:themeColor="text1"/>
          <w:sz w:val="24"/>
          <w:szCs w:val="24"/>
        </w:rPr>
        <w:t xml:space="preserve">  </w:t>
      </w:r>
      <w:r w:rsidR="00DF5F5C" w:rsidRPr="00DF5F5C">
        <w:rPr>
          <w:rFonts w:ascii="Times New Roman" w:eastAsia="Times New Roman" w:hAnsi="Times New Roman" w:cs="Times New Roman"/>
          <w:color w:val="000000" w:themeColor="text1"/>
          <w:sz w:val="24"/>
          <w:szCs w:val="24"/>
        </w:rPr>
        <w:t xml:space="preserve">Quarterly, on: </w:t>
      </w:r>
    </w:p>
    <w:p w14:paraId="037596E0" w14:textId="77777777" w:rsidR="00DF5F5C" w:rsidRPr="00DF5F5C" w:rsidRDefault="00000000" w:rsidP="00DF5F5C">
      <w:pPr>
        <w:widowControl w:val="0"/>
        <w:spacing w:after="0" w:line="240" w:lineRule="auto"/>
        <w:ind w:left="1800" w:hanging="360"/>
        <w:contextualSpacing/>
        <w:rPr>
          <w:rFonts w:ascii="Times New Roman" w:eastAsia="Times New Roman" w:hAnsi="Times New Roman" w:cs="Times New Roman"/>
          <w:color w:val="000000" w:themeColor="text1"/>
          <w:sz w:val="24"/>
          <w:szCs w:val="24"/>
        </w:rPr>
      </w:pPr>
      <w:sdt>
        <w:sdtPr>
          <w:rPr>
            <w:rFonts w:ascii="MS Gothic" w:eastAsia="MS Gothic" w:hAnsi="MS Gothic" w:cs="MS Gothic" w:hint="eastAsia"/>
            <w:color w:val="000000" w:themeColor="text1"/>
            <w:sz w:val="24"/>
            <w:szCs w:val="24"/>
            <w:shd w:val="clear" w:color="auto" w:fill="E6E6E6"/>
          </w:rPr>
          <w:id w:val="584962514"/>
          <w14:checkbox>
            <w14:checked w14:val="0"/>
            <w14:checkedState w14:val="2612" w14:font="MS Gothic"/>
            <w14:uncheckedState w14:val="2610" w14:font="MS Gothic"/>
          </w14:checkbox>
        </w:sdtPr>
        <w:sdtContent>
          <w:r w:rsidR="00DF5F5C" w:rsidRPr="00DF5F5C">
            <w:rPr>
              <w:rFonts w:ascii="MS Gothic" w:eastAsia="MS Gothic" w:hAnsi="MS Gothic" w:cs="MS Gothic" w:hint="eastAsia"/>
              <w:color w:val="000000" w:themeColor="text1"/>
              <w:sz w:val="24"/>
              <w:szCs w:val="24"/>
              <w:shd w:val="clear" w:color="auto" w:fill="E6E6E6"/>
            </w:rPr>
            <w:t>☐</w:t>
          </w:r>
        </w:sdtContent>
      </w:sdt>
      <w:r w:rsidR="00DF5F5C" w:rsidRPr="00DF5F5C">
        <w:rPr>
          <w:rFonts w:ascii="MS Gothic" w:eastAsia="MS Gothic" w:hAnsi="MS Gothic" w:cs="MS Gothic" w:hint="eastAsia"/>
          <w:color w:val="000000" w:themeColor="text1"/>
          <w:sz w:val="24"/>
          <w:szCs w:val="24"/>
        </w:rPr>
        <w:t xml:space="preserve"> </w:t>
      </w:r>
      <w:r w:rsidR="00DF5F5C" w:rsidRPr="00DF5F5C">
        <w:rPr>
          <w:rFonts w:ascii="Times New Roman" w:eastAsia="Times New Roman" w:hAnsi="Times New Roman" w:cs="Times New Roman"/>
          <w:color w:val="000000" w:themeColor="text1"/>
          <w:sz w:val="24"/>
          <w:szCs w:val="24"/>
        </w:rPr>
        <w:t xml:space="preserve">Monthly, on: </w:t>
      </w:r>
    </w:p>
    <w:p w14:paraId="5129C2ED" w14:textId="77777777" w:rsidR="00DF5F5C" w:rsidRPr="00DF5F5C" w:rsidRDefault="00000000" w:rsidP="00DF5F5C">
      <w:pPr>
        <w:widowControl w:val="0"/>
        <w:spacing w:after="240" w:line="240" w:lineRule="auto"/>
        <w:ind w:left="1800" w:hanging="360"/>
        <w:rPr>
          <w:rFonts w:ascii="Times New Roman" w:eastAsia="Times New Roman" w:hAnsi="Times New Roman" w:cs="Times New Roman"/>
          <w:color w:val="000000" w:themeColor="text1"/>
          <w:sz w:val="24"/>
          <w:szCs w:val="24"/>
        </w:rPr>
      </w:pPr>
      <w:sdt>
        <w:sdtPr>
          <w:rPr>
            <w:rFonts w:ascii="MS Gothic" w:eastAsia="MS Gothic" w:hAnsi="MS Gothic" w:cs="MS Gothic" w:hint="eastAsia"/>
            <w:color w:val="000000" w:themeColor="text1"/>
            <w:sz w:val="24"/>
            <w:szCs w:val="24"/>
            <w:shd w:val="clear" w:color="auto" w:fill="E6E6E6"/>
          </w:rPr>
          <w:id w:val="1497843058"/>
          <w14:checkbox>
            <w14:checked w14:val="0"/>
            <w14:checkedState w14:val="2612" w14:font="MS Gothic"/>
            <w14:uncheckedState w14:val="2610" w14:font="MS Gothic"/>
          </w14:checkbox>
        </w:sdtPr>
        <w:sdtContent>
          <w:r w:rsidR="00DF5F5C" w:rsidRPr="00DF5F5C">
            <w:rPr>
              <w:rFonts w:ascii="MS Gothic" w:eastAsia="MS Gothic" w:hAnsi="MS Gothic" w:cs="MS Gothic" w:hint="eastAsia"/>
              <w:color w:val="000000" w:themeColor="text1"/>
              <w:sz w:val="24"/>
              <w:szCs w:val="24"/>
              <w:shd w:val="clear" w:color="auto" w:fill="E6E6E6"/>
            </w:rPr>
            <w:t>☐</w:t>
          </w:r>
        </w:sdtContent>
      </w:sdt>
      <w:r w:rsidR="00DF5F5C" w:rsidRPr="00DF5F5C">
        <w:rPr>
          <w:rFonts w:ascii="MS Gothic" w:eastAsia="MS Gothic" w:hAnsi="MS Gothic" w:cs="MS Gothic" w:hint="eastAsia"/>
          <w:color w:val="000000" w:themeColor="text1"/>
          <w:sz w:val="24"/>
          <w:szCs w:val="24"/>
        </w:rPr>
        <w:t xml:space="preserve"> </w:t>
      </w:r>
      <w:r w:rsidR="00DF5F5C" w:rsidRPr="00DF5F5C">
        <w:rPr>
          <w:rFonts w:ascii="Times New Roman" w:eastAsia="Times New Roman" w:hAnsi="Times New Roman" w:cs="Times New Roman"/>
          <w:color w:val="000000" w:themeColor="text1"/>
          <w:sz w:val="24"/>
          <w:szCs w:val="24"/>
        </w:rPr>
        <w:t xml:space="preserve">Other: </w:t>
      </w:r>
    </w:p>
    <w:p w14:paraId="4A27D6BD" w14:textId="77777777" w:rsidR="00DF5F5C" w:rsidRPr="00DF5F5C" w:rsidRDefault="00DF5F5C" w:rsidP="00DF5F5C">
      <w:pPr>
        <w:widowControl w:val="0"/>
        <w:spacing w:after="240" w:line="240" w:lineRule="auto"/>
        <w:ind w:left="720"/>
        <w:rPr>
          <w:rFonts w:ascii="Times New Roman" w:eastAsia="Times New Roman" w:hAnsi="Times New Roman" w:cs="Times New Roman"/>
          <w:sz w:val="20"/>
          <w:szCs w:val="20"/>
        </w:rPr>
      </w:pPr>
      <w:r w:rsidRPr="00DF5F5C">
        <w:rPr>
          <w:rFonts w:ascii="Times New Roman" w:eastAsia="Times New Roman" w:hAnsi="Times New Roman" w:cs="Times New Roman"/>
          <w:i/>
          <w:iCs/>
          <w:color w:val="000000" w:themeColor="text1"/>
          <w:sz w:val="24"/>
          <w:szCs w:val="24"/>
          <w:u w:val="single"/>
        </w:rPr>
        <w:t>Recipient</w:t>
      </w:r>
      <w:r w:rsidRPr="00DF5F5C">
        <w:rPr>
          <w:rFonts w:ascii="Times New Roman" w:eastAsia="Times New Roman" w:hAnsi="Times New Roman" w:cs="Times New Roman"/>
          <w:i/>
          <w:iCs/>
          <w:color w:val="000000" w:themeColor="text1"/>
          <w:sz w:val="24"/>
          <w:szCs w:val="24"/>
        </w:rPr>
        <w:t>:</w:t>
      </w:r>
      <w:r w:rsidRPr="00DF5F5C">
        <w:rPr>
          <w:rFonts w:ascii="Times New Roman" w:eastAsia="Times New Roman" w:hAnsi="Times New Roman" w:cs="Times New Roman"/>
          <w:color w:val="000000" w:themeColor="text1"/>
          <w:sz w:val="24"/>
          <w:szCs w:val="24"/>
        </w:rPr>
        <w:t xml:space="preserve"> </w:t>
      </w:r>
      <w:r w:rsidRPr="00DF5F5C">
        <w:rPr>
          <w:rFonts w:ascii="Times New Roman" w:eastAsia="Calibri" w:hAnsi="Times New Roman" w:cs="Times New Roman"/>
          <w:sz w:val="24"/>
          <w:szCs w:val="24"/>
        </w:rPr>
        <w:t>The NPS requires funds collected under this program are accounted for and disbursed properly by creating a special account within their general ledger or chart of accounts (hereafter “Special Account”).</w:t>
      </w:r>
    </w:p>
    <w:p w14:paraId="7565E5ED" w14:textId="77777777" w:rsidR="00DF5F5C" w:rsidRPr="00DF5F5C" w:rsidRDefault="00DF5F5C" w:rsidP="00DF5F5C">
      <w:pPr>
        <w:widowControl w:val="0"/>
        <w:spacing w:after="240" w:line="240" w:lineRule="auto"/>
        <w:ind w:left="720"/>
        <w:rPr>
          <w:rFonts w:ascii="Times New Roman" w:eastAsia="Times New Roman" w:hAnsi="Times New Roman" w:cs="Times New Roman"/>
          <w:sz w:val="24"/>
        </w:rPr>
      </w:pPr>
      <w:r w:rsidRPr="00DF5F5C">
        <w:rPr>
          <w:rFonts w:ascii="Times New Roman" w:eastAsia="Times New Roman" w:hAnsi="Times New Roman" w:cs="Times New Roman"/>
          <w:sz w:val="24"/>
        </w:rPr>
        <w:t xml:space="preserve">The recipient of the funds will hold them in a Special Account. Recordkeeping will allow for simple retrieval of program revenue and expenditures. </w:t>
      </w:r>
    </w:p>
    <w:p w14:paraId="6132AA0F" w14:textId="77777777" w:rsidR="00DF5F5C" w:rsidRPr="00DF5F5C" w:rsidRDefault="00DF5F5C" w:rsidP="00DF5F5C">
      <w:pPr>
        <w:widowControl w:val="0"/>
        <w:spacing w:after="240" w:line="240" w:lineRule="auto"/>
        <w:ind w:left="720"/>
        <w:rPr>
          <w:rFonts w:ascii="Times New Roman" w:eastAsia="Times New Roman" w:hAnsi="Times New Roman" w:cs="Times New Roman"/>
          <w:b/>
          <w:bCs/>
          <w:sz w:val="24"/>
          <w:szCs w:val="24"/>
        </w:rPr>
      </w:pPr>
      <w:r w:rsidRPr="00DF5F5C">
        <w:rPr>
          <w:rFonts w:ascii="Times New Roman" w:eastAsia="Times New Roman" w:hAnsi="Times New Roman" w:cs="Times New Roman"/>
          <w:sz w:val="24"/>
          <w:szCs w:val="24"/>
        </w:rPr>
        <w:t xml:space="preserve">Recipient should provide instructions for transferring funds directly to the in-park operator in a separate document. </w:t>
      </w:r>
    </w:p>
    <w:p w14:paraId="6FB2F01E" w14:textId="77777777" w:rsidR="00DF5F5C" w:rsidRPr="00DF5F5C" w:rsidRDefault="00DF5F5C" w:rsidP="00DF5F5C">
      <w:pPr>
        <w:spacing w:after="240" w:line="240" w:lineRule="auto"/>
        <w:ind w:left="720"/>
        <w:rPr>
          <w:rFonts w:ascii="Times New Roman" w:eastAsia="Times New Roman" w:hAnsi="Times New Roman" w:cs="Times New Roman"/>
          <w:sz w:val="24"/>
        </w:rPr>
      </w:pPr>
      <w:r w:rsidRPr="00DF5F5C">
        <w:rPr>
          <w:rFonts w:ascii="Times New Roman" w:eastAsia="Times New Roman" w:hAnsi="Times New Roman" w:cs="Times New Roman"/>
          <w:sz w:val="24"/>
        </w:rPr>
        <w:t xml:space="preserve">Instructions for transferring funds should be provided directly to the in-park operator in a separate document. </w:t>
      </w:r>
    </w:p>
    <w:p w14:paraId="3EB2939A" w14:textId="77777777" w:rsidR="00DF5F5C" w:rsidRPr="00DF5F5C" w:rsidRDefault="00DF5F5C" w:rsidP="00DF5F5C">
      <w:pPr>
        <w:widowControl w:val="0"/>
        <w:spacing w:after="480" w:line="240" w:lineRule="auto"/>
        <w:ind w:left="720"/>
        <w:rPr>
          <w:rFonts w:ascii="Times New Roman" w:eastAsia="Times New Roman" w:hAnsi="Times New Roman" w:cs="Times New Roman"/>
          <w:color w:val="D13438"/>
          <w:sz w:val="24"/>
          <w:szCs w:val="24"/>
          <w:u w:val="single"/>
        </w:rPr>
      </w:pPr>
      <w:r w:rsidRPr="00DF5F5C">
        <w:rPr>
          <w:rFonts w:ascii="Times New Roman" w:eastAsia="Times New Roman" w:hAnsi="Times New Roman" w:cs="Times New Roman"/>
          <w:sz w:val="24"/>
          <w:szCs w:val="24"/>
        </w:rPr>
        <w:t xml:space="preserve">General use of the funds is described below. The park will identify specific projects and programs on the annual work plan associated with the philanthropic partnership </w:t>
      </w:r>
      <w:r w:rsidRPr="00DF5F5C">
        <w:rPr>
          <w:rFonts w:ascii="Times New Roman" w:eastAsia="Times New Roman" w:hAnsi="Times New Roman" w:cs="Times New Roman"/>
          <w:sz w:val="24"/>
          <w:szCs w:val="24"/>
        </w:rPr>
        <w:lastRenderedPageBreak/>
        <w:t>agreement or the annual aid-to-park plan associated with the standard cooperating association agreement.</w:t>
      </w:r>
    </w:p>
    <w:p w14:paraId="63D55994" w14:textId="77777777" w:rsidR="00DF5F5C" w:rsidRPr="00DF5F5C" w:rsidRDefault="00DF5F5C" w:rsidP="00106852">
      <w:pPr>
        <w:pStyle w:val="Heading1"/>
        <w:rPr>
          <w:rFonts w:eastAsia="Times New Roman"/>
        </w:rPr>
      </w:pPr>
      <w:r w:rsidRPr="00DF5F5C">
        <w:rPr>
          <w:rFonts w:eastAsia="Times New Roman"/>
        </w:rPr>
        <w:t>3. Program Design</w:t>
      </w:r>
    </w:p>
    <w:p w14:paraId="0ADA6C6B" w14:textId="77777777" w:rsidR="00DF5F5C" w:rsidRPr="00DF5F5C" w:rsidRDefault="00DF5F5C" w:rsidP="00DF5F5C">
      <w:pPr>
        <w:widowControl w:val="0"/>
        <w:spacing w:after="240" w:line="240" w:lineRule="auto"/>
        <w:ind w:firstLine="720"/>
        <w:rPr>
          <w:rFonts w:ascii="Times New Roman" w:eastAsia="Times New Roman" w:hAnsi="Times New Roman" w:cs="Times New Roman"/>
          <w:b/>
          <w:bCs/>
          <w:sz w:val="24"/>
        </w:rPr>
      </w:pPr>
      <w:r w:rsidRPr="00106852">
        <w:rPr>
          <w:rStyle w:val="Heading2Char"/>
        </w:rPr>
        <w:t>A.</w:t>
      </w:r>
      <w:r w:rsidRPr="00DF5F5C">
        <w:rPr>
          <w:rFonts w:ascii="Times New Roman" w:eastAsia="Times New Roman" w:hAnsi="Times New Roman" w:cs="Times New Roman"/>
          <w:b/>
          <w:bCs/>
          <w:sz w:val="24"/>
        </w:rPr>
        <w:tab/>
      </w:r>
      <w:r w:rsidRPr="00106852">
        <w:rPr>
          <w:rStyle w:val="Heading2Char"/>
        </w:rPr>
        <w:t>Opt-In</w:t>
      </w:r>
    </w:p>
    <w:p w14:paraId="787DFCB1" w14:textId="10D141C0" w:rsidR="00DF5F5C" w:rsidRPr="00DF5F5C" w:rsidRDefault="00000000" w:rsidP="00DF5F5C">
      <w:pPr>
        <w:widowControl w:val="0"/>
        <w:spacing w:after="240" w:line="256" w:lineRule="auto"/>
        <w:ind w:left="1440"/>
        <w:rPr>
          <w:rFonts w:ascii="Times New Roman" w:eastAsia="Times New Roman" w:hAnsi="Times New Roman" w:cs="Times New Roman"/>
          <w:color w:val="000000" w:themeColor="text1"/>
          <w:sz w:val="24"/>
        </w:rPr>
      </w:pPr>
      <w:sdt>
        <w:sdtPr>
          <w:rPr>
            <w:rFonts w:ascii="Segoe UI Symbol" w:eastAsia="Segoe UI Symbol" w:hAnsi="Segoe UI Symbol" w:cs="Segoe UI Symbol"/>
            <w:color w:val="000000" w:themeColor="text1"/>
            <w:sz w:val="24"/>
            <w:shd w:val="clear" w:color="auto" w:fill="E6E6E6"/>
          </w:rPr>
          <w:id w:val="1145083332"/>
          <w14:checkbox>
            <w14:checked w14:val="0"/>
            <w14:checkedState w14:val="2612" w14:font="MS Gothic"/>
            <w14:uncheckedState w14:val="2610" w14:font="MS Gothic"/>
          </w14:checkbox>
        </w:sdtPr>
        <w:sdtContent>
          <w:r w:rsidR="007C6EA9">
            <w:rPr>
              <w:rFonts w:ascii="MS Gothic" w:eastAsia="MS Gothic" w:hAnsi="MS Gothic" w:cs="Segoe UI Symbol" w:hint="eastAsia"/>
              <w:color w:val="000000" w:themeColor="text1"/>
              <w:sz w:val="24"/>
              <w:shd w:val="clear" w:color="auto" w:fill="E6E6E6"/>
            </w:rPr>
            <w:t>☐</w:t>
          </w:r>
        </w:sdtContent>
      </w:sdt>
      <w:r w:rsidR="00DF5F5C" w:rsidRPr="00DF5F5C">
        <w:rPr>
          <w:rFonts w:ascii="Segoe UI Symbol" w:eastAsia="Segoe UI Symbol" w:hAnsi="Segoe UI Symbol" w:cs="Segoe UI Symbol"/>
          <w:color w:val="000000" w:themeColor="text1"/>
          <w:sz w:val="24"/>
        </w:rPr>
        <w:t xml:space="preserve"> </w:t>
      </w:r>
      <w:r w:rsidR="00DF5F5C" w:rsidRPr="00DF5F5C">
        <w:rPr>
          <w:rFonts w:ascii="Times New Roman" w:eastAsia="Times New Roman" w:hAnsi="Times New Roman" w:cs="Times New Roman"/>
          <w:color w:val="000000" w:themeColor="text1"/>
          <w:sz w:val="24"/>
        </w:rPr>
        <w:t xml:space="preserve">Verbal or Electronic Request: A clerk or a message on an electronic checkout device asks the customer if they would like to make a donation. NOTE: NPS employees staffing registers in cooperating association stores are </w:t>
      </w:r>
      <w:r w:rsidR="00DF5F5C" w:rsidRPr="00DF5F5C">
        <w:rPr>
          <w:rFonts w:ascii="Times New Roman" w:eastAsia="Times New Roman" w:hAnsi="Times New Roman" w:cs="Times New Roman"/>
          <w:b/>
          <w:bCs/>
          <w:color w:val="000000" w:themeColor="text1"/>
          <w:sz w:val="24"/>
        </w:rPr>
        <w:t>not</w:t>
      </w:r>
      <w:r w:rsidR="00DF5F5C" w:rsidRPr="00DF5F5C">
        <w:rPr>
          <w:rFonts w:ascii="Times New Roman" w:eastAsia="Times New Roman" w:hAnsi="Times New Roman" w:cs="Times New Roman"/>
          <w:color w:val="000000" w:themeColor="text1"/>
          <w:sz w:val="24"/>
        </w:rPr>
        <w:t xml:space="preserve"> to ask customers if they are interested in making a donation. </w:t>
      </w:r>
    </w:p>
    <w:p w14:paraId="1453F882" w14:textId="77777777" w:rsidR="00DF5F5C" w:rsidRPr="00DF5F5C" w:rsidRDefault="00000000" w:rsidP="00DF5F5C">
      <w:pPr>
        <w:widowControl w:val="0"/>
        <w:spacing w:after="240" w:line="256" w:lineRule="auto"/>
        <w:ind w:left="1440"/>
        <w:rPr>
          <w:rFonts w:ascii="Times New Roman" w:eastAsia="Times New Roman" w:hAnsi="Times New Roman" w:cs="Times New Roman"/>
          <w:color w:val="000000" w:themeColor="text1"/>
          <w:sz w:val="24"/>
        </w:rPr>
      </w:pPr>
      <w:sdt>
        <w:sdtPr>
          <w:rPr>
            <w:rFonts w:ascii="Segoe UI Symbol" w:eastAsia="Segoe UI Symbol" w:hAnsi="Segoe UI Symbol" w:cs="Segoe UI Symbol"/>
            <w:color w:val="000000" w:themeColor="text1"/>
            <w:sz w:val="24"/>
            <w:shd w:val="clear" w:color="auto" w:fill="E6E6E6"/>
          </w:rPr>
          <w:id w:val="99380618"/>
          <w14:checkbox>
            <w14:checked w14:val="0"/>
            <w14:checkedState w14:val="2612" w14:font="MS Gothic"/>
            <w14:uncheckedState w14:val="2610" w14:font="MS Gothic"/>
          </w14:checkbox>
        </w:sdtPr>
        <w:sdtContent>
          <w:r w:rsidR="00DF5F5C" w:rsidRPr="00DF5F5C">
            <w:rPr>
              <w:rFonts w:ascii="Segoe UI Symbol" w:eastAsia="Segoe UI Symbol" w:hAnsi="Segoe UI Symbol" w:cs="Segoe UI Symbol" w:hint="eastAsia"/>
              <w:color w:val="000000" w:themeColor="text1"/>
              <w:sz w:val="24"/>
              <w:shd w:val="clear" w:color="auto" w:fill="E6E6E6"/>
            </w:rPr>
            <w:t>☐</w:t>
          </w:r>
        </w:sdtContent>
      </w:sdt>
      <w:r w:rsidR="00DF5F5C" w:rsidRPr="00DF5F5C">
        <w:rPr>
          <w:rFonts w:ascii="Segoe UI Symbol" w:eastAsia="Segoe UI Symbol" w:hAnsi="Segoe UI Symbol" w:cs="Segoe UI Symbol"/>
          <w:color w:val="000000" w:themeColor="text1"/>
          <w:sz w:val="24"/>
        </w:rPr>
        <w:t xml:space="preserve"> </w:t>
      </w:r>
      <w:r w:rsidR="00DF5F5C" w:rsidRPr="00DF5F5C">
        <w:rPr>
          <w:rFonts w:ascii="Times New Roman" w:eastAsia="Times New Roman" w:hAnsi="Times New Roman" w:cs="Times New Roman"/>
          <w:color w:val="000000" w:themeColor="text1"/>
          <w:sz w:val="24"/>
        </w:rPr>
        <w:t xml:space="preserve">Round-up at the register: The customer is asked if they would like to round up their total to the nearest dollar. NOTE: NPS employees who staff registers in cooperating association stores must </w:t>
      </w:r>
      <w:r w:rsidR="00DF5F5C" w:rsidRPr="00DF5F5C">
        <w:rPr>
          <w:rFonts w:ascii="Times New Roman" w:eastAsia="Times New Roman" w:hAnsi="Times New Roman" w:cs="Times New Roman"/>
          <w:b/>
          <w:bCs/>
          <w:color w:val="000000" w:themeColor="text1"/>
          <w:sz w:val="24"/>
        </w:rPr>
        <w:t>not</w:t>
      </w:r>
      <w:r w:rsidR="00DF5F5C" w:rsidRPr="00DF5F5C">
        <w:rPr>
          <w:rFonts w:ascii="Times New Roman" w:eastAsia="Times New Roman" w:hAnsi="Times New Roman" w:cs="Times New Roman"/>
          <w:color w:val="000000" w:themeColor="text1"/>
          <w:sz w:val="24"/>
        </w:rPr>
        <w:t xml:space="preserve"> ask customers if want to make a donation.</w:t>
      </w:r>
    </w:p>
    <w:p w14:paraId="74713D69" w14:textId="77777777" w:rsidR="00DF5F5C" w:rsidRPr="00DF5F5C" w:rsidRDefault="00000000" w:rsidP="00DF5F5C">
      <w:pPr>
        <w:widowControl w:val="0"/>
        <w:spacing w:after="240" w:line="256" w:lineRule="auto"/>
        <w:ind w:left="1440"/>
        <w:rPr>
          <w:rFonts w:ascii="Times New Roman" w:eastAsia="Times New Roman" w:hAnsi="Times New Roman" w:cs="Times New Roman"/>
          <w:color w:val="000000" w:themeColor="text1"/>
          <w:sz w:val="24"/>
        </w:rPr>
      </w:pPr>
      <w:sdt>
        <w:sdtPr>
          <w:rPr>
            <w:rFonts w:ascii="Segoe UI Symbol" w:eastAsia="Segoe UI Symbol" w:hAnsi="Segoe UI Symbol" w:cs="Segoe UI Symbol"/>
            <w:color w:val="000000" w:themeColor="text1"/>
            <w:sz w:val="24"/>
            <w:shd w:val="clear" w:color="auto" w:fill="E6E6E6"/>
          </w:rPr>
          <w:id w:val="142628289"/>
          <w14:checkbox>
            <w14:checked w14:val="0"/>
            <w14:checkedState w14:val="2612" w14:font="MS Gothic"/>
            <w14:uncheckedState w14:val="2610" w14:font="MS Gothic"/>
          </w14:checkbox>
        </w:sdtPr>
        <w:sdtContent>
          <w:r w:rsidR="00DF5F5C" w:rsidRPr="00DF5F5C">
            <w:rPr>
              <w:rFonts w:ascii="Segoe UI Symbol" w:eastAsia="Segoe UI Symbol" w:hAnsi="Segoe UI Symbol" w:cs="Segoe UI Symbol" w:hint="eastAsia"/>
              <w:color w:val="000000" w:themeColor="text1"/>
              <w:sz w:val="24"/>
              <w:shd w:val="clear" w:color="auto" w:fill="E6E6E6"/>
            </w:rPr>
            <w:t>☐</w:t>
          </w:r>
        </w:sdtContent>
      </w:sdt>
      <w:r w:rsidR="00DF5F5C" w:rsidRPr="00DF5F5C">
        <w:rPr>
          <w:rFonts w:ascii="Segoe UI Symbol" w:eastAsia="Segoe UI Symbol" w:hAnsi="Segoe UI Symbol" w:cs="Segoe UI Symbol"/>
          <w:color w:val="000000" w:themeColor="text1"/>
          <w:sz w:val="24"/>
        </w:rPr>
        <w:t xml:space="preserve"> </w:t>
      </w:r>
      <w:r w:rsidR="00DF5F5C" w:rsidRPr="00DF5F5C">
        <w:rPr>
          <w:rFonts w:ascii="Times New Roman" w:eastAsia="Times New Roman" w:hAnsi="Times New Roman" w:cs="Times New Roman"/>
          <w:color w:val="000000" w:themeColor="text1"/>
          <w:sz w:val="24"/>
        </w:rPr>
        <w:t xml:space="preserve">On-line: The point-of-sale is at a virtual checkout counter, and the customer has the opportunity to donate when they complete their transaction. </w:t>
      </w:r>
    </w:p>
    <w:p w14:paraId="374DC91A" w14:textId="77777777" w:rsidR="00DF5F5C" w:rsidRPr="00DF5F5C" w:rsidRDefault="00000000" w:rsidP="00DF5F5C">
      <w:pPr>
        <w:widowControl w:val="0"/>
        <w:spacing w:after="240" w:line="256" w:lineRule="auto"/>
        <w:ind w:left="1440"/>
        <w:rPr>
          <w:rFonts w:ascii="Times New Roman" w:eastAsia="Times New Roman" w:hAnsi="Times New Roman" w:cs="Times New Roman"/>
          <w:color w:val="000000" w:themeColor="text1"/>
          <w:sz w:val="24"/>
        </w:rPr>
      </w:pPr>
      <w:sdt>
        <w:sdtPr>
          <w:rPr>
            <w:rFonts w:ascii="MS Gothic" w:eastAsia="MS Gothic" w:hAnsi="MS Gothic" w:cs="MS Gothic" w:hint="eastAsia"/>
            <w:color w:val="000000" w:themeColor="text1"/>
            <w:sz w:val="24"/>
            <w:shd w:val="clear" w:color="auto" w:fill="E6E6E6"/>
          </w:rPr>
          <w:id w:val="-1299147683"/>
          <w14:checkbox>
            <w14:checked w14:val="0"/>
            <w14:checkedState w14:val="2612" w14:font="MS Gothic"/>
            <w14:uncheckedState w14:val="2610" w14:font="MS Gothic"/>
          </w14:checkbox>
        </w:sdtPr>
        <w:sdtContent>
          <w:r w:rsidR="00DF5F5C" w:rsidRPr="00DF5F5C">
            <w:rPr>
              <w:rFonts w:ascii="MS Gothic" w:eastAsia="MS Gothic" w:hAnsi="MS Gothic" w:cs="MS Gothic" w:hint="eastAsia"/>
              <w:color w:val="000000" w:themeColor="text1"/>
              <w:sz w:val="24"/>
              <w:shd w:val="clear" w:color="auto" w:fill="E6E6E6"/>
            </w:rPr>
            <w:t>☐</w:t>
          </w:r>
        </w:sdtContent>
      </w:sdt>
      <w:r w:rsidR="00DF5F5C" w:rsidRPr="00DF5F5C">
        <w:rPr>
          <w:rFonts w:ascii="MS Gothic" w:eastAsia="MS Gothic" w:hAnsi="MS Gothic" w:cs="MS Gothic" w:hint="eastAsia"/>
          <w:color w:val="000000" w:themeColor="text1"/>
          <w:sz w:val="24"/>
        </w:rPr>
        <w:t xml:space="preserve"> </w:t>
      </w:r>
      <w:r w:rsidR="00DF5F5C" w:rsidRPr="00DF5F5C">
        <w:rPr>
          <w:rFonts w:ascii="Times New Roman" w:eastAsia="Times New Roman" w:hAnsi="Times New Roman" w:cs="Times New Roman"/>
          <w:color w:val="000000" w:themeColor="text1"/>
          <w:sz w:val="24"/>
        </w:rPr>
        <w:t>Other: Describe:</w:t>
      </w:r>
      <w:r w:rsidR="00DF5F5C" w:rsidRPr="00DF5F5C">
        <w:rPr>
          <w:rFonts w:ascii="Times New Roman" w:eastAsia="Times New Roman" w:hAnsi="Times New Roman" w:cs="Times New Roman"/>
          <w:sz w:val="24"/>
        </w:rPr>
        <w:tab/>
      </w:r>
      <w:r w:rsidR="00DF5F5C" w:rsidRPr="00DF5F5C">
        <w:rPr>
          <w:rFonts w:ascii="Times New Roman" w:eastAsia="Times New Roman" w:hAnsi="Times New Roman" w:cs="Times New Roman"/>
          <w:color w:val="000000" w:themeColor="text1"/>
          <w:sz w:val="24"/>
        </w:rPr>
        <w:t xml:space="preserve"> </w:t>
      </w:r>
    </w:p>
    <w:p w14:paraId="3E28A9E9" w14:textId="77777777" w:rsidR="00DF5F5C" w:rsidRPr="00DF5F5C" w:rsidRDefault="00DF5F5C" w:rsidP="00DF5F5C">
      <w:pPr>
        <w:widowControl w:val="0"/>
        <w:spacing w:after="240" w:line="256" w:lineRule="auto"/>
        <w:ind w:left="1440"/>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 xml:space="preserve">NOTE: Cooperating associations authorized to operate the program may have information about the program displayed at the checkout counter to alert the customer to the opportunity. NPS staff working the register may </w:t>
      </w:r>
      <w:r w:rsidRPr="00DF5F5C">
        <w:rPr>
          <w:rFonts w:ascii="Times New Roman" w:eastAsia="Times New Roman" w:hAnsi="Times New Roman" w:cs="Times New Roman"/>
          <w:b/>
          <w:bCs/>
          <w:color w:val="000000" w:themeColor="text1"/>
          <w:sz w:val="24"/>
          <w:szCs w:val="24"/>
        </w:rPr>
        <w:t xml:space="preserve">not </w:t>
      </w:r>
      <w:r w:rsidRPr="00DF5F5C">
        <w:rPr>
          <w:rFonts w:ascii="Times New Roman" w:eastAsia="Times New Roman" w:hAnsi="Times New Roman" w:cs="Times New Roman"/>
          <w:color w:val="000000" w:themeColor="text1"/>
          <w:sz w:val="24"/>
          <w:szCs w:val="24"/>
        </w:rPr>
        <w:t xml:space="preserve">ask a customer if they would like to participate in the program and donate. However, if a customer initiates the ask to participate in the program and add a donation to their purchase, the NPS staff may ring it up through the register/point-of-sale system.  </w:t>
      </w:r>
    </w:p>
    <w:p w14:paraId="390B23B7" w14:textId="77777777" w:rsidR="00DF5F5C" w:rsidRPr="00106852" w:rsidRDefault="00DF5F5C" w:rsidP="00DF5F5C">
      <w:pPr>
        <w:widowControl w:val="0"/>
        <w:spacing w:after="240" w:line="240" w:lineRule="auto"/>
        <w:ind w:firstLine="720"/>
        <w:rPr>
          <w:rStyle w:val="Heading2Char"/>
        </w:rPr>
      </w:pPr>
      <w:r w:rsidRPr="00106852">
        <w:rPr>
          <w:rStyle w:val="Heading2Char"/>
        </w:rPr>
        <w:t>B.</w:t>
      </w:r>
      <w:r w:rsidRPr="00DF5F5C">
        <w:rPr>
          <w:rFonts w:ascii="Times New Roman" w:eastAsia="Times New Roman" w:hAnsi="Times New Roman" w:cs="Times New Roman"/>
          <w:b/>
          <w:bCs/>
          <w:sz w:val="24"/>
        </w:rPr>
        <w:tab/>
      </w:r>
      <w:r w:rsidRPr="00106852">
        <w:rPr>
          <w:rStyle w:val="Heading2Char"/>
        </w:rPr>
        <w:t>Opt-Out (Hotel or Lodge only)</w:t>
      </w:r>
    </w:p>
    <w:p w14:paraId="7B65F5AC" w14:textId="77777777" w:rsidR="00DF5F5C" w:rsidRPr="00DF5F5C" w:rsidRDefault="00000000" w:rsidP="00DF5F5C">
      <w:pPr>
        <w:widowControl w:val="0"/>
        <w:spacing w:after="480" w:line="240" w:lineRule="auto"/>
        <w:ind w:left="1350"/>
        <w:rPr>
          <w:rFonts w:ascii="Times New Roman" w:eastAsia="Times New Roman" w:hAnsi="Times New Roman" w:cs="Times New Roman"/>
          <w:color w:val="000000" w:themeColor="text1"/>
          <w:sz w:val="24"/>
          <w:szCs w:val="24"/>
        </w:rPr>
      </w:pPr>
      <w:sdt>
        <w:sdtPr>
          <w:rPr>
            <w:rFonts w:ascii="Times New Roman" w:eastAsia="Calibri" w:hAnsi="Times New Roman" w:cs="Times New Roman"/>
            <w:color w:val="2B579A"/>
            <w:sz w:val="24"/>
            <w:szCs w:val="24"/>
            <w:shd w:val="clear" w:color="auto" w:fill="E6E6E6"/>
          </w:rPr>
          <w:id w:val="1818683039"/>
          <w14:checkbox>
            <w14:checked w14:val="0"/>
            <w14:checkedState w14:val="2612" w14:font="MS Gothic"/>
            <w14:uncheckedState w14:val="2610" w14:font="MS Gothic"/>
          </w14:checkbox>
        </w:sdtPr>
        <w:sdtContent>
          <w:r w:rsidR="00DF5F5C" w:rsidRPr="00DF5F5C">
            <w:rPr>
              <w:rFonts w:ascii="Segoe UI Symbol" w:eastAsia="Calibri" w:hAnsi="Segoe UI Symbol" w:cs="Segoe UI Symbol"/>
              <w:color w:val="2B579A"/>
              <w:sz w:val="24"/>
              <w:szCs w:val="24"/>
              <w:shd w:val="clear" w:color="auto" w:fill="E6E6E6"/>
            </w:rPr>
            <w:t>☐</w:t>
          </w:r>
        </w:sdtContent>
      </w:sdt>
      <w:r w:rsidR="00DF5F5C" w:rsidRPr="00DF5F5C">
        <w:rPr>
          <w:rFonts w:ascii="Times New Roman" w:eastAsia="Calibri" w:hAnsi="Times New Roman" w:cs="Times New Roman"/>
          <w:sz w:val="24"/>
          <w:szCs w:val="24"/>
        </w:rPr>
        <w:t xml:space="preserve"> Participating properties include a lodge and the program design will be opt-out. Customers must be given adequate notice about the option of declining to make a donation. A best practice is to inform visitors at check-in, through a tent card or other notification in their room, and again at check-out. Notification practices must be included in </w:t>
      </w:r>
      <w:r w:rsidR="00DF5F5C" w:rsidRPr="00DF5F5C">
        <w:rPr>
          <w:rFonts w:ascii="Times New Roman" w:eastAsia="Times New Roman" w:hAnsi="Times New Roman" w:cs="Times New Roman"/>
          <w:bCs/>
          <w:color w:val="000000" w:themeColor="text1"/>
          <w:sz w:val="24"/>
        </w:rPr>
        <w:t xml:space="preserve">Attachment C. </w:t>
      </w:r>
    </w:p>
    <w:p w14:paraId="118ED1A8" w14:textId="77777777" w:rsidR="00DF5F5C" w:rsidRPr="00DF5F5C" w:rsidRDefault="00DF5F5C" w:rsidP="00106852">
      <w:pPr>
        <w:pStyle w:val="Heading1"/>
        <w:rPr>
          <w:rFonts w:eastAsia="Times New Roman"/>
        </w:rPr>
      </w:pPr>
      <w:r w:rsidRPr="00DF5F5C">
        <w:rPr>
          <w:rFonts w:eastAsia="Times New Roman"/>
        </w:rPr>
        <w:t>4. Roles and Responsibilities</w:t>
      </w:r>
    </w:p>
    <w:p w14:paraId="2F0DCB69" w14:textId="77777777" w:rsidR="00DF5F5C" w:rsidRPr="00DF5F5C" w:rsidRDefault="00DF5F5C" w:rsidP="00106852">
      <w:pPr>
        <w:pStyle w:val="Heading2"/>
        <w:ind w:left="720"/>
        <w:rPr>
          <w:rFonts w:eastAsia="Times New Roman"/>
        </w:rPr>
      </w:pPr>
      <w:r w:rsidRPr="00DF5F5C">
        <w:rPr>
          <w:rFonts w:eastAsia="Times New Roman"/>
        </w:rPr>
        <w:t>A.</w:t>
      </w:r>
      <w:r w:rsidRPr="00DF5F5C">
        <w:rPr>
          <w:rFonts w:eastAsia="Times New Roman"/>
        </w:rPr>
        <w:tab/>
        <w:t>In-park Operator</w:t>
      </w:r>
    </w:p>
    <w:p w14:paraId="3F414985" w14:textId="77777777" w:rsidR="00DF5F5C" w:rsidRPr="00DF5F5C" w:rsidRDefault="00DF5F5C" w:rsidP="00DF5F5C">
      <w:pPr>
        <w:widowControl w:val="0"/>
        <w:numPr>
          <w:ilvl w:val="1"/>
          <w:numId w:val="3"/>
        </w:numPr>
        <w:spacing w:after="240" w:line="240" w:lineRule="auto"/>
        <w:ind w:left="1080"/>
        <w:contextualSpacing/>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Follow any Federal, State, or local laws, rules, and regulations relating to this activity;</w:t>
      </w:r>
    </w:p>
    <w:p w14:paraId="46AE4D01" w14:textId="77777777" w:rsidR="00DF5F5C" w:rsidRPr="00DF5F5C" w:rsidRDefault="00DF5F5C" w:rsidP="00DF5F5C">
      <w:pPr>
        <w:widowControl w:val="0"/>
        <w:numPr>
          <w:ilvl w:val="1"/>
          <w:numId w:val="3"/>
        </w:numPr>
        <w:spacing w:after="240" w:line="240" w:lineRule="auto"/>
        <w:ind w:left="1080"/>
        <w:contextualSpacing/>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Follow customer wishes about participation</w:t>
      </w:r>
    </w:p>
    <w:p w14:paraId="27CD0977" w14:textId="77777777" w:rsidR="00DF5F5C" w:rsidRPr="00DF5F5C" w:rsidRDefault="00DF5F5C" w:rsidP="00DF5F5C">
      <w:pPr>
        <w:widowControl w:val="0"/>
        <w:numPr>
          <w:ilvl w:val="1"/>
          <w:numId w:val="3"/>
        </w:numPr>
        <w:spacing w:after="0" w:line="240" w:lineRule="auto"/>
        <w:ind w:left="1080"/>
        <w:contextualSpacing/>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 xml:space="preserve">Train staff or partner with the recipient to train staff. Describe training in </w:t>
      </w:r>
      <w:r w:rsidRPr="00DF5F5C">
        <w:rPr>
          <w:rFonts w:ascii="Times New Roman" w:eastAsia="Times New Roman" w:hAnsi="Times New Roman" w:cs="Times New Roman"/>
          <w:color w:val="000000" w:themeColor="text1"/>
          <w:sz w:val="24"/>
          <w:szCs w:val="24"/>
        </w:rPr>
        <w:lastRenderedPageBreak/>
        <w:t>Attachment B. Staff Training</w:t>
      </w:r>
    </w:p>
    <w:p w14:paraId="7FF0D57F" w14:textId="77777777" w:rsidR="00DF5F5C" w:rsidRPr="00DF5F5C" w:rsidRDefault="00000000" w:rsidP="00DF5F5C">
      <w:pPr>
        <w:widowControl w:val="0"/>
        <w:spacing w:after="240" w:line="240" w:lineRule="auto"/>
        <w:ind w:left="1440"/>
        <w:contextualSpacing/>
        <w:rPr>
          <w:rFonts w:ascii="Times New Roman" w:eastAsia="Times New Roman" w:hAnsi="Times New Roman" w:cs="Times New Roman"/>
          <w:color w:val="000000" w:themeColor="text1"/>
          <w:sz w:val="24"/>
          <w:szCs w:val="24"/>
        </w:rPr>
      </w:pPr>
      <w:sdt>
        <w:sdtPr>
          <w:rPr>
            <w:rFonts w:ascii="Segoe UI Symbol" w:eastAsia="Times New Roman" w:hAnsi="Segoe UI Symbol" w:cs="Segoe UI Symbol"/>
            <w:color w:val="000000" w:themeColor="text1"/>
            <w:sz w:val="24"/>
            <w:szCs w:val="24"/>
            <w:shd w:val="clear" w:color="auto" w:fill="E6E6E6"/>
          </w:rPr>
          <w:id w:val="1196654059"/>
          <w14:checkbox>
            <w14:checked w14:val="0"/>
            <w14:checkedState w14:val="2612" w14:font="MS Gothic"/>
            <w14:uncheckedState w14:val="2610" w14:font="MS Gothic"/>
          </w14:checkbox>
        </w:sdtPr>
        <w:sdtContent>
          <w:r w:rsidR="00DF5F5C" w:rsidRPr="00DF5F5C">
            <w:rPr>
              <w:rFonts w:ascii="Segoe UI Symbol" w:eastAsia="Times New Roman" w:hAnsi="Segoe UI Symbol" w:cs="Segoe UI Symbol" w:hint="eastAsia"/>
              <w:color w:val="000000" w:themeColor="text1"/>
              <w:sz w:val="24"/>
              <w:szCs w:val="24"/>
              <w:shd w:val="clear" w:color="auto" w:fill="E6E6E6"/>
            </w:rPr>
            <w:t>☐</w:t>
          </w:r>
        </w:sdtContent>
      </w:sdt>
      <w:r w:rsidR="00DF5F5C" w:rsidRPr="00DF5F5C">
        <w:rPr>
          <w:rFonts w:ascii="Segoe UI Symbol" w:eastAsia="Times New Roman" w:hAnsi="Segoe UI Symbol" w:cs="Segoe UI Symbol"/>
          <w:color w:val="000000" w:themeColor="text1"/>
          <w:sz w:val="24"/>
          <w:szCs w:val="24"/>
        </w:rPr>
        <w:t xml:space="preserve"> </w:t>
      </w:r>
      <w:r w:rsidR="00DF5F5C" w:rsidRPr="00DF5F5C">
        <w:rPr>
          <w:rFonts w:ascii="Times New Roman" w:eastAsia="Times New Roman" w:hAnsi="Times New Roman" w:cs="Times New Roman"/>
          <w:color w:val="000000" w:themeColor="text1"/>
          <w:sz w:val="24"/>
          <w:szCs w:val="24"/>
        </w:rPr>
        <w:t>Staff training will be provided by in-park operator</w:t>
      </w:r>
    </w:p>
    <w:p w14:paraId="553B5CFA" w14:textId="77777777" w:rsidR="00DF5F5C" w:rsidRPr="00DF5F5C" w:rsidRDefault="00000000" w:rsidP="00DF5F5C">
      <w:pPr>
        <w:widowControl w:val="0"/>
        <w:spacing w:after="0" w:line="240" w:lineRule="auto"/>
        <w:ind w:left="1440"/>
        <w:contextualSpacing/>
        <w:rPr>
          <w:rFonts w:ascii="Times New Roman" w:eastAsia="Times New Roman" w:hAnsi="Times New Roman" w:cs="Times New Roman"/>
          <w:color w:val="000000" w:themeColor="text1"/>
          <w:sz w:val="24"/>
          <w:szCs w:val="24"/>
        </w:rPr>
      </w:pPr>
      <w:sdt>
        <w:sdtPr>
          <w:rPr>
            <w:rFonts w:ascii="Segoe UI Symbol" w:eastAsia="Times New Roman" w:hAnsi="Segoe UI Symbol" w:cs="Segoe UI Symbol"/>
            <w:color w:val="000000" w:themeColor="text1"/>
            <w:sz w:val="24"/>
            <w:szCs w:val="24"/>
            <w:shd w:val="clear" w:color="auto" w:fill="E6E6E6"/>
          </w:rPr>
          <w:id w:val="2146008069"/>
          <w14:checkbox>
            <w14:checked w14:val="0"/>
            <w14:checkedState w14:val="2612" w14:font="MS Gothic"/>
            <w14:uncheckedState w14:val="2610" w14:font="MS Gothic"/>
          </w14:checkbox>
        </w:sdtPr>
        <w:sdtContent>
          <w:r w:rsidR="00DF5F5C" w:rsidRPr="00DF5F5C">
            <w:rPr>
              <w:rFonts w:ascii="Segoe UI Symbol" w:eastAsia="Times New Roman" w:hAnsi="Segoe UI Symbol" w:cs="Segoe UI Symbol" w:hint="eastAsia"/>
              <w:color w:val="000000" w:themeColor="text1"/>
              <w:sz w:val="24"/>
              <w:szCs w:val="24"/>
              <w:shd w:val="clear" w:color="auto" w:fill="E6E6E6"/>
            </w:rPr>
            <w:t>☐</w:t>
          </w:r>
        </w:sdtContent>
      </w:sdt>
      <w:r w:rsidR="00DF5F5C" w:rsidRPr="00DF5F5C">
        <w:rPr>
          <w:rFonts w:ascii="Segoe UI Symbol" w:eastAsia="Times New Roman" w:hAnsi="Segoe UI Symbol" w:cs="Segoe UI Symbol"/>
          <w:color w:val="000000" w:themeColor="text1"/>
          <w:sz w:val="24"/>
          <w:szCs w:val="24"/>
        </w:rPr>
        <w:t xml:space="preserve"> </w:t>
      </w:r>
      <w:r w:rsidR="00DF5F5C" w:rsidRPr="00DF5F5C">
        <w:rPr>
          <w:rFonts w:ascii="Times New Roman" w:eastAsia="Times New Roman" w:hAnsi="Times New Roman" w:cs="Times New Roman"/>
          <w:color w:val="000000" w:themeColor="text1"/>
          <w:sz w:val="24"/>
          <w:szCs w:val="24"/>
        </w:rPr>
        <w:t>Recipient will train staff</w:t>
      </w:r>
    </w:p>
    <w:p w14:paraId="616AB5C4" w14:textId="77777777" w:rsidR="00DF5F5C" w:rsidRPr="00DF5F5C" w:rsidRDefault="00000000" w:rsidP="00DF5F5C">
      <w:pPr>
        <w:widowControl w:val="0"/>
        <w:spacing w:after="0" w:line="240" w:lineRule="auto"/>
        <w:ind w:left="1440"/>
        <w:contextualSpacing/>
        <w:rPr>
          <w:rFonts w:ascii="Times New Roman" w:eastAsia="Times New Roman" w:hAnsi="Times New Roman" w:cs="Times New Roman"/>
          <w:color w:val="000000" w:themeColor="text1"/>
          <w:sz w:val="24"/>
          <w:szCs w:val="24"/>
        </w:rPr>
      </w:pPr>
      <w:sdt>
        <w:sdtPr>
          <w:rPr>
            <w:rFonts w:ascii="Segoe UI Symbol" w:eastAsia="Times New Roman" w:hAnsi="Segoe UI Symbol" w:cs="Segoe UI Symbol"/>
            <w:color w:val="000000" w:themeColor="text1"/>
            <w:sz w:val="24"/>
            <w:szCs w:val="24"/>
            <w:shd w:val="clear" w:color="auto" w:fill="E6E6E6"/>
          </w:rPr>
          <w:id w:val="55060031"/>
          <w14:checkbox>
            <w14:checked w14:val="0"/>
            <w14:checkedState w14:val="2612" w14:font="MS Gothic"/>
            <w14:uncheckedState w14:val="2610" w14:font="MS Gothic"/>
          </w14:checkbox>
        </w:sdtPr>
        <w:sdtContent>
          <w:r w:rsidR="00DF5F5C" w:rsidRPr="00DF5F5C">
            <w:rPr>
              <w:rFonts w:ascii="Segoe UI Symbol" w:eastAsia="Times New Roman" w:hAnsi="Segoe UI Symbol" w:cs="Segoe UI Symbol" w:hint="eastAsia"/>
              <w:color w:val="000000" w:themeColor="text1"/>
              <w:sz w:val="24"/>
              <w:szCs w:val="24"/>
              <w:shd w:val="clear" w:color="auto" w:fill="E6E6E6"/>
            </w:rPr>
            <w:t>☐</w:t>
          </w:r>
        </w:sdtContent>
      </w:sdt>
      <w:r w:rsidR="00DF5F5C" w:rsidRPr="00DF5F5C">
        <w:rPr>
          <w:rFonts w:ascii="Times New Roman" w:eastAsia="Times New Roman" w:hAnsi="Times New Roman" w:cs="Times New Roman"/>
          <w:color w:val="000000" w:themeColor="text1"/>
          <w:sz w:val="24"/>
          <w:szCs w:val="24"/>
        </w:rPr>
        <w:t xml:space="preserve"> In-park operator and recipient will jointly train staff</w:t>
      </w:r>
    </w:p>
    <w:p w14:paraId="55CBFCF7" w14:textId="77777777" w:rsidR="00DF5F5C" w:rsidRPr="00DF5F5C" w:rsidRDefault="00DF5F5C" w:rsidP="00DF5F5C">
      <w:pPr>
        <w:widowControl w:val="0"/>
        <w:numPr>
          <w:ilvl w:val="1"/>
          <w:numId w:val="3"/>
        </w:numPr>
        <w:spacing w:after="240" w:line="240" w:lineRule="auto"/>
        <w:ind w:left="1080"/>
        <w:contextualSpacing/>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Ensure funds are collected, accounted for, and transferred properly. Schedule for disbursements can be found in section II.A.</w:t>
      </w:r>
    </w:p>
    <w:p w14:paraId="0DB464A1" w14:textId="77777777" w:rsidR="00DF5F5C" w:rsidRPr="00DF5F5C" w:rsidRDefault="00DF5F5C" w:rsidP="00DF5F5C">
      <w:pPr>
        <w:widowControl w:val="0"/>
        <w:numPr>
          <w:ilvl w:val="1"/>
          <w:numId w:val="3"/>
        </w:numPr>
        <w:spacing w:after="240" w:line="240" w:lineRule="auto"/>
        <w:ind w:left="1080"/>
        <w:contextualSpacing/>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List the donation separately in the transaction and receipt at the point-of-sale. Registers or other point-of-sale tools or equipment must be equipped to separate the donation from the rest of the transaction and to log the donation as a separate item within the transaction;</w:t>
      </w:r>
    </w:p>
    <w:p w14:paraId="5C85203F" w14:textId="77777777" w:rsidR="00DF5F5C" w:rsidRPr="00DF5F5C" w:rsidRDefault="00DF5F5C" w:rsidP="00DF5F5C">
      <w:pPr>
        <w:widowControl w:val="0"/>
        <w:numPr>
          <w:ilvl w:val="1"/>
          <w:numId w:val="3"/>
        </w:numPr>
        <w:spacing w:after="240" w:line="240" w:lineRule="auto"/>
        <w:ind w:left="1080"/>
        <w:contextualSpacing/>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 xml:space="preserve">In-park operators that are commercial visitor service providers must transfer 100% of the </w:t>
      </w:r>
      <w:r w:rsidRPr="00DF5F5C">
        <w:rPr>
          <w:rFonts w:ascii="Times New Roman" w:eastAsia="Times New Roman" w:hAnsi="Times New Roman" w:cs="Times New Roman"/>
          <w:b/>
          <w:bCs/>
          <w:color w:val="000000" w:themeColor="text1"/>
          <w:sz w:val="24"/>
          <w:szCs w:val="24"/>
        </w:rPr>
        <w:t>gross</w:t>
      </w:r>
      <w:r w:rsidRPr="00DF5F5C">
        <w:rPr>
          <w:rFonts w:ascii="Times New Roman" w:eastAsia="Times New Roman" w:hAnsi="Times New Roman" w:cs="Times New Roman"/>
          <w:color w:val="000000" w:themeColor="text1"/>
          <w:sz w:val="24"/>
          <w:szCs w:val="24"/>
        </w:rPr>
        <w:t xml:space="preserve"> proceeds to the designated recipient at least annually;</w:t>
      </w:r>
    </w:p>
    <w:p w14:paraId="7A32EDB8" w14:textId="77777777" w:rsidR="00DF5F5C" w:rsidRPr="00DF5F5C" w:rsidRDefault="00DF5F5C" w:rsidP="00DF5F5C">
      <w:pPr>
        <w:widowControl w:val="0"/>
        <w:numPr>
          <w:ilvl w:val="1"/>
          <w:numId w:val="3"/>
        </w:numPr>
        <w:spacing w:after="240" w:line="240" w:lineRule="auto"/>
        <w:ind w:left="1080"/>
        <w:contextualSpacing/>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 xml:space="preserve">In-park operators that are cooperating associations must transfer 100% of the </w:t>
      </w:r>
      <w:r w:rsidRPr="00DF5F5C">
        <w:rPr>
          <w:rFonts w:ascii="Times New Roman" w:eastAsia="Times New Roman" w:hAnsi="Times New Roman" w:cs="Times New Roman"/>
          <w:b/>
          <w:bCs/>
          <w:color w:val="000000" w:themeColor="text1"/>
          <w:sz w:val="24"/>
          <w:szCs w:val="24"/>
        </w:rPr>
        <w:t>net</w:t>
      </w:r>
      <w:r w:rsidRPr="00DF5F5C">
        <w:rPr>
          <w:rFonts w:ascii="Times New Roman" w:eastAsia="Times New Roman" w:hAnsi="Times New Roman" w:cs="Times New Roman"/>
          <w:color w:val="000000" w:themeColor="text1"/>
          <w:sz w:val="24"/>
          <w:szCs w:val="24"/>
        </w:rPr>
        <w:t xml:space="preserve"> proceeds to the designated recipient at least annually, unless the superintendent and association have agreed the association will hold the proceeds for upcoming or ongoing projects or programs;</w:t>
      </w:r>
    </w:p>
    <w:p w14:paraId="0ED6AE13" w14:textId="77777777" w:rsidR="00DF5F5C" w:rsidRPr="00DF5F5C" w:rsidRDefault="00DF5F5C" w:rsidP="00DF5F5C">
      <w:pPr>
        <w:widowControl w:val="0"/>
        <w:numPr>
          <w:ilvl w:val="1"/>
          <w:numId w:val="3"/>
        </w:numPr>
        <w:spacing w:after="240" w:line="240" w:lineRule="auto"/>
        <w:ind w:left="1080"/>
        <w:contextualSpacing/>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Develop and produce signage and program marketing collateral (in collaboration with the NPS and where applicable, the authorized philanthropic partner). Post information about the program, as identified in Attachment A. Program Collateral, upon review and approval by the NPS;</w:t>
      </w:r>
    </w:p>
    <w:p w14:paraId="5CE0B6B0" w14:textId="77777777" w:rsidR="00DF5F5C" w:rsidRPr="00DF5F5C" w:rsidRDefault="00DF5F5C" w:rsidP="00DF5F5C">
      <w:pPr>
        <w:widowControl w:val="0"/>
        <w:numPr>
          <w:ilvl w:val="1"/>
          <w:numId w:val="3"/>
        </w:numPr>
        <w:spacing w:after="240" w:line="240" w:lineRule="auto"/>
        <w:ind w:left="1080"/>
        <w:contextualSpacing/>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Provide the park superintendent or program manager and recipient with an annual accounting of funds received and deposited to the Special Account;</w:t>
      </w:r>
    </w:p>
    <w:p w14:paraId="33CD6916" w14:textId="77777777" w:rsidR="00DF5F5C" w:rsidRPr="00DF5F5C" w:rsidRDefault="00DF5F5C" w:rsidP="00DF5F5C">
      <w:pPr>
        <w:widowControl w:val="0"/>
        <w:numPr>
          <w:ilvl w:val="1"/>
          <w:numId w:val="3"/>
        </w:numPr>
        <w:spacing w:after="240" w:line="240" w:lineRule="auto"/>
        <w:ind w:left="1080"/>
        <w:contextualSpacing/>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Research and adopt industry best practices; and</w:t>
      </w:r>
    </w:p>
    <w:p w14:paraId="6A454117" w14:textId="77777777" w:rsidR="00DF5F5C" w:rsidRPr="00DF5F5C" w:rsidRDefault="00DF5F5C" w:rsidP="00DF5F5C">
      <w:pPr>
        <w:widowControl w:val="0"/>
        <w:numPr>
          <w:ilvl w:val="1"/>
          <w:numId w:val="3"/>
        </w:numPr>
        <w:spacing w:after="240" w:line="240" w:lineRule="auto"/>
        <w:ind w:left="1080"/>
        <w:contextualSpacing/>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Advise the park of any issues with the program.</w:t>
      </w:r>
    </w:p>
    <w:p w14:paraId="1B55B083" w14:textId="77777777" w:rsidR="00106852" w:rsidRDefault="00106852" w:rsidP="00DF5F5C">
      <w:pPr>
        <w:widowControl w:val="0"/>
        <w:spacing w:after="240" w:line="240" w:lineRule="auto"/>
        <w:ind w:left="720"/>
        <w:rPr>
          <w:rFonts w:ascii="Times New Roman" w:eastAsia="Times New Roman" w:hAnsi="Times New Roman" w:cs="Times New Roman"/>
          <w:b/>
          <w:bCs/>
          <w:sz w:val="24"/>
        </w:rPr>
      </w:pPr>
    </w:p>
    <w:p w14:paraId="7DDEEFDC" w14:textId="25391E8C" w:rsidR="00DF5F5C" w:rsidRPr="00DF5F5C" w:rsidRDefault="00DF5F5C" w:rsidP="00106852">
      <w:pPr>
        <w:pStyle w:val="Heading2"/>
        <w:ind w:left="720"/>
        <w:rPr>
          <w:rFonts w:eastAsia="Times New Roman"/>
        </w:rPr>
      </w:pPr>
      <w:r w:rsidRPr="00DF5F5C">
        <w:rPr>
          <w:rFonts w:eastAsia="Times New Roman"/>
        </w:rPr>
        <w:t>B.</w:t>
      </w:r>
      <w:r w:rsidRPr="00DF5F5C">
        <w:rPr>
          <w:rFonts w:eastAsia="Times New Roman"/>
        </w:rPr>
        <w:tab/>
        <w:t>Recipient</w:t>
      </w:r>
    </w:p>
    <w:p w14:paraId="6CA4C953" w14:textId="77777777" w:rsidR="00DF5F5C" w:rsidRPr="00DF5F5C" w:rsidRDefault="00DF5F5C" w:rsidP="00DF5F5C">
      <w:pPr>
        <w:widowControl w:val="0"/>
        <w:numPr>
          <w:ilvl w:val="1"/>
          <w:numId w:val="4"/>
        </w:numPr>
        <w:spacing w:after="240" w:line="240" w:lineRule="auto"/>
        <w:ind w:left="1080"/>
        <w:contextualSpacing/>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Train staff;</w:t>
      </w:r>
    </w:p>
    <w:p w14:paraId="08CC5F7B" w14:textId="77777777" w:rsidR="00DF5F5C" w:rsidRPr="00DF5F5C" w:rsidRDefault="00DF5F5C" w:rsidP="00DF5F5C">
      <w:pPr>
        <w:widowControl w:val="0"/>
        <w:numPr>
          <w:ilvl w:val="1"/>
          <w:numId w:val="4"/>
        </w:numPr>
        <w:spacing w:after="240" w:line="240" w:lineRule="auto"/>
        <w:ind w:left="1080"/>
        <w:contextualSpacing/>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 xml:space="preserve">Ensure funds are </w:t>
      </w:r>
      <w:r w:rsidRPr="00DF5F5C">
        <w:rPr>
          <w:rFonts w:ascii="Times New Roman" w:eastAsia="Calibri" w:hAnsi="Times New Roman" w:cs="Times New Roman"/>
          <w:color w:val="000000" w:themeColor="text1"/>
          <w:sz w:val="24"/>
          <w:szCs w:val="24"/>
        </w:rPr>
        <w:t xml:space="preserve">accounted for and expended properly, creating a Special Account to hold the funds until they are transferred to the park or expended on the park’s behalf; </w:t>
      </w:r>
    </w:p>
    <w:p w14:paraId="23779B92" w14:textId="77777777" w:rsidR="00DF5F5C" w:rsidRPr="00DF5F5C" w:rsidRDefault="00DF5F5C" w:rsidP="00DF5F5C">
      <w:pPr>
        <w:widowControl w:val="0"/>
        <w:numPr>
          <w:ilvl w:val="1"/>
          <w:numId w:val="4"/>
        </w:numPr>
        <w:spacing w:after="240" w:line="240" w:lineRule="auto"/>
        <w:ind w:left="1080"/>
        <w:contextualSpacing/>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Provide information about the program in its communication channels;</w:t>
      </w:r>
    </w:p>
    <w:p w14:paraId="3E97F81F" w14:textId="77777777" w:rsidR="00DF5F5C" w:rsidRPr="00DF5F5C" w:rsidRDefault="00DF5F5C" w:rsidP="00DF5F5C">
      <w:pPr>
        <w:widowControl w:val="0"/>
        <w:numPr>
          <w:ilvl w:val="1"/>
          <w:numId w:val="4"/>
        </w:numPr>
        <w:spacing w:after="240" w:line="240" w:lineRule="auto"/>
        <w:ind w:left="1080"/>
        <w:contextualSpacing/>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Provide annual reports on the program (as part of established annual partnership and cooperating association reporting), with a summary of deposits, withdrawals, and program accomplishments; and</w:t>
      </w:r>
    </w:p>
    <w:p w14:paraId="67168D0F" w14:textId="27488F9C" w:rsidR="00DF5F5C" w:rsidRDefault="00DF5F5C" w:rsidP="00DF5F5C">
      <w:pPr>
        <w:widowControl w:val="0"/>
        <w:numPr>
          <w:ilvl w:val="1"/>
          <w:numId w:val="4"/>
        </w:numPr>
        <w:spacing w:after="240" w:line="240" w:lineRule="auto"/>
        <w:ind w:left="1080"/>
        <w:contextualSpacing/>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 xml:space="preserve">Advise the park of any issues with the program. </w:t>
      </w:r>
    </w:p>
    <w:p w14:paraId="25BA1C94" w14:textId="77777777" w:rsidR="00106852" w:rsidRPr="00DF5F5C" w:rsidRDefault="00106852" w:rsidP="00106852">
      <w:pPr>
        <w:widowControl w:val="0"/>
        <w:spacing w:after="240" w:line="240" w:lineRule="auto"/>
        <w:ind w:left="1080"/>
        <w:contextualSpacing/>
        <w:rPr>
          <w:rFonts w:ascii="Times New Roman" w:eastAsia="Times New Roman" w:hAnsi="Times New Roman" w:cs="Times New Roman"/>
          <w:color w:val="000000" w:themeColor="text1"/>
          <w:sz w:val="24"/>
          <w:szCs w:val="24"/>
        </w:rPr>
      </w:pPr>
    </w:p>
    <w:p w14:paraId="672E6372" w14:textId="77777777" w:rsidR="00DF5F5C" w:rsidRPr="00DF5F5C" w:rsidRDefault="00DF5F5C" w:rsidP="00106852">
      <w:pPr>
        <w:pStyle w:val="Heading2"/>
        <w:ind w:left="720"/>
        <w:rPr>
          <w:rFonts w:eastAsia="Times New Roman"/>
        </w:rPr>
      </w:pPr>
      <w:r w:rsidRPr="00106852">
        <w:t>C.</w:t>
      </w:r>
      <w:r w:rsidRPr="00DF5F5C">
        <w:rPr>
          <w:rFonts w:eastAsia="Times New Roman"/>
          <w:color w:val="000000" w:themeColor="text1"/>
        </w:rPr>
        <w:tab/>
      </w:r>
      <w:r w:rsidRPr="00DF5F5C">
        <w:rPr>
          <w:rFonts w:eastAsia="Times New Roman"/>
        </w:rPr>
        <w:t>Park</w:t>
      </w:r>
    </w:p>
    <w:p w14:paraId="79A9F4F0" w14:textId="77777777" w:rsidR="00DF5F5C" w:rsidRPr="00DF5F5C" w:rsidRDefault="00DF5F5C" w:rsidP="00DF5F5C">
      <w:pPr>
        <w:widowControl w:val="0"/>
        <w:numPr>
          <w:ilvl w:val="0"/>
          <w:numId w:val="5"/>
        </w:numPr>
        <w:spacing w:after="240" w:line="240" w:lineRule="auto"/>
        <w:ind w:left="1080"/>
        <w:contextualSpacing/>
        <w:rPr>
          <w:rFonts w:ascii="Times New Roman" w:eastAsia="Times New Roman" w:hAnsi="Times New Roman" w:cs="Times New Roman"/>
          <w:sz w:val="24"/>
          <w:szCs w:val="24"/>
        </w:rPr>
      </w:pPr>
      <w:r w:rsidRPr="00DF5F5C">
        <w:rPr>
          <w:rFonts w:ascii="Times New Roman" w:eastAsia="Times New Roman" w:hAnsi="Times New Roman" w:cs="Times New Roman"/>
          <w:sz w:val="24"/>
          <w:szCs w:val="24"/>
        </w:rPr>
        <w:t xml:space="preserve">Manage the quantity and volume of park-wide program activation to preserve the visitor experience. The superintendent must consider the total number of in-park  operators and associated facilities participating in the program to prevent overwhelming visitors with donation opportunities; </w:t>
      </w:r>
    </w:p>
    <w:p w14:paraId="082683F1" w14:textId="77777777" w:rsidR="00DF5F5C" w:rsidRPr="00DF5F5C" w:rsidRDefault="00DF5F5C" w:rsidP="00DF5F5C">
      <w:pPr>
        <w:widowControl w:val="0"/>
        <w:numPr>
          <w:ilvl w:val="0"/>
          <w:numId w:val="5"/>
        </w:numPr>
        <w:spacing w:after="240" w:line="240" w:lineRule="auto"/>
        <w:ind w:left="1080"/>
        <w:contextualSpacing/>
        <w:rPr>
          <w:rFonts w:ascii="Times New Roman" w:eastAsia="Times New Roman" w:hAnsi="Times New Roman" w:cs="Times New Roman"/>
          <w:sz w:val="24"/>
          <w:szCs w:val="24"/>
        </w:rPr>
      </w:pPr>
      <w:r w:rsidRPr="00DF5F5C">
        <w:rPr>
          <w:rFonts w:ascii="Times New Roman" w:eastAsia="Times New Roman" w:hAnsi="Times New Roman" w:cs="Times New Roman"/>
          <w:sz w:val="24"/>
          <w:szCs w:val="24"/>
        </w:rPr>
        <w:t>Provide information to the public about use of the funds. Options include a notice at a project site or an article for the park website or newspaper;</w:t>
      </w:r>
    </w:p>
    <w:p w14:paraId="48A065A1" w14:textId="77777777" w:rsidR="00DF5F5C" w:rsidRPr="00DF5F5C" w:rsidRDefault="00DF5F5C" w:rsidP="00DF5F5C">
      <w:pPr>
        <w:widowControl w:val="0"/>
        <w:numPr>
          <w:ilvl w:val="0"/>
          <w:numId w:val="5"/>
        </w:numPr>
        <w:spacing w:after="240" w:line="240" w:lineRule="auto"/>
        <w:ind w:left="1080"/>
        <w:contextualSpacing/>
        <w:rPr>
          <w:rFonts w:ascii="Times New Roman" w:eastAsia="Times New Roman" w:hAnsi="Times New Roman" w:cs="Times New Roman"/>
          <w:sz w:val="24"/>
          <w:szCs w:val="24"/>
        </w:rPr>
      </w:pPr>
      <w:r w:rsidRPr="00DF5F5C">
        <w:rPr>
          <w:rFonts w:ascii="Times New Roman" w:eastAsia="Times New Roman" w:hAnsi="Times New Roman" w:cs="Times New Roman"/>
          <w:sz w:val="24"/>
          <w:szCs w:val="24"/>
        </w:rPr>
        <w:t xml:space="preserve">Provide the in-park operator with information about the use of the funds at least once a year. </w:t>
      </w:r>
      <w:bookmarkStart w:id="3" w:name="_Hlk95908401"/>
      <w:r w:rsidRPr="00DF5F5C">
        <w:rPr>
          <w:rFonts w:ascii="Times New Roman" w:eastAsia="Times New Roman" w:hAnsi="Times New Roman" w:cs="Times New Roman"/>
          <w:sz w:val="24"/>
          <w:szCs w:val="24"/>
        </w:rPr>
        <w:t xml:space="preserve">This must be shared with the regional partnership office and WASO Office of </w:t>
      </w:r>
      <w:r w:rsidRPr="00DF5F5C">
        <w:rPr>
          <w:rFonts w:ascii="Times New Roman" w:eastAsia="Times New Roman" w:hAnsi="Times New Roman" w:cs="Times New Roman"/>
          <w:sz w:val="24"/>
          <w:szCs w:val="24"/>
        </w:rPr>
        <w:lastRenderedPageBreak/>
        <w:t>Partnerships and Philanthropic Stewardship;</w:t>
      </w:r>
    </w:p>
    <w:bookmarkEnd w:id="3"/>
    <w:p w14:paraId="4C67AA5A" w14:textId="77777777" w:rsidR="00DF5F5C" w:rsidRPr="00DF5F5C" w:rsidRDefault="00DF5F5C" w:rsidP="00DF5F5C">
      <w:pPr>
        <w:widowControl w:val="0"/>
        <w:numPr>
          <w:ilvl w:val="0"/>
          <w:numId w:val="5"/>
        </w:numPr>
        <w:spacing w:after="240" w:line="240" w:lineRule="auto"/>
        <w:ind w:left="1080"/>
        <w:contextualSpacing/>
        <w:rPr>
          <w:rFonts w:ascii="Times New Roman" w:eastAsia="Calibri" w:hAnsi="Times New Roman" w:cs="Times New Roman"/>
          <w:color w:val="000000"/>
          <w:sz w:val="24"/>
          <w:szCs w:val="24"/>
        </w:rPr>
      </w:pPr>
      <w:r w:rsidRPr="00DF5F5C">
        <w:rPr>
          <w:rFonts w:ascii="Times New Roman" w:eastAsia="Times New Roman" w:hAnsi="Times New Roman" w:cs="Times New Roman"/>
          <w:sz w:val="24"/>
          <w:szCs w:val="24"/>
        </w:rPr>
        <w:t>Review, approve, and post (or authorize posting of) all program collateral and messaging required by this policy;</w:t>
      </w:r>
      <w:bookmarkStart w:id="4" w:name="_Hlk95908483"/>
    </w:p>
    <w:p w14:paraId="3FFF28DE" w14:textId="77777777" w:rsidR="00DF5F5C" w:rsidRPr="00DF5F5C" w:rsidRDefault="00DF5F5C" w:rsidP="00DF5F5C">
      <w:pPr>
        <w:widowControl w:val="0"/>
        <w:numPr>
          <w:ilvl w:val="0"/>
          <w:numId w:val="5"/>
        </w:numPr>
        <w:spacing w:after="240" w:line="240" w:lineRule="auto"/>
        <w:ind w:left="1080"/>
        <w:contextualSpacing/>
        <w:rPr>
          <w:rFonts w:ascii="Times New Roman" w:eastAsia="Calibri" w:hAnsi="Times New Roman" w:cs="Times New Roman"/>
          <w:color w:val="000000"/>
          <w:sz w:val="24"/>
          <w:szCs w:val="24"/>
        </w:rPr>
      </w:pPr>
      <w:r w:rsidRPr="00DF5F5C">
        <w:rPr>
          <w:rFonts w:ascii="Times New Roman" w:eastAsia="Calibri" w:hAnsi="Times New Roman" w:cs="Times New Roman"/>
          <w:color w:val="000000" w:themeColor="text1"/>
          <w:sz w:val="24"/>
          <w:szCs w:val="24"/>
        </w:rPr>
        <w:t>Advis</w:t>
      </w:r>
      <w:r w:rsidRPr="00DF5F5C">
        <w:rPr>
          <w:rFonts w:ascii="Times New Roman" w:eastAsia="Calibri" w:hAnsi="Times New Roman" w:cs="Times New Roman"/>
          <w:sz w:val="24"/>
          <w:szCs w:val="24"/>
        </w:rPr>
        <w:t>e</w:t>
      </w:r>
      <w:r w:rsidRPr="00DF5F5C">
        <w:rPr>
          <w:rFonts w:ascii="Times New Roman" w:eastAsia="Calibri" w:hAnsi="Times New Roman" w:cs="Times New Roman"/>
          <w:color w:val="000000" w:themeColor="text1"/>
          <w:sz w:val="24"/>
          <w:szCs w:val="24"/>
        </w:rPr>
        <w:t xml:space="preserve"> the </w:t>
      </w:r>
      <w:r w:rsidRPr="00DF5F5C">
        <w:rPr>
          <w:rFonts w:ascii="Times New Roman" w:eastAsia="Calibri" w:hAnsi="Times New Roman" w:cs="Times New Roman"/>
          <w:sz w:val="24"/>
          <w:szCs w:val="24"/>
        </w:rPr>
        <w:t>reg</w:t>
      </w:r>
      <w:r w:rsidRPr="00DF5F5C">
        <w:rPr>
          <w:rFonts w:ascii="Times New Roman" w:eastAsia="Calibri" w:hAnsi="Times New Roman" w:cs="Times New Roman"/>
          <w:color w:val="000000" w:themeColor="text1"/>
          <w:sz w:val="24"/>
          <w:szCs w:val="24"/>
        </w:rPr>
        <w:t>ional director and WASO Office of Partnerships and Philanthropy if a participating in-park operator fails to comply with this policy, as well as all other pertinent laws, regulations, or policies;</w:t>
      </w:r>
    </w:p>
    <w:p w14:paraId="3ACFB540" w14:textId="77777777" w:rsidR="00DF5F5C" w:rsidRPr="00DF5F5C" w:rsidRDefault="00DF5F5C" w:rsidP="00DF5F5C">
      <w:pPr>
        <w:widowControl w:val="0"/>
        <w:numPr>
          <w:ilvl w:val="0"/>
          <w:numId w:val="5"/>
        </w:numPr>
        <w:spacing w:after="240" w:line="240" w:lineRule="auto"/>
        <w:ind w:left="1080"/>
        <w:contextualSpacing/>
        <w:rPr>
          <w:rFonts w:ascii="Times New Roman" w:eastAsia="Times New Roman" w:hAnsi="Times New Roman" w:cs="Times New Roman"/>
          <w:sz w:val="24"/>
          <w:szCs w:val="24"/>
        </w:rPr>
      </w:pPr>
      <w:bookmarkStart w:id="5" w:name="_Hlk95908502"/>
      <w:bookmarkEnd w:id="4"/>
      <w:r w:rsidRPr="00DF5F5C">
        <w:rPr>
          <w:rFonts w:ascii="Times New Roman" w:eastAsia="Calibri" w:hAnsi="Times New Roman" w:cs="Times New Roman"/>
          <w:color w:val="000000" w:themeColor="text1"/>
          <w:sz w:val="24"/>
          <w:szCs w:val="24"/>
        </w:rPr>
        <w:t xml:space="preserve">Ensure participating in-park operators comply with this policy. </w:t>
      </w:r>
      <w:r w:rsidRPr="00DF5F5C">
        <w:rPr>
          <w:rFonts w:ascii="Times New Roman" w:eastAsia="Times New Roman" w:hAnsi="Times New Roman" w:cs="Times New Roman"/>
          <w:sz w:val="24"/>
          <w:szCs w:val="24"/>
        </w:rPr>
        <w:t>Include review of program implementation in the standard operational review of participants;</w:t>
      </w:r>
    </w:p>
    <w:p w14:paraId="4D69219B" w14:textId="77777777" w:rsidR="00DF5F5C" w:rsidRPr="00DF5F5C" w:rsidRDefault="00DF5F5C" w:rsidP="00DF5F5C">
      <w:pPr>
        <w:widowControl w:val="0"/>
        <w:numPr>
          <w:ilvl w:val="0"/>
          <w:numId w:val="5"/>
        </w:numPr>
        <w:spacing w:after="240" w:line="240" w:lineRule="auto"/>
        <w:ind w:left="1080"/>
        <w:contextualSpacing/>
        <w:rPr>
          <w:rFonts w:ascii="Times New Roman" w:eastAsia="Times New Roman" w:hAnsi="Times New Roman" w:cs="Times New Roman"/>
          <w:sz w:val="24"/>
          <w:szCs w:val="24"/>
        </w:rPr>
      </w:pPr>
      <w:bookmarkStart w:id="6" w:name="_Hlk95908541"/>
      <w:bookmarkEnd w:id="5"/>
      <w:r w:rsidRPr="00DF5F5C">
        <w:rPr>
          <w:rFonts w:ascii="Times New Roman" w:eastAsia="Times New Roman" w:hAnsi="Times New Roman" w:cs="Times New Roman"/>
          <w:sz w:val="24"/>
          <w:szCs w:val="24"/>
        </w:rPr>
        <w:t>Respond to issues identified by in-park operator or recipients</w:t>
      </w:r>
      <w:bookmarkEnd w:id="6"/>
      <w:r w:rsidRPr="00DF5F5C">
        <w:rPr>
          <w:rFonts w:ascii="Times New Roman" w:eastAsia="Times New Roman" w:hAnsi="Times New Roman" w:cs="Times New Roman"/>
          <w:sz w:val="24"/>
          <w:szCs w:val="24"/>
        </w:rPr>
        <w:t xml:space="preserve">; </w:t>
      </w:r>
    </w:p>
    <w:p w14:paraId="553B0A7A" w14:textId="77777777" w:rsidR="00DF5F5C" w:rsidRPr="00DF5F5C" w:rsidRDefault="00DF5F5C" w:rsidP="00DF5F5C">
      <w:pPr>
        <w:widowControl w:val="0"/>
        <w:numPr>
          <w:ilvl w:val="0"/>
          <w:numId w:val="5"/>
        </w:numPr>
        <w:spacing w:after="240" w:line="240" w:lineRule="auto"/>
        <w:ind w:left="1080"/>
        <w:contextualSpacing/>
        <w:rPr>
          <w:rFonts w:ascii="Times New Roman" w:eastAsia="Times New Roman" w:hAnsi="Times New Roman" w:cs="Times New Roman"/>
          <w:sz w:val="24"/>
          <w:szCs w:val="24"/>
        </w:rPr>
      </w:pPr>
      <w:r w:rsidRPr="00DF5F5C">
        <w:rPr>
          <w:rFonts w:ascii="Times New Roman" w:eastAsia="Times New Roman" w:hAnsi="Times New Roman" w:cs="Times New Roman"/>
          <w:sz w:val="24"/>
          <w:szCs w:val="24"/>
        </w:rPr>
        <w:t>Respond, as appropriate, to all visitor complaints or concerns about the program and work collaboratively with the in-park operators to resolve reasonable concerns and complaints;</w:t>
      </w:r>
    </w:p>
    <w:p w14:paraId="550DDBFC" w14:textId="77777777" w:rsidR="00DF5F5C" w:rsidRPr="00DF5F5C" w:rsidRDefault="00DF5F5C" w:rsidP="00DF5F5C">
      <w:pPr>
        <w:widowControl w:val="0"/>
        <w:numPr>
          <w:ilvl w:val="0"/>
          <w:numId w:val="5"/>
        </w:numPr>
        <w:spacing w:after="240" w:line="240" w:lineRule="auto"/>
        <w:ind w:left="1080"/>
        <w:contextualSpacing/>
        <w:rPr>
          <w:rFonts w:ascii="Times New Roman" w:eastAsia="Times New Roman" w:hAnsi="Times New Roman" w:cs="Times New Roman"/>
          <w:sz w:val="24"/>
          <w:szCs w:val="24"/>
        </w:rPr>
      </w:pPr>
      <w:bookmarkStart w:id="7" w:name="_Hlk95908555"/>
      <w:r w:rsidRPr="00DF5F5C">
        <w:rPr>
          <w:rFonts w:ascii="Times New Roman" w:eastAsia="Times New Roman" w:hAnsi="Times New Roman" w:cs="Times New Roman"/>
          <w:sz w:val="24"/>
          <w:szCs w:val="24"/>
        </w:rPr>
        <w:t>Ensure park staff are aware of and able to answer basic questions about the program; and</w:t>
      </w:r>
    </w:p>
    <w:p w14:paraId="0FBD4172" w14:textId="77777777" w:rsidR="00DF5F5C" w:rsidRPr="00DF5F5C" w:rsidRDefault="00DF5F5C" w:rsidP="00DF5F5C">
      <w:pPr>
        <w:widowControl w:val="0"/>
        <w:numPr>
          <w:ilvl w:val="0"/>
          <w:numId w:val="5"/>
        </w:numPr>
        <w:spacing w:after="480" w:line="240" w:lineRule="auto"/>
        <w:ind w:left="1080"/>
        <w:contextualSpacing/>
        <w:rPr>
          <w:rFonts w:ascii="Times New Roman" w:eastAsia="Times New Roman" w:hAnsi="Times New Roman" w:cs="Times New Roman"/>
          <w:sz w:val="24"/>
          <w:szCs w:val="24"/>
        </w:rPr>
      </w:pPr>
      <w:r w:rsidRPr="00DF5F5C">
        <w:rPr>
          <w:rFonts w:ascii="Times New Roman" w:eastAsia="Times New Roman" w:hAnsi="Times New Roman" w:cs="Times New Roman"/>
          <w:sz w:val="24"/>
          <w:szCs w:val="24"/>
        </w:rPr>
        <w:t xml:space="preserve">Ensure NPS employees who staff cooperating association registers </w:t>
      </w:r>
      <w:r w:rsidRPr="00DF5F5C">
        <w:rPr>
          <w:rFonts w:ascii="Times New Roman" w:eastAsia="Times New Roman" w:hAnsi="Times New Roman" w:cs="Times New Roman"/>
          <w:b/>
          <w:bCs/>
          <w:sz w:val="24"/>
          <w:szCs w:val="24"/>
        </w:rPr>
        <w:t>do</w:t>
      </w:r>
      <w:r w:rsidRPr="00DF5F5C">
        <w:rPr>
          <w:rFonts w:ascii="Times New Roman" w:eastAsia="Times New Roman" w:hAnsi="Times New Roman" w:cs="Times New Roman"/>
          <w:sz w:val="24"/>
          <w:szCs w:val="24"/>
        </w:rPr>
        <w:t xml:space="preserve"> </w:t>
      </w:r>
      <w:r w:rsidRPr="00DF5F5C">
        <w:rPr>
          <w:rFonts w:ascii="Times New Roman" w:eastAsia="Times New Roman" w:hAnsi="Times New Roman" w:cs="Times New Roman"/>
          <w:b/>
          <w:bCs/>
          <w:sz w:val="24"/>
          <w:szCs w:val="24"/>
        </w:rPr>
        <w:t>not</w:t>
      </w:r>
      <w:r w:rsidRPr="00DF5F5C">
        <w:rPr>
          <w:rFonts w:ascii="Times New Roman" w:eastAsia="Times New Roman" w:hAnsi="Times New Roman" w:cs="Times New Roman"/>
          <w:sz w:val="24"/>
          <w:szCs w:val="24"/>
        </w:rPr>
        <w:t xml:space="preserve"> ask customers if they want to make a donation.</w:t>
      </w:r>
    </w:p>
    <w:bookmarkEnd w:id="7"/>
    <w:p w14:paraId="17DFABE7" w14:textId="77777777" w:rsidR="00106852" w:rsidRDefault="00106852" w:rsidP="00DF5F5C">
      <w:pPr>
        <w:widowControl w:val="0"/>
        <w:spacing w:after="240" w:line="240" w:lineRule="auto"/>
        <w:rPr>
          <w:rFonts w:ascii="Times New Roman" w:eastAsia="Times New Roman" w:hAnsi="Times New Roman" w:cs="Times New Roman"/>
          <w:b/>
          <w:bCs/>
          <w:sz w:val="24"/>
        </w:rPr>
      </w:pPr>
    </w:p>
    <w:p w14:paraId="6A845F4B" w14:textId="189B462B" w:rsidR="00DF5F5C" w:rsidRPr="00DF5F5C" w:rsidRDefault="00DF5F5C" w:rsidP="00106852">
      <w:pPr>
        <w:pStyle w:val="Heading1"/>
        <w:rPr>
          <w:rFonts w:eastAsia="Times New Roman"/>
        </w:rPr>
      </w:pPr>
      <w:r w:rsidRPr="00DF5F5C">
        <w:rPr>
          <w:rFonts w:eastAsia="Times New Roman"/>
        </w:rPr>
        <w:t>5. Contact Information</w:t>
      </w:r>
    </w:p>
    <w:p w14:paraId="7348B8E1" w14:textId="77777777" w:rsidR="00DF5F5C" w:rsidRPr="00DF5F5C" w:rsidRDefault="00DF5F5C" w:rsidP="00106852">
      <w:pPr>
        <w:pStyle w:val="Heading2"/>
        <w:ind w:left="720"/>
        <w:rPr>
          <w:rFonts w:eastAsia="Times New Roman"/>
        </w:rPr>
      </w:pPr>
      <w:r w:rsidRPr="00DF5F5C">
        <w:rPr>
          <w:rFonts w:eastAsia="Times New Roman"/>
        </w:rPr>
        <w:t>A. In-park Operator</w:t>
      </w:r>
    </w:p>
    <w:p w14:paraId="47E97A83" w14:textId="77777777" w:rsidR="00DF5F5C" w:rsidRPr="00DF5F5C" w:rsidRDefault="00DF5F5C" w:rsidP="00DF5F5C">
      <w:pPr>
        <w:widowControl w:val="0"/>
        <w:spacing w:after="0" w:line="240" w:lineRule="auto"/>
        <w:ind w:left="1440"/>
        <w:contextualSpacing/>
        <w:rPr>
          <w:rFonts w:ascii="Times New Roman" w:eastAsia="Times New Roman" w:hAnsi="Times New Roman" w:cs="Times New Roman"/>
          <w:b/>
          <w:bCs/>
          <w:color w:val="000000" w:themeColor="text1"/>
          <w:sz w:val="24"/>
          <w:szCs w:val="24"/>
        </w:rPr>
      </w:pPr>
      <w:r w:rsidRPr="00DF5F5C">
        <w:rPr>
          <w:rFonts w:ascii="Times New Roman" w:eastAsia="Times New Roman" w:hAnsi="Times New Roman" w:cs="Times New Roman"/>
          <w:color w:val="000000" w:themeColor="text1"/>
          <w:sz w:val="24"/>
          <w:szCs w:val="24"/>
        </w:rPr>
        <w:t>Organization Name:</w:t>
      </w:r>
    </w:p>
    <w:p w14:paraId="630DC748" w14:textId="77777777" w:rsidR="00DF5F5C" w:rsidRPr="00DF5F5C" w:rsidRDefault="00DF5F5C" w:rsidP="00DF5F5C">
      <w:pPr>
        <w:widowControl w:val="0"/>
        <w:spacing w:after="0" w:line="240" w:lineRule="auto"/>
        <w:ind w:left="1440"/>
        <w:contextualSpacing/>
        <w:rPr>
          <w:rFonts w:ascii="Times New Roman" w:eastAsia="Times New Roman" w:hAnsi="Times New Roman" w:cs="Times New Roman"/>
          <w:b/>
          <w:bCs/>
          <w:color w:val="000000" w:themeColor="text1"/>
          <w:sz w:val="24"/>
          <w:szCs w:val="24"/>
        </w:rPr>
      </w:pPr>
      <w:r w:rsidRPr="00DF5F5C">
        <w:rPr>
          <w:rFonts w:ascii="Times New Roman" w:eastAsia="Times New Roman" w:hAnsi="Times New Roman" w:cs="Times New Roman"/>
          <w:color w:val="000000" w:themeColor="text1"/>
          <w:sz w:val="24"/>
          <w:szCs w:val="24"/>
        </w:rPr>
        <w:t>Address:</w:t>
      </w:r>
    </w:p>
    <w:p w14:paraId="22A3113D" w14:textId="77777777" w:rsidR="00DF5F5C" w:rsidRPr="00DF5F5C" w:rsidRDefault="00DF5F5C" w:rsidP="00DF5F5C">
      <w:pPr>
        <w:widowControl w:val="0"/>
        <w:spacing w:after="240" w:line="240" w:lineRule="auto"/>
        <w:ind w:left="1440"/>
        <w:rPr>
          <w:rFonts w:ascii="Times New Roman" w:eastAsia="Times New Roman" w:hAnsi="Times New Roman" w:cs="Times New Roman"/>
          <w:b/>
          <w:bCs/>
          <w:color w:val="000000" w:themeColor="text1"/>
          <w:sz w:val="24"/>
          <w:szCs w:val="24"/>
        </w:rPr>
      </w:pPr>
      <w:r w:rsidRPr="00DF5F5C">
        <w:rPr>
          <w:rFonts w:ascii="Times New Roman" w:eastAsia="Times New Roman" w:hAnsi="Times New Roman" w:cs="Times New Roman"/>
          <w:color w:val="000000" w:themeColor="text1"/>
          <w:sz w:val="24"/>
          <w:szCs w:val="24"/>
        </w:rPr>
        <w:t>Contact Name, E-mail, and Phone Number:</w:t>
      </w:r>
    </w:p>
    <w:p w14:paraId="64D92334" w14:textId="77777777" w:rsidR="00DF5F5C" w:rsidRPr="00DF5F5C" w:rsidRDefault="00DF5F5C" w:rsidP="00106852">
      <w:pPr>
        <w:pStyle w:val="Heading2"/>
        <w:ind w:left="720"/>
        <w:rPr>
          <w:rFonts w:eastAsia="Times New Roman"/>
        </w:rPr>
      </w:pPr>
      <w:r w:rsidRPr="00DF5F5C">
        <w:rPr>
          <w:rFonts w:eastAsia="Times New Roman"/>
        </w:rPr>
        <w:t>B. Recipient</w:t>
      </w:r>
      <w:r w:rsidRPr="00DF5F5C">
        <w:rPr>
          <w:rFonts w:eastAsia="Times New Roman"/>
          <w:color w:val="D13438"/>
          <w:u w:val="single"/>
        </w:rPr>
        <w:t xml:space="preserve"> </w:t>
      </w:r>
    </w:p>
    <w:p w14:paraId="79287E1E" w14:textId="77777777" w:rsidR="00DF5F5C" w:rsidRPr="00DF5F5C" w:rsidRDefault="00000000" w:rsidP="00DF5F5C">
      <w:pPr>
        <w:widowControl w:val="0"/>
        <w:spacing w:after="240" w:line="240" w:lineRule="auto"/>
        <w:ind w:left="1440"/>
        <w:rPr>
          <w:rFonts w:ascii="Times New Roman" w:eastAsia="Times New Roman" w:hAnsi="Times New Roman" w:cs="Times New Roman"/>
          <w:sz w:val="24"/>
          <w:szCs w:val="24"/>
        </w:rPr>
      </w:pPr>
      <w:sdt>
        <w:sdtPr>
          <w:rPr>
            <w:rFonts w:ascii="MS Gothic" w:eastAsia="MS Gothic" w:hAnsi="MS Gothic" w:cs="MS Gothic" w:hint="eastAsia"/>
            <w:color w:val="2B579A"/>
            <w:sz w:val="24"/>
            <w:szCs w:val="24"/>
            <w:shd w:val="clear" w:color="auto" w:fill="E6E6E6"/>
          </w:rPr>
          <w:id w:val="686186555"/>
          <w14:checkbox>
            <w14:checked w14:val="0"/>
            <w14:checkedState w14:val="2612" w14:font="MS Gothic"/>
            <w14:uncheckedState w14:val="2610" w14:font="MS Gothic"/>
          </w14:checkbox>
        </w:sdtPr>
        <w:sdtContent>
          <w:r w:rsidR="00DF5F5C" w:rsidRPr="00DF5F5C">
            <w:rPr>
              <w:rFonts w:ascii="MS Gothic" w:eastAsia="MS Gothic" w:hAnsi="MS Gothic" w:cs="MS Gothic" w:hint="eastAsia"/>
              <w:color w:val="2B579A"/>
              <w:sz w:val="24"/>
              <w:szCs w:val="24"/>
              <w:shd w:val="clear" w:color="auto" w:fill="E6E6E6"/>
            </w:rPr>
            <w:t>☐</w:t>
          </w:r>
        </w:sdtContent>
      </w:sdt>
      <w:r w:rsidR="00DF5F5C" w:rsidRPr="00DF5F5C">
        <w:rPr>
          <w:rFonts w:ascii="MS Gothic" w:eastAsia="MS Gothic" w:hAnsi="MS Gothic" w:cs="MS Gothic" w:hint="eastAsia"/>
          <w:sz w:val="24"/>
          <w:szCs w:val="24"/>
        </w:rPr>
        <w:t xml:space="preserve"> </w:t>
      </w:r>
      <w:r w:rsidR="00DF5F5C" w:rsidRPr="00DF5F5C">
        <w:rPr>
          <w:rFonts w:ascii="Times New Roman" w:eastAsia="Times New Roman" w:hAnsi="Times New Roman" w:cs="Times New Roman"/>
          <w:sz w:val="24"/>
          <w:szCs w:val="24"/>
        </w:rPr>
        <w:t>Check and leave section blank if same as In-park Operator</w:t>
      </w:r>
    </w:p>
    <w:p w14:paraId="217B4B3F" w14:textId="77777777" w:rsidR="00DF5F5C" w:rsidRPr="00DF5F5C" w:rsidRDefault="00DF5F5C" w:rsidP="00DF5F5C">
      <w:pPr>
        <w:widowControl w:val="0"/>
        <w:spacing w:after="0" w:line="240" w:lineRule="auto"/>
        <w:ind w:left="1440"/>
        <w:contextualSpacing/>
        <w:rPr>
          <w:rFonts w:ascii="Times New Roman" w:eastAsia="Times New Roman" w:hAnsi="Times New Roman" w:cs="Times New Roman"/>
          <w:b/>
          <w:bCs/>
          <w:color w:val="000000" w:themeColor="text1"/>
          <w:sz w:val="24"/>
          <w:szCs w:val="24"/>
        </w:rPr>
      </w:pPr>
      <w:r w:rsidRPr="00DF5F5C">
        <w:rPr>
          <w:rFonts w:ascii="Times New Roman" w:eastAsia="Times New Roman" w:hAnsi="Times New Roman" w:cs="Times New Roman"/>
          <w:color w:val="000000" w:themeColor="text1"/>
          <w:sz w:val="24"/>
          <w:szCs w:val="24"/>
        </w:rPr>
        <w:t>Organization Name:</w:t>
      </w:r>
    </w:p>
    <w:p w14:paraId="12027D97" w14:textId="77777777" w:rsidR="00DF5F5C" w:rsidRPr="00DF5F5C" w:rsidRDefault="00DF5F5C" w:rsidP="00DF5F5C">
      <w:pPr>
        <w:widowControl w:val="0"/>
        <w:spacing w:after="0" w:line="240" w:lineRule="auto"/>
        <w:ind w:left="1440"/>
        <w:contextualSpacing/>
        <w:rPr>
          <w:rFonts w:ascii="Times New Roman" w:eastAsia="Times New Roman" w:hAnsi="Times New Roman" w:cs="Times New Roman"/>
          <w:b/>
          <w:bCs/>
          <w:color w:val="000000" w:themeColor="text1"/>
          <w:sz w:val="24"/>
          <w:szCs w:val="24"/>
        </w:rPr>
      </w:pPr>
      <w:r w:rsidRPr="00DF5F5C">
        <w:rPr>
          <w:rFonts w:ascii="Times New Roman" w:eastAsia="Times New Roman" w:hAnsi="Times New Roman" w:cs="Times New Roman"/>
          <w:color w:val="000000" w:themeColor="text1"/>
          <w:sz w:val="24"/>
          <w:szCs w:val="24"/>
        </w:rPr>
        <w:t>Address:</w:t>
      </w:r>
    </w:p>
    <w:p w14:paraId="0498CB32" w14:textId="77777777" w:rsidR="00DF5F5C" w:rsidRPr="00DF5F5C" w:rsidRDefault="00DF5F5C" w:rsidP="00DF5F5C">
      <w:pPr>
        <w:widowControl w:val="0"/>
        <w:spacing w:after="240" w:line="240" w:lineRule="auto"/>
        <w:ind w:left="1440"/>
        <w:rPr>
          <w:rFonts w:ascii="Times New Roman" w:eastAsia="Times New Roman" w:hAnsi="Times New Roman" w:cs="Times New Roman"/>
          <w:b/>
          <w:bCs/>
          <w:color w:val="000000" w:themeColor="text1"/>
          <w:sz w:val="24"/>
          <w:szCs w:val="24"/>
        </w:rPr>
      </w:pPr>
      <w:r w:rsidRPr="00DF5F5C">
        <w:rPr>
          <w:rFonts w:ascii="Times New Roman" w:eastAsia="Times New Roman" w:hAnsi="Times New Roman" w:cs="Times New Roman"/>
          <w:color w:val="000000" w:themeColor="text1"/>
          <w:sz w:val="24"/>
          <w:szCs w:val="24"/>
        </w:rPr>
        <w:t>Contact Name, E-mail, and Phone Number:</w:t>
      </w:r>
    </w:p>
    <w:p w14:paraId="74B7FF9F" w14:textId="77777777" w:rsidR="00DF5F5C" w:rsidRPr="00DF5F5C" w:rsidRDefault="00DF5F5C" w:rsidP="00106852">
      <w:pPr>
        <w:pStyle w:val="Heading2"/>
        <w:ind w:left="720"/>
        <w:rPr>
          <w:rFonts w:eastAsia="Times New Roman"/>
        </w:rPr>
      </w:pPr>
      <w:r w:rsidRPr="00DF5F5C">
        <w:rPr>
          <w:rFonts w:eastAsia="Times New Roman"/>
        </w:rPr>
        <w:t>C. Park</w:t>
      </w:r>
    </w:p>
    <w:p w14:paraId="51D67B62" w14:textId="77777777" w:rsidR="00DF5F5C" w:rsidRPr="00DF5F5C" w:rsidRDefault="00DF5F5C" w:rsidP="00DF5F5C">
      <w:pPr>
        <w:widowControl w:val="0"/>
        <w:spacing w:after="0" w:line="240" w:lineRule="auto"/>
        <w:ind w:left="1440"/>
        <w:contextualSpacing/>
        <w:rPr>
          <w:rFonts w:ascii="Times New Roman" w:eastAsia="Times New Roman" w:hAnsi="Times New Roman" w:cs="Times New Roman"/>
          <w:b/>
          <w:bCs/>
          <w:sz w:val="24"/>
          <w:szCs w:val="24"/>
        </w:rPr>
      </w:pPr>
      <w:r w:rsidRPr="00DF5F5C">
        <w:rPr>
          <w:rFonts w:ascii="Times New Roman" w:eastAsia="Times New Roman" w:hAnsi="Times New Roman" w:cs="Times New Roman"/>
          <w:sz w:val="24"/>
          <w:szCs w:val="24"/>
        </w:rPr>
        <w:t>Park Name:</w:t>
      </w:r>
    </w:p>
    <w:p w14:paraId="2C484BEC" w14:textId="77777777" w:rsidR="00DF5F5C" w:rsidRPr="00DF5F5C" w:rsidRDefault="00DF5F5C" w:rsidP="00DF5F5C">
      <w:pPr>
        <w:widowControl w:val="0"/>
        <w:spacing w:after="0" w:line="240" w:lineRule="auto"/>
        <w:ind w:left="1440"/>
        <w:contextualSpacing/>
        <w:rPr>
          <w:rFonts w:ascii="Times New Roman" w:eastAsia="Times New Roman" w:hAnsi="Times New Roman" w:cs="Times New Roman"/>
          <w:b/>
          <w:bCs/>
          <w:sz w:val="24"/>
          <w:szCs w:val="24"/>
        </w:rPr>
      </w:pPr>
      <w:r w:rsidRPr="00DF5F5C">
        <w:rPr>
          <w:rFonts w:ascii="Times New Roman" w:eastAsia="Times New Roman" w:hAnsi="Times New Roman" w:cs="Times New Roman"/>
          <w:sz w:val="24"/>
          <w:szCs w:val="24"/>
        </w:rPr>
        <w:t>Address:</w:t>
      </w:r>
    </w:p>
    <w:p w14:paraId="6C957718" w14:textId="77777777" w:rsidR="00DF5F5C" w:rsidRPr="00DF5F5C" w:rsidRDefault="00DF5F5C" w:rsidP="00DF5F5C">
      <w:pPr>
        <w:widowControl w:val="0"/>
        <w:spacing w:after="480" w:line="240" w:lineRule="auto"/>
        <w:ind w:left="1440"/>
        <w:rPr>
          <w:rFonts w:ascii="Times New Roman" w:eastAsia="Times New Roman" w:hAnsi="Times New Roman" w:cs="Times New Roman"/>
          <w:b/>
          <w:bCs/>
          <w:sz w:val="24"/>
        </w:rPr>
      </w:pPr>
      <w:r w:rsidRPr="00DF5F5C">
        <w:rPr>
          <w:rFonts w:ascii="Times New Roman" w:eastAsia="Times New Roman" w:hAnsi="Times New Roman" w:cs="Times New Roman"/>
          <w:sz w:val="24"/>
          <w:szCs w:val="24"/>
        </w:rPr>
        <w:t>Contact Name</w:t>
      </w:r>
      <w:r w:rsidRPr="00DF5F5C">
        <w:rPr>
          <w:rFonts w:ascii="Times New Roman" w:eastAsia="Times New Roman" w:hAnsi="Times New Roman" w:cs="Times New Roman"/>
          <w:sz w:val="24"/>
        </w:rPr>
        <w:t>, E-mail, and Phone Number:</w:t>
      </w:r>
    </w:p>
    <w:p w14:paraId="3D06D62B" w14:textId="77777777" w:rsidR="00DF5F5C" w:rsidRPr="00DF5F5C" w:rsidRDefault="00DF5F5C" w:rsidP="00106852">
      <w:pPr>
        <w:pStyle w:val="Heading1"/>
        <w:rPr>
          <w:rFonts w:eastAsia="Times New Roman"/>
        </w:rPr>
      </w:pPr>
      <w:r w:rsidRPr="00DF5F5C">
        <w:rPr>
          <w:rFonts w:eastAsia="Times New Roman"/>
        </w:rPr>
        <w:t>6. Termination</w:t>
      </w:r>
    </w:p>
    <w:p w14:paraId="4A53129A" w14:textId="77777777" w:rsidR="00DF5F5C" w:rsidRPr="00DF5F5C" w:rsidRDefault="00DF5F5C" w:rsidP="00DF5F5C">
      <w:pPr>
        <w:widowControl w:val="0"/>
        <w:spacing w:after="240" w:line="240" w:lineRule="auto"/>
        <w:ind w:left="720"/>
        <w:rPr>
          <w:rFonts w:ascii="Times New Roman" w:eastAsia="Times New Roman" w:hAnsi="Times New Roman" w:cs="Times New Roman"/>
          <w:b/>
          <w:bCs/>
          <w:sz w:val="24"/>
        </w:rPr>
      </w:pPr>
      <w:r w:rsidRPr="00DF5F5C">
        <w:rPr>
          <w:rFonts w:ascii="Times New Roman" w:eastAsia="Times New Roman" w:hAnsi="Times New Roman" w:cs="Times New Roman"/>
          <w:color w:val="000000" w:themeColor="text1"/>
          <w:sz w:val="24"/>
          <w:szCs w:val="24"/>
        </w:rPr>
        <w:t xml:space="preserve">A. The program can be suspended by any party pending resolution of issues it may have identified. </w:t>
      </w:r>
    </w:p>
    <w:p w14:paraId="6FFD75C2" w14:textId="77777777" w:rsidR="00DF5F5C" w:rsidRPr="00DF5F5C" w:rsidRDefault="00DF5F5C" w:rsidP="00DF5F5C">
      <w:pPr>
        <w:widowControl w:val="0"/>
        <w:spacing w:after="240" w:line="240" w:lineRule="auto"/>
        <w:ind w:left="720"/>
        <w:rPr>
          <w:rFonts w:ascii="Times New Roman" w:eastAsia="Times New Roman" w:hAnsi="Times New Roman" w:cs="Times New Roman"/>
          <w:b/>
          <w:bCs/>
          <w:sz w:val="24"/>
        </w:rPr>
      </w:pPr>
      <w:r w:rsidRPr="00DF5F5C">
        <w:rPr>
          <w:rFonts w:ascii="Times New Roman" w:eastAsia="Times New Roman" w:hAnsi="Times New Roman" w:cs="Times New Roman"/>
          <w:sz w:val="24"/>
        </w:rPr>
        <w:t xml:space="preserve">B. The program may be terminated by NPS or participants with ten business-days’ notice if issues triggering program suspension cannot be resolved. </w:t>
      </w:r>
    </w:p>
    <w:p w14:paraId="699B8F2E" w14:textId="77777777" w:rsidR="00DF5F5C" w:rsidRPr="00DF5F5C" w:rsidRDefault="00DF5F5C" w:rsidP="00DF5F5C">
      <w:pPr>
        <w:widowControl w:val="0"/>
        <w:spacing w:after="480" w:line="240" w:lineRule="auto"/>
        <w:ind w:left="720"/>
        <w:contextualSpacing/>
        <w:rPr>
          <w:rFonts w:ascii="Times New Roman" w:eastAsia="Times New Roman" w:hAnsi="Times New Roman" w:cs="Times New Roman"/>
          <w:b/>
          <w:bCs/>
          <w:color w:val="000000" w:themeColor="text1"/>
          <w:sz w:val="24"/>
          <w:szCs w:val="24"/>
        </w:rPr>
      </w:pPr>
      <w:r w:rsidRPr="00DF5F5C">
        <w:rPr>
          <w:rFonts w:ascii="Times New Roman" w:eastAsia="Times New Roman" w:hAnsi="Times New Roman" w:cs="Times New Roman"/>
          <w:color w:val="000000" w:themeColor="text1"/>
          <w:sz w:val="24"/>
          <w:szCs w:val="24"/>
        </w:rPr>
        <w:t xml:space="preserve">C. Upon termination, all revenue and associated reporting must be transferred to recipient </w:t>
      </w:r>
      <w:r w:rsidRPr="00DF5F5C">
        <w:rPr>
          <w:rFonts w:ascii="Times New Roman" w:eastAsia="Times New Roman" w:hAnsi="Times New Roman" w:cs="Times New Roman"/>
          <w:color w:val="000000" w:themeColor="text1"/>
          <w:sz w:val="24"/>
          <w:szCs w:val="24"/>
        </w:rPr>
        <w:lastRenderedPageBreak/>
        <w:t xml:space="preserve">organization no later than one month after termination. </w:t>
      </w:r>
    </w:p>
    <w:p w14:paraId="27728A44" w14:textId="77777777" w:rsidR="00106852" w:rsidRDefault="00106852" w:rsidP="00DF5F5C">
      <w:pPr>
        <w:keepNext/>
        <w:keepLines/>
        <w:widowControl w:val="0"/>
        <w:spacing w:after="240" w:line="240" w:lineRule="auto"/>
        <w:rPr>
          <w:rFonts w:ascii="Times New Roman" w:eastAsia="Times New Roman" w:hAnsi="Times New Roman" w:cs="Times New Roman"/>
          <w:sz w:val="24"/>
        </w:rPr>
      </w:pPr>
    </w:p>
    <w:p w14:paraId="0FD0D3B8" w14:textId="29B88928" w:rsidR="00DF5F5C" w:rsidRPr="00DF5F5C" w:rsidRDefault="00DF5F5C" w:rsidP="00106852">
      <w:pPr>
        <w:pStyle w:val="Heading1"/>
        <w:rPr>
          <w:rFonts w:eastAsia="Times New Roman"/>
        </w:rPr>
      </w:pPr>
      <w:r w:rsidRPr="00DF5F5C">
        <w:rPr>
          <w:rFonts w:eastAsia="Times New Roman"/>
        </w:rPr>
        <w:t>7. Signatures</w:t>
      </w:r>
    </w:p>
    <w:p w14:paraId="595704EC" w14:textId="77777777" w:rsidR="00DF5F5C" w:rsidRPr="00DF5F5C" w:rsidRDefault="00DF5F5C" w:rsidP="00106852">
      <w:pPr>
        <w:pStyle w:val="Heading2"/>
        <w:ind w:left="720"/>
        <w:rPr>
          <w:rFonts w:eastAsia="Times New Roman"/>
        </w:rPr>
      </w:pPr>
      <w:r w:rsidRPr="00DF5F5C">
        <w:rPr>
          <w:rFonts w:eastAsia="Times New Roman"/>
        </w:rPr>
        <w:t>In-park Operator</w:t>
      </w:r>
    </w:p>
    <w:p w14:paraId="7A64ABB8" w14:textId="77777777" w:rsidR="00DF5F5C" w:rsidRPr="00DF5F5C" w:rsidRDefault="00DF5F5C" w:rsidP="00DF5F5C">
      <w:pPr>
        <w:keepNext/>
        <w:keepLines/>
        <w:widowControl w:val="0"/>
        <w:spacing w:after="240" w:line="240" w:lineRule="auto"/>
        <w:ind w:left="720"/>
        <w:rPr>
          <w:rFonts w:ascii="Times New Roman" w:eastAsia="Times New Roman" w:hAnsi="Times New Roman" w:cs="Times New Roman"/>
          <w:sz w:val="24"/>
        </w:rPr>
      </w:pPr>
      <w:r w:rsidRPr="00DF5F5C">
        <w:rPr>
          <w:rFonts w:ascii="Times New Roman" w:eastAsia="Times New Roman" w:hAnsi="Times New Roman" w:cs="Times New Roman"/>
          <w:sz w:val="24"/>
        </w:rPr>
        <w:t>Organization Name: __________________</w:t>
      </w:r>
    </w:p>
    <w:p w14:paraId="031CB7D2" w14:textId="77777777" w:rsidR="00DF5F5C" w:rsidRPr="00DF5F5C" w:rsidRDefault="00DF5F5C" w:rsidP="00DF5F5C">
      <w:pPr>
        <w:keepNext/>
        <w:keepLines/>
        <w:widowControl w:val="0"/>
        <w:spacing w:after="240" w:line="240" w:lineRule="auto"/>
        <w:ind w:left="720"/>
        <w:rPr>
          <w:rFonts w:ascii="Times New Roman" w:eastAsia="Times New Roman" w:hAnsi="Times New Roman" w:cs="Times New Roman"/>
          <w:sz w:val="24"/>
        </w:rPr>
      </w:pPr>
      <w:r w:rsidRPr="00DF5F5C">
        <w:rPr>
          <w:rFonts w:ascii="Times New Roman" w:eastAsia="Times New Roman" w:hAnsi="Times New Roman" w:cs="Times New Roman"/>
          <w:sz w:val="24"/>
        </w:rPr>
        <w:t>By: ____________________</w:t>
      </w:r>
    </w:p>
    <w:p w14:paraId="7FC49E12" w14:textId="77777777" w:rsidR="00DF5F5C" w:rsidRPr="00DF5F5C" w:rsidRDefault="00DF5F5C" w:rsidP="00DF5F5C">
      <w:pPr>
        <w:keepNext/>
        <w:keepLines/>
        <w:widowControl w:val="0"/>
        <w:spacing w:after="240" w:line="240" w:lineRule="auto"/>
        <w:ind w:left="720"/>
        <w:rPr>
          <w:rFonts w:ascii="Times New Roman" w:eastAsia="Times New Roman" w:hAnsi="Times New Roman" w:cs="Times New Roman"/>
          <w:sz w:val="24"/>
        </w:rPr>
      </w:pPr>
      <w:r w:rsidRPr="00DF5F5C">
        <w:rPr>
          <w:rFonts w:ascii="Times New Roman" w:eastAsia="Times New Roman" w:hAnsi="Times New Roman" w:cs="Times New Roman"/>
          <w:sz w:val="24"/>
        </w:rPr>
        <w:t>Title: __________________</w:t>
      </w:r>
    </w:p>
    <w:p w14:paraId="34F10DE1" w14:textId="77777777" w:rsidR="00DF5F5C" w:rsidRPr="00DF5F5C" w:rsidRDefault="00DF5F5C" w:rsidP="00DF5F5C">
      <w:pPr>
        <w:keepNext/>
        <w:keepLines/>
        <w:widowControl w:val="0"/>
        <w:spacing w:after="240" w:line="240" w:lineRule="auto"/>
        <w:ind w:left="720"/>
        <w:rPr>
          <w:rFonts w:ascii="Times New Roman" w:eastAsia="Times New Roman" w:hAnsi="Times New Roman" w:cs="Times New Roman"/>
          <w:sz w:val="24"/>
        </w:rPr>
      </w:pPr>
      <w:r w:rsidRPr="00DF5F5C">
        <w:rPr>
          <w:rFonts w:ascii="Times New Roman" w:eastAsia="Times New Roman" w:hAnsi="Times New Roman" w:cs="Times New Roman"/>
          <w:sz w:val="24"/>
        </w:rPr>
        <w:t>Date: __________________</w:t>
      </w:r>
    </w:p>
    <w:p w14:paraId="1EAE4C87" w14:textId="77777777" w:rsidR="00DF5F5C" w:rsidRPr="00DF5F5C" w:rsidRDefault="00DF5F5C" w:rsidP="00106852">
      <w:pPr>
        <w:pStyle w:val="Heading2"/>
        <w:rPr>
          <w:rFonts w:eastAsia="Times New Roman"/>
        </w:rPr>
      </w:pPr>
    </w:p>
    <w:p w14:paraId="1FBA9E14" w14:textId="77777777" w:rsidR="00DF5F5C" w:rsidRPr="00DF5F5C" w:rsidRDefault="00DF5F5C" w:rsidP="00106852">
      <w:pPr>
        <w:pStyle w:val="Heading2"/>
        <w:ind w:left="720"/>
        <w:rPr>
          <w:rFonts w:eastAsia="Times New Roman"/>
        </w:rPr>
      </w:pPr>
      <w:r w:rsidRPr="00DF5F5C">
        <w:rPr>
          <w:rFonts w:eastAsia="Times New Roman"/>
        </w:rPr>
        <w:t xml:space="preserve">Recipient </w:t>
      </w:r>
    </w:p>
    <w:p w14:paraId="554F203C" w14:textId="77777777" w:rsidR="00DF5F5C" w:rsidRPr="00DF5F5C" w:rsidRDefault="00DF5F5C" w:rsidP="00DF5F5C">
      <w:pPr>
        <w:keepNext/>
        <w:keepLines/>
        <w:widowControl w:val="0"/>
        <w:spacing w:after="240" w:line="240" w:lineRule="auto"/>
        <w:ind w:left="720"/>
        <w:rPr>
          <w:rFonts w:ascii="Times New Roman" w:eastAsia="Times New Roman" w:hAnsi="Times New Roman" w:cs="Times New Roman"/>
          <w:sz w:val="24"/>
        </w:rPr>
      </w:pPr>
      <w:r w:rsidRPr="00DF5F5C">
        <w:rPr>
          <w:rFonts w:ascii="Segoe UI Symbol" w:eastAsia="MS Gothic" w:hAnsi="Segoe UI Symbol" w:cs="Segoe UI Symbol"/>
          <w:sz w:val="24"/>
        </w:rPr>
        <w:t>☐</w:t>
      </w:r>
      <w:r w:rsidRPr="00DF5F5C">
        <w:rPr>
          <w:rFonts w:ascii="Times New Roman" w:eastAsia="MS Gothic" w:hAnsi="Times New Roman" w:cs="Times New Roman"/>
          <w:sz w:val="24"/>
        </w:rPr>
        <w:t xml:space="preserve"> </w:t>
      </w:r>
      <w:r w:rsidRPr="00DF5F5C">
        <w:rPr>
          <w:rFonts w:ascii="Times New Roman" w:eastAsia="Times New Roman" w:hAnsi="Times New Roman" w:cs="Times New Roman"/>
          <w:sz w:val="24"/>
        </w:rPr>
        <w:t>Check and leave section blank if same as in-park operator</w:t>
      </w:r>
    </w:p>
    <w:p w14:paraId="579475C3" w14:textId="77777777" w:rsidR="00DF5F5C" w:rsidRPr="00DF5F5C" w:rsidRDefault="00DF5F5C" w:rsidP="00DF5F5C">
      <w:pPr>
        <w:keepNext/>
        <w:keepLines/>
        <w:widowControl w:val="0"/>
        <w:spacing w:after="240" w:line="240" w:lineRule="auto"/>
        <w:ind w:left="720"/>
        <w:rPr>
          <w:rFonts w:ascii="Times New Roman" w:eastAsia="Times New Roman" w:hAnsi="Times New Roman" w:cs="Times New Roman"/>
          <w:sz w:val="24"/>
        </w:rPr>
      </w:pPr>
      <w:r w:rsidRPr="00DF5F5C">
        <w:rPr>
          <w:rFonts w:ascii="Times New Roman" w:eastAsia="Times New Roman" w:hAnsi="Times New Roman" w:cs="Times New Roman"/>
          <w:sz w:val="24"/>
        </w:rPr>
        <w:t>Organization Name: __________________</w:t>
      </w:r>
    </w:p>
    <w:p w14:paraId="75769D1E" w14:textId="77777777" w:rsidR="00DF5F5C" w:rsidRPr="00DF5F5C" w:rsidRDefault="00DF5F5C" w:rsidP="00DF5F5C">
      <w:pPr>
        <w:keepNext/>
        <w:keepLines/>
        <w:widowControl w:val="0"/>
        <w:spacing w:after="240" w:line="240" w:lineRule="auto"/>
        <w:ind w:left="720"/>
        <w:rPr>
          <w:rFonts w:ascii="Times New Roman" w:eastAsia="Times New Roman" w:hAnsi="Times New Roman" w:cs="Times New Roman"/>
          <w:sz w:val="24"/>
        </w:rPr>
      </w:pPr>
      <w:r w:rsidRPr="00DF5F5C">
        <w:rPr>
          <w:rFonts w:ascii="Times New Roman" w:eastAsia="Times New Roman" w:hAnsi="Times New Roman" w:cs="Times New Roman"/>
          <w:sz w:val="24"/>
        </w:rPr>
        <w:t>By: ____________________</w:t>
      </w:r>
    </w:p>
    <w:p w14:paraId="62767B96" w14:textId="77777777" w:rsidR="00DF5F5C" w:rsidRPr="00DF5F5C" w:rsidRDefault="00DF5F5C" w:rsidP="00DF5F5C">
      <w:pPr>
        <w:keepNext/>
        <w:keepLines/>
        <w:widowControl w:val="0"/>
        <w:spacing w:after="240" w:line="240" w:lineRule="auto"/>
        <w:ind w:left="720"/>
        <w:rPr>
          <w:rFonts w:ascii="Times New Roman" w:eastAsia="Times New Roman" w:hAnsi="Times New Roman" w:cs="Times New Roman"/>
          <w:sz w:val="24"/>
        </w:rPr>
      </w:pPr>
      <w:r w:rsidRPr="00DF5F5C">
        <w:rPr>
          <w:rFonts w:ascii="Times New Roman" w:eastAsia="Times New Roman" w:hAnsi="Times New Roman" w:cs="Times New Roman"/>
          <w:sz w:val="24"/>
        </w:rPr>
        <w:t>Title: __________________</w:t>
      </w:r>
    </w:p>
    <w:p w14:paraId="767014B6" w14:textId="77777777" w:rsidR="00DF5F5C" w:rsidRPr="00DF5F5C" w:rsidRDefault="00DF5F5C" w:rsidP="00DF5F5C">
      <w:pPr>
        <w:keepNext/>
        <w:keepLines/>
        <w:widowControl w:val="0"/>
        <w:spacing w:after="240" w:line="240" w:lineRule="auto"/>
        <w:ind w:left="720"/>
        <w:rPr>
          <w:rFonts w:ascii="Times New Roman" w:eastAsia="Times New Roman" w:hAnsi="Times New Roman" w:cs="Times New Roman"/>
          <w:sz w:val="24"/>
        </w:rPr>
      </w:pPr>
      <w:r w:rsidRPr="00DF5F5C">
        <w:rPr>
          <w:rFonts w:ascii="Times New Roman" w:eastAsia="Times New Roman" w:hAnsi="Times New Roman" w:cs="Times New Roman"/>
          <w:sz w:val="24"/>
        </w:rPr>
        <w:t>Date: __________________</w:t>
      </w:r>
    </w:p>
    <w:p w14:paraId="44D7878C" w14:textId="77777777" w:rsidR="00DF5F5C" w:rsidRPr="00DF5F5C" w:rsidRDefault="00DF5F5C" w:rsidP="00DF5F5C">
      <w:pPr>
        <w:keepNext/>
        <w:keepLines/>
        <w:widowControl w:val="0"/>
        <w:spacing w:after="240" w:line="240" w:lineRule="auto"/>
        <w:ind w:left="720"/>
        <w:rPr>
          <w:rFonts w:ascii="Times New Roman" w:eastAsia="Times New Roman" w:hAnsi="Times New Roman" w:cs="Times New Roman"/>
          <w:b/>
          <w:bCs/>
          <w:sz w:val="24"/>
        </w:rPr>
      </w:pPr>
    </w:p>
    <w:p w14:paraId="1B77E266" w14:textId="77777777" w:rsidR="00DF5F5C" w:rsidRPr="00DF5F5C" w:rsidRDefault="00DF5F5C" w:rsidP="00106852">
      <w:pPr>
        <w:pStyle w:val="Heading2"/>
        <w:ind w:left="720"/>
        <w:rPr>
          <w:rFonts w:eastAsia="Times New Roman"/>
          <w:szCs w:val="24"/>
        </w:rPr>
      </w:pPr>
      <w:r w:rsidRPr="00DF5F5C">
        <w:rPr>
          <w:rFonts w:eastAsia="Times New Roman"/>
        </w:rPr>
        <w:t>Park</w:t>
      </w:r>
      <w:r w:rsidRPr="00DF5F5C">
        <w:rPr>
          <w:rFonts w:eastAsia="Times New Roman"/>
        </w:rPr>
        <w:tab/>
      </w:r>
      <w:r w:rsidRPr="00DF5F5C">
        <w:rPr>
          <w:rFonts w:eastAsia="Times New Roman"/>
        </w:rPr>
        <w:tab/>
      </w:r>
      <w:r w:rsidRPr="00DF5F5C">
        <w:rPr>
          <w:rFonts w:eastAsia="Times New Roman"/>
        </w:rPr>
        <w:tab/>
      </w:r>
      <w:r w:rsidRPr="00DF5F5C">
        <w:rPr>
          <w:rFonts w:eastAsia="Times New Roman"/>
        </w:rPr>
        <w:tab/>
      </w:r>
      <w:r w:rsidRPr="00DF5F5C">
        <w:rPr>
          <w:rFonts w:eastAsia="Times New Roman"/>
        </w:rPr>
        <w:tab/>
      </w:r>
      <w:r w:rsidRPr="00DF5F5C">
        <w:rPr>
          <w:rFonts w:eastAsia="Times New Roman"/>
        </w:rPr>
        <w:tab/>
      </w:r>
      <w:r w:rsidRPr="00DF5F5C">
        <w:rPr>
          <w:rFonts w:eastAsia="Times New Roman"/>
        </w:rPr>
        <w:tab/>
      </w:r>
    </w:p>
    <w:p w14:paraId="6135230B" w14:textId="77777777" w:rsidR="00DF5F5C" w:rsidRPr="00DF5F5C" w:rsidRDefault="00DF5F5C" w:rsidP="00DF5F5C">
      <w:pPr>
        <w:keepNext/>
        <w:keepLines/>
        <w:widowControl w:val="0"/>
        <w:spacing w:after="240" w:line="240" w:lineRule="auto"/>
        <w:ind w:left="720"/>
        <w:rPr>
          <w:rFonts w:ascii="Times New Roman" w:eastAsia="Times New Roman" w:hAnsi="Times New Roman" w:cs="Times New Roman"/>
          <w:sz w:val="24"/>
        </w:rPr>
      </w:pPr>
      <w:r w:rsidRPr="00DF5F5C">
        <w:rPr>
          <w:rFonts w:ascii="Times New Roman" w:eastAsia="Times New Roman" w:hAnsi="Times New Roman" w:cs="Times New Roman"/>
          <w:sz w:val="24"/>
        </w:rPr>
        <w:t>Park Name: __________________</w:t>
      </w:r>
      <w:r w:rsidRPr="00DF5F5C">
        <w:rPr>
          <w:rFonts w:ascii="Times New Roman" w:eastAsia="Times New Roman" w:hAnsi="Times New Roman" w:cs="Times New Roman"/>
          <w:sz w:val="24"/>
        </w:rPr>
        <w:tab/>
      </w:r>
      <w:r w:rsidRPr="00DF5F5C">
        <w:rPr>
          <w:rFonts w:ascii="Times New Roman" w:eastAsia="Times New Roman" w:hAnsi="Times New Roman" w:cs="Times New Roman"/>
          <w:sz w:val="24"/>
        </w:rPr>
        <w:tab/>
      </w:r>
      <w:r w:rsidRPr="00DF5F5C">
        <w:rPr>
          <w:rFonts w:ascii="Times New Roman" w:eastAsia="Times New Roman" w:hAnsi="Times New Roman" w:cs="Times New Roman"/>
          <w:sz w:val="24"/>
        </w:rPr>
        <w:tab/>
        <w:t xml:space="preserve"> </w:t>
      </w:r>
    </w:p>
    <w:p w14:paraId="4E8E3B7B" w14:textId="77777777" w:rsidR="00DF5F5C" w:rsidRPr="00DF5F5C" w:rsidRDefault="00DF5F5C" w:rsidP="00DF5F5C">
      <w:pPr>
        <w:keepNext/>
        <w:keepLines/>
        <w:widowControl w:val="0"/>
        <w:spacing w:after="240" w:line="240" w:lineRule="auto"/>
        <w:ind w:left="720"/>
        <w:rPr>
          <w:rFonts w:ascii="Times New Roman" w:eastAsia="Times New Roman" w:hAnsi="Times New Roman" w:cs="Times New Roman"/>
          <w:sz w:val="24"/>
        </w:rPr>
      </w:pPr>
      <w:r w:rsidRPr="00DF5F5C">
        <w:rPr>
          <w:rFonts w:ascii="Times New Roman" w:eastAsia="Times New Roman" w:hAnsi="Times New Roman" w:cs="Times New Roman"/>
          <w:sz w:val="24"/>
        </w:rPr>
        <w:t>By: ____________________</w:t>
      </w:r>
    </w:p>
    <w:p w14:paraId="418CB965" w14:textId="77777777" w:rsidR="00DF5F5C" w:rsidRPr="00DF5F5C" w:rsidRDefault="00DF5F5C" w:rsidP="00DF5F5C">
      <w:pPr>
        <w:keepNext/>
        <w:keepLines/>
        <w:widowControl w:val="0"/>
        <w:spacing w:after="240" w:line="240" w:lineRule="auto"/>
        <w:ind w:left="720"/>
        <w:rPr>
          <w:rFonts w:ascii="Times New Roman" w:eastAsia="Times New Roman" w:hAnsi="Times New Roman" w:cs="Times New Roman"/>
          <w:sz w:val="24"/>
        </w:rPr>
      </w:pPr>
      <w:r w:rsidRPr="00DF5F5C">
        <w:rPr>
          <w:rFonts w:ascii="Times New Roman" w:eastAsia="Times New Roman" w:hAnsi="Times New Roman" w:cs="Times New Roman"/>
          <w:sz w:val="24"/>
        </w:rPr>
        <w:t>Title: __________________</w:t>
      </w:r>
    </w:p>
    <w:p w14:paraId="4EB13E1E" w14:textId="77777777" w:rsidR="00DF5F5C" w:rsidRPr="00DF5F5C" w:rsidRDefault="00DF5F5C" w:rsidP="00DF5F5C">
      <w:pPr>
        <w:keepNext/>
        <w:keepLines/>
        <w:widowControl w:val="0"/>
        <w:spacing w:after="240" w:line="256" w:lineRule="auto"/>
        <w:ind w:left="720"/>
        <w:rPr>
          <w:rFonts w:ascii="Times New Roman" w:eastAsia="Times New Roman" w:hAnsi="Times New Roman" w:cs="Times New Roman"/>
          <w:sz w:val="24"/>
          <w:szCs w:val="24"/>
        </w:rPr>
      </w:pPr>
      <w:r w:rsidRPr="00DF5F5C">
        <w:rPr>
          <w:rFonts w:ascii="Times New Roman" w:eastAsia="Times New Roman" w:hAnsi="Times New Roman" w:cs="Times New Roman"/>
          <w:sz w:val="24"/>
        </w:rPr>
        <w:t xml:space="preserve">Date: </w:t>
      </w:r>
      <w:bookmarkStart w:id="8" w:name="_Hlk101856968"/>
      <w:r w:rsidRPr="00DF5F5C">
        <w:rPr>
          <w:rFonts w:ascii="Times New Roman" w:eastAsia="Times New Roman" w:hAnsi="Times New Roman" w:cs="Times New Roman"/>
          <w:sz w:val="24"/>
        </w:rPr>
        <w:t>__________________</w:t>
      </w:r>
      <w:r w:rsidRPr="00DF5F5C">
        <w:rPr>
          <w:rFonts w:ascii="Times New Roman" w:eastAsia="Times New Roman" w:hAnsi="Times New Roman" w:cs="Times New Roman"/>
          <w:sz w:val="24"/>
        </w:rPr>
        <w:tab/>
      </w:r>
      <w:r w:rsidRPr="00DF5F5C">
        <w:rPr>
          <w:rFonts w:ascii="Times New Roman" w:eastAsia="Times New Roman" w:hAnsi="Times New Roman" w:cs="Times New Roman"/>
          <w:sz w:val="24"/>
        </w:rPr>
        <w:tab/>
      </w:r>
      <w:r w:rsidRPr="00DF5F5C">
        <w:rPr>
          <w:rFonts w:ascii="Times New Roman" w:eastAsia="Times New Roman" w:hAnsi="Times New Roman" w:cs="Times New Roman"/>
          <w:sz w:val="24"/>
        </w:rPr>
        <w:tab/>
      </w:r>
      <w:r w:rsidRPr="00DF5F5C">
        <w:rPr>
          <w:rFonts w:ascii="Times New Roman" w:eastAsia="Times New Roman" w:hAnsi="Times New Roman" w:cs="Times New Roman"/>
          <w:sz w:val="24"/>
        </w:rPr>
        <w:tab/>
      </w:r>
    </w:p>
    <w:p w14:paraId="00A8EA5B" w14:textId="77777777" w:rsidR="00DF5F5C" w:rsidRPr="00DF5F5C" w:rsidRDefault="00DF5F5C" w:rsidP="00DF5F5C">
      <w:pPr>
        <w:widowControl w:val="0"/>
        <w:spacing w:after="240" w:line="256" w:lineRule="auto"/>
        <w:ind w:left="720"/>
        <w:rPr>
          <w:rFonts w:ascii="Times New Roman" w:eastAsia="Times New Roman" w:hAnsi="Times New Roman" w:cs="Times New Roman"/>
          <w:sz w:val="24"/>
        </w:rPr>
      </w:pPr>
      <w:r w:rsidRPr="00DF5F5C">
        <w:rPr>
          <w:rFonts w:ascii="Times New Roman" w:eastAsia="Times New Roman" w:hAnsi="Times New Roman" w:cs="Times New Roman"/>
          <w:sz w:val="24"/>
        </w:rPr>
        <w:br w:type="page"/>
      </w:r>
    </w:p>
    <w:p w14:paraId="6B335649" w14:textId="23B16E3A" w:rsidR="00DF5F5C" w:rsidRPr="00DF5F5C" w:rsidRDefault="00DF5F5C" w:rsidP="00106852">
      <w:pPr>
        <w:pStyle w:val="Heading1"/>
        <w:jc w:val="center"/>
        <w:rPr>
          <w:rFonts w:eastAsia="Times New Roman"/>
        </w:rPr>
      </w:pPr>
      <w:r w:rsidRPr="00DF5F5C">
        <w:rPr>
          <w:rFonts w:eastAsia="Times New Roman"/>
        </w:rPr>
        <w:lastRenderedPageBreak/>
        <w:t>Attachment A: Program Collateral</w:t>
      </w:r>
    </w:p>
    <w:p w14:paraId="2B821553" w14:textId="77777777" w:rsidR="00DF5F5C" w:rsidRPr="00DF5F5C" w:rsidRDefault="00DF5F5C" w:rsidP="00DF5F5C">
      <w:pPr>
        <w:widowControl w:val="0"/>
        <w:spacing w:line="256" w:lineRule="auto"/>
        <w:jc w:val="center"/>
        <w:rPr>
          <w:rFonts w:ascii="Times New Roman" w:eastAsia="Times New Roman" w:hAnsi="Times New Roman" w:cs="Times New Roman"/>
          <w:color w:val="000000" w:themeColor="text1"/>
          <w:sz w:val="24"/>
        </w:rPr>
      </w:pPr>
      <w:r w:rsidRPr="00DF5F5C">
        <w:rPr>
          <w:rFonts w:ascii="Times New Roman" w:eastAsia="Times New Roman" w:hAnsi="Times New Roman" w:cs="Times New Roman"/>
          <w:i/>
          <w:iCs/>
          <w:color w:val="000000" w:themeColor="text1"/>
          <w:sz w:val="24"/>
        </w:rPr>
        <w:t>Program marketing materials (collateral) must be approved by the NPS.</w:t>
      </w:r>
    </w:p>
    <w:p w14:paraId="3878D843" w14:textId="77777777" w:rsidR="00DF5F5C" w:rsidRPr="00DF5F5C" w:rsidRDefault="00000000" w:rsidP="00DF5F5C">
      <w:pPr>
        <w:widowControl w:val="0"/>
        <w:spacing w:line="256" w:lineRule="auto"/>
        <w:ind w:left="720" w:hanging="360"/>
        <w:rPr>
          <w:rFonts w:ascii="Times New Roman" w:eastAsia="Times New Roman" w:hAnsi="Times New Roman" w:cs="Times New Roman"/>
          <w:color w:val="000000" w:themeColor="text1"/>
          <w:sz w:val="24"/>
        </w:rPr>
      </w:pPr>
      <w:sdt>
        <w:sdtPr>
          <w:rPr>
            <w:rFonts w:ascii="MS Gothic" w:eastAsia="MS Gothic" w:hAnsi="MS Gothic" w:cs="MS Gothic" w:hint="eastAsia"/>
            <w:color w:val="000000" w:themeColor="text1"/>
            <w:sz w:val="24"/>
            <w:shd w:val="clear" w:color="auto" w:fill="E6E6E6"/>
          </w:rPr>
          <w:id w:val="-574904735"/>
          <w14:checkbox>
            <w14:checked w14:val="0"/>
            <w14:checkedState w14:val="2612" w14:font="MS Gothic"/>
            <w14:uncheckedState w14:val="2610" w14:font="MS Gothic"/>
          </w14:checkbox>
        </w:sdtPr>
        <w:sdtContent>
          <w:r w:rsidR="00DF5F5C" w:rsidRPr="00DF5F5C">
            <w:rPr>
              <w:rFonts w:ascii="MS Gothic" w:eastAsia="MS Gothic" w:hAnsi="MS Gothic" w:cs="MS Gothic" w:hint="eastAsia"/>
              <w:color w:val="000000" w:themeColor="text1"/>
              <w:sz w:val="24"/>
              <w:shd w:val="clear" w:color="auto" w:fill="E6E6E6"/>
            </w:rPr>
            <w:t>☐</w:t>
          </w:r>
        </w:sdtContent>
      </w:sdt>
      <w:r w:rsidR="00DF5F5C" w:rsidRPr="00DF5F5C">
        <w:rPr>
          <w:rFonts w:ascii="MS Gothic" w:eastAsia="MS Gothic" w:hAnsi="MS Gothic" w:cs="MS Gothic" w:hint="eastAsia"/>
          <w:color w:val="000000" w:themeColor="text1"/>
          <w:sz w:val="24"/>
        </w:rPr>
        <w:t xml:space="preserve"> </w:t>
      </w:r>
      <w:r w:rsidR="00DF5F5C" w:rsidRPr="00DF5F5C">
        <w:rPr>
          <w:rFonts w:ascii="Times New Roman" w:eastAsia="Times New Roman" w:hAnsi="Times New Roman" w:cs="Times New Roman"/>
          <w:color w:val="000000" w:themeColor="text1"/>
          <w:sz w:val="24"/>
        </w:rPr>
        <w:t>Tent cards</w:t>
      </w:r>
    </w:p>
    <w:p w14:paraId="0F0D4448" w14:textId="77777777" w:rsidR="00DF5F5C" w:rsidRPr="00DF5F5C" w:rsidRDefault="00000000" w:rsidP="00DF5F5C">
      <w:pPr>
        <w:widowControl w:val="0"/>
        <w:spacing w:line="256" w:lineRule="auto"/>
        <w:ind w:left="720" w:hanging="360"/>
        <w:rPr>
          <w:rFonts w:ascii="Times New Roman" w:eastAsia="Times New Roman" w:hAnsi="Times New Roman" w:cs="Times New Roman"/>
          <w:color w:val="000000" w:themeColor="text1"/>
          <w:sz w:val="24"/>
        </w:rPr>
      </w:pPr>
      <w:sdt>
        <w:sdtPr>
          <w:rPr>
            <w:rFonts w:ascii="MS Gothic" w:eastAsia="MS Gothic" w:hAnsi="MS Gothic" w:cs="MS Gothic" w:hint="eastAsia"/>
            <w:color w:val="000000" w:themeColor="text1"/>
            <w:sz w:val="24"/>
            <w:shd w:val="clear" w:color="auto" w:fill="E6E6E6"/>
          </w:rPr>
          <w:id w:val="523916424"/>
          <w14:checkbox>
            <w14:checked w14:val="0"/>
            <w14:checkedState w14:val="2612" w14:font="MS Gothic"/>
            <w14:uncheckedState w14:val="2610" w14:font="MS Gothic"/>
          </w14:checkbox>
        </w:sdtPr>
        <w:sdtContent>
          <w:r w:rsidR="00DF5F5C" w:rsidRPr="00DF5F5C">
            <w:rPr>
              <w:rFonts w:ascii="MS Gothic" w:eastAsia="MS Gothic" w:hAnsi="MS Gothic" w:cs="MS Gothic" w:hint="eastAsia"/>
              <w:color w:val="000000" w:themeColor="text1"/>
              <w:sz w:val="24"/>
              <w:shd w:val="clear" w:color="auto" w:fill="E6E6E6"/>
            </w:rPr>
            <w:t>☐</w:t>
          </w:r>
        </w:sdtContent>
      </w:sdt>
      <w:r w:rsidR="00DF5F5C" w:rsidRPr="00DF5F5C">
        <w:rPr>
          <w:rFonts w:ascii="MS Gothic" w:eastAsia="MS Gothic" w:hAnsi="MS Gothic" w:cs="MS Gothic" w:hint="eastAsia"/>
          <w:color w:val="000000" w:themeColor="text1"/>
          <w:sz w:val="24"/>
        </w:rPr>
        <w:t xml:space="preserve"> </w:t>
      </w:r>
      <w:r w:rsidR="00DF5F5C" w:rsidRPr="00DF5F5C">
        <w:rPr>
          <w:rFonts w:ascii="Times New Roman" w:eastAsia="Times New Roman" w:hAnsi="Times New Roman" w:cs="Times New Roman"/>
          <w:color w:val="000000" w:themeColor="text1"/>
          <w:sz w:val="24"/>
        </w:rPr>
        <w:t>Tray inserts</w:t>
      </w:r>
    </w:p>
    <w:p w14:paraId="0B012BA4" w14:textId="77777777" w:rsidR="00DF5F5C" w:rsidRPr="00DF5F5C" w:rsidRDefault="00000000" w:rsidP="00DF5F5C">
      <w:pPr>
        <w:widowControl w:val="0"/>
        <w:spacing w:line="256" w:lineRule="auto"/>
        <w:ind w:left="720" w:hanging="360"/>
        <w:rPr>
          <w:rFonts w:ascii="Times New Roman" w:eastAsia="Times New Roman" w:hAnsi="Times New Roman" w:cs="Times New Roman"/>
          <w:color w:val="000000" w:themeColor="text1"/>
          <w:sz w:val="24"/>
        </w:rPr>
      </w:pPr>
      <w:sdt>
        <w:sdtPr>
          <w:rPr>
            <w:rFonts w:ascii="MS Gothic" w:eastAsia="MS Gothic" w:hAnsi="MS Gothic" w:cs="MS Gothic" w:hint="eastAsia"/>
            <w:color w:val="000000" w:themeColor="text1"/>
            <w:sz w:val="24"/>
            <w:shd w:val="clear" w:color="auto" w:fill="E6E6E6"/>
          </w:rPr>
          <w:id w:val="966703634"/>
          <w14:checkbox>
            <w14:checked w14:val="0"/>
            <w14:checkedState w14:val="2612" w14:font="MS Gothic"/>
            <w14:uncheckedState w14:val="2610" w14:font="MS Gothic"/>
          </w14:checkbox>
        </w:sdtPr>
        <w:sdtContent>
          <w:r w:rsidR="00DF5F5C" w:rsidRPr="00DF5F5C">
            <w:rPr>
              <w:rFonts w:ascii="MS Gothic" w:eastAsia="MS Gothic" w:hAnsi="MS Gothic" w:cs="MS Gothic" w:hint="eastAsia"/>
              <w:color w:val="000000" w:themeColor="text1"/>
              <w:sz w:val="24"/>
              <w:shd w:val="clear" w:color="auto" w:fill="E6E6E6"/>
            </w:rPr>
            <w:t>☐</w:t>
          </w:r>
        </w:sdtContent>
      </w:sdt>
      <w:r w:rsidR="00DF5F5C" w:rsidRPr="00DF5F5C">
        <w:rPr>
          <w:rFonts w:ascii="MS Gothic" w:eastAsia="MS Gothic" w:hAnsi="MS Gothic" w:cs="MS Gothic" w:hint="eastAsia"/>
          <w:color w:val="000000" w:themeColor="text1"/>
          <w:sz w:val="24"/>
        </w:rPr>
        <w:t xml:space="preserve"> </w:t>
      </w:r>
      <w:r w:rsidR="00DF5F5C" w:rsidRPr="00DF5F5C">
        <w:rPr>
          <w:rFonts w:ascii="Times New Roman" w:eastAsia="Times New Roman" w:hAnsi="Times New Roman" w:cs="Times New Roman"/>
          <w:color w:val="000000" w:themeColor="text1"/>
          <w:sz w:val="24"/>
        </w:rPr>
        <w:t>Posters</w:t>
      </w:r>
    </w:p>
    <w:p w14:paraId="46F3EFDF" w14:textId="77777777" w:rsidR="00DF5F5C" w:rsidRPr="00DF5F5C" w:rsidRDefault="00000000" w:rsidP="00DF5F5C">
      <w:pPr>
        <w:widowControl w:val="0"/>
        <w:spacing w:line="256" w:lineRule="auto"/>
        <w:ind w:left="720" w:hanging="360"/>
        <w:rPr>
          <w:rFonts w:ascii="Times New Roman" w:eastAsia="Times New Roman" w:hAnsi="Times New Roman" w:cs="Times New Roman"/>
          <w:color w:val="000000" w:themeColor="text1"/>
          <w:sz w:val="24"/>
        </w:rPr>
      </w:pPr>
      <w:sdt>
        <w:sdtPr>
          <w:rPr>
            <w:rFonts w:ascii="MS Gothic" w:eastAsia="MS Gothic" w:hAnsi="MS Gothic" w:cs="MS Gothic" w:hint="eastAsia"/>
            <w:color w:val="000000" w:themeColor="text1"/>
            <w:sz w:val="24"/>
            <w:shd w:val="clear" w:color="auto" w:fill="E6E6E6"/>
          </w:rPr>
          <w:id w:val="989443714"/>
          <w14:checkbox>
            <w14:checked w14:val="0"/>
            <w14:checkedState w14:val="2612" w14:font="MS Gothic"/>
            <w14:uncheckedState w14:val="2610" w14:font="MS Gothic"/>
          </w14:checkbox>
        </w:sdtPr>
        <w:sdtContent>
          <w:r w:rsidR="00DF5F5C" w:rsidRPr="00DF5F5C">
            <w:rPr>
              <w:rFonts w:ascii="MS Gothic" w:eastAsia="MS Gothic" w:hAnsi="MS Gothic" w:cs="MS Gothic" w:hint="eastAsia"/>
              <w:color w:val="000000" w:themeColor="text1"/>
              <w:sz w:val="24"/>
              <w:shd w:val="clear" w:color="auto" w:fill="E6E6E6"/>
            </w:rPr>
            <w:t>☐</w:t>
          </w:r>
        </w:sdtContent>
      </w:sdt>
      <w:r w:rsidR="00DF5F5C" w:rsidRPr="00DF5F5C">
        <w:rPr>
          <w:rFonts w:ascii="MS Gothic" w:eastAsia="MS Gothic" w:hAnsi="MS Gothic" w:cs="MS Gothic" w:hint="eastAsia"/>
          <w:color w:val="000000" w:themeColor="text1"/>
          <w:sz w:val="24"/>
        </w:rPr>
        <w:t xml:space="preserve"> </w:t>
      </w:r>
      <w:r w:rsidR="00DF5F5C" w:rsidRPr="00DF5F5C">
        <w:rPr>
          <w:rFonts w:ascii="Times New Roman" w:eastAsia="Times New Roman" w:hAnsi="Times New Roman" w:cs="Times New Roman"/>
          <w:color w:val="000000" w:themeColor="text1"/>
          <w:sz w:val="24"/>
        </w:rPr>
        <w:t>Website materials</w:t>
      </w:r>
    </w:p>
    <w:p w14:paraId="174607D2" w14:textId="77777777" w:rsidR="00DF5F5C" w:rsidRPr="00DF5F5C" w:rsidRDefault="00000000" w:rsidP="00DF5F5C">
      <w:pPr>
        <w:widowControl w:val="0"/>
        <w:spacing w:line="256" w:lineRule="auto"/>
        <w:ind w:left="720" w:hanging="360"/>
        <w:rPr>
          <w:rFonts w:ascii="Times New Roman" w:eastAsia="Times New Roman" w:hAnsi="Times New Roman" w:cs="Times New Roman"/>
          <w:color w:val="000000" w:themeColor="text1"/>
          <w:sz w:val="24"/>
        </w:rPr>
      </w:pPr>
      <w:sdt>
        <w:sdtPr>
          <w:rPr>
            <w:rFonts w:ascii="MS Gothic" w:eastAsia="MS Gothic" w:hAnsi="MS Gothic" w:cs="MS Gothic" w:hint="eastAsia"/>
            <w:color w:val="000000" w:themeColor="text1"/>
            <w:sz w:val="24"/>
            <w:shd w:val="clear" w:color="auto" w:fill="E6E6E6"/>
          </w:rPr>
          <w:id w:val="2096589592"/>
          <w14:checkbox>
            <w14:checked w14:val="0"/>
            <w14:checkedState w14:val="2612" w14:font="MS Gothic"/>
            <w14:uncheckedState w14:val="2610" w14:font="MS Gothic"/>
          </w14:checkbox>
        </w:sdtPr>
        <w:sdtContent>
          <w:r w:rsidR="00DF5F5C" w:rsidRPr="00DF5F5C">
            <w:rPr>
              <w:rFonts w:ascii="MS Gothic" w:eastAsia="MS Gothic" w:hAnsi="MS Gothic" w:cs="MS Gothic" w:hint="eastAsia"/>
              <w:color w:val="000000" w:themeColor="text1"/>
              <w:sz w:val="24"/>
              <w:shd w:val="clear" w:color="auto" w:fill="E6E6E6"/>
            </w:rPr>
            <w:t>☐</w:t>
          </w:r>
        </w:sdtContent>
      </w:sdt>
      <w:r w:rsidR="00DF5F5C" w:rsidRPr="00DF5F5C">
        <w:rPr>
          <w:rFonts w:ascii="MS Gothic" w:eastAsia="MS Gothic" w:hAnsi="MS Gothic" w:cs="MS Gothic" w:hint="eastAsia"/>
          <w:color w:val="000000" w:themeColor="text1"/>
          <w:sz w:val="24"/>
        </w:rPr>
        <w:t xml:space="preserve"> </w:t>
      </w:r>
      <w:r w:rsidR="00DF5F5C" w:rsidRPr="00DF5F5C">
        <w:rPr>
          <w:rFonts w:ascii="Times New Roman" w:eastAsia="Times New Roman" w:hAnsi="Times New Roman" w:cs="Times New Roman"/>
          <w:color w:val="000000" w:themeColor="text1"/>
          <w:sz w:val="24"/>
        </w:rPr>
        <w:t>Newsletter</w:t>
      </w:r>
    </w:p>
    <w:p w14:paraId="74A6B38A" w14:textId="77777777" w:rsidR="00DF5F5C" w:rsidRPr="00DF5F5C" w:rsidRDefault="00000000" w:rsidP="00DF5F5C">
      <w:pPr>
        <w:widowControl w:val="0"/>
        <w:spacing w:line="256" w:lineRule="auto"/>
        <w:ind w:left="720" w:hanging="360"/>
        <w:rPr>
          <w:rFonts w:ascii="Times New Roman" w:eastAsia="Times New Roman" w:hAnsi="Times New Roman" w:cs="Times New Roman"/>
          <w:color w:val="000000" w:themeColor="text1"/>
          <w:sz w:val="24"/>
        </w:rPr>
      </w:pPr>
      <w:sdt>
        <w:sdtPr>
          <w:rPr>
            <w:rFonts w:ascii="MS Gothic" w:eastAsia="MS Gothic" w:hAnsi="MS Gothic" w:cs="MS Gothic" w:hint="eastAsia"/>
            <w:color w:val="000000" w:themeColor="text1"/>
            <w:sz w:val="24"/>
            <w:shd w:val="clear" w:color="auto" w:fill="E6E6E6"/>
          </w:rPr>
          <w:id w:val="97299138"/>
          <w14:checkbox>
            <w14:checked w14:val="0"/>
            <w14:checkedState w14:val="2612" w14:font="MS Gothic"/>
            <w14:uncheckedState w14:val="2610" w14:font="MS Gothic"/>
          </w14:checkbox>
        </w:sdtPr>
        <w:sdtContent>
          <w:r w:rsidR="00DF5F5C" w:rsidRPr="00DF5F5C">
            <w:rPr>
              <w:rFonts w:ascii="MS Gothic" w:eastAsia="MS Gothic" w:hAnsi="MS Gothic" w:cs="MS Gothic" w:hint="eastAsia"/>
              <w:color w:val="000000" w:themeColor="text1"/>
              <w:sz w:val="24"/>
              <w:shd w:val="clear" w:color="auto" w:fill="E6E6E6"/>
            </w:rPr>
            <w:t>☐</w:t>
          </w:r>
        </w:sdtContent>
      </w:sdt>
      <w:r w:rsidR="00DF5F5C" w:rsidRPr="00DF5F5C">
        <w:rPr>
          <w:rFonts w:ascii="MS Gothic" w:eastAsia="MS Gothic" w:hAnsi="MS Gothic" w:cs="MS Gothic" w:hint="eastAsia"/>
          <w:color w:val="000000" w:themeColor="text1"/>
          <w:sz w:val="24"/>
        </w:rPr>
        <w:t xml:space="preserve"> </w:t>
      </w:r>
      <w:r w:rsidR="00DF5F5C" w:rsidRPr="00DF5F5C">
        <w:rPr>
          <w:rFonts w:ascii="Times New Roman" w:eastAsia="Times New Roman" w:hAnsi="Times New Roman" w:cs="Times New Roman"/>
          <w:color w:val="000000" w:themeColor="text1"/>
          <w:sz w:val="24"/>
        </w:rPr>
        <w:t>Other: (Describe)</w:t>
      </w:r>
    </w:p>
    <w:p w14:paraId="3A42B470" w14:textId="77777777" w:rsidR="00DF5F5C" w:rsidRPr="00DF5F5C" w:rsidRDefault="00DF5F5C" w:rsidP="00DF5F5C">
      <w:pPr>
        <w:widowControl w:val="0"/>
        <w:spacing w:after="0" w:line="240" w:lineRule="auto"/>
        <w:rPr>
          <w:rFonts w:ascii="Times New Roman" w:eastAsia="Times New Roman" w:hAnsi="Times New Roman" w:cs="Times New Roman"/>
          <w:color w:val="000000" w:themeColor="text1"/>
          <w:sz w:val="24"/>
        </w:rPr>
      </w:pPr>
      <w:r w:rsidRPr="00DF5F5C">
        <w:rPr>
          <w:rFonts w:ascii="Times New Roman" w:eastAsia="Times New Roman" w:hAnsi="Times New Roman" w:cs="Times New Roman"/>
          <w:b/>
          <w:bCs/>
          <w:color w:val="000000" w:themeColor="text1"/>
          <w:sz w:val="24"/>
        </w:rPr>
        <w:t>Guidance:</w:t>
      </w:r>
      <w:r w:rsidRPr="00DF5F5C">
        <w:rPr>
          <w:rFonts w:ascii="Times New Roman" w:eastAsia="Times New Roman" w:hAnsi="Times New Roman" w:cs="Times New Roman"/>
          <w:color w:val="000000" w:themeColor="text1"/>
          <w:sz w:val="24"/>
        </w:rPr>
        <w:t xml:space="preserve"> The National Park Service name and arrowhead may not appear on any collateral in a way that would be part of asking for a donation. Following are the only approved uses:</w:t>
      </w:r>
    </w:p>
    <w:p w14:paraId="2C10F78B" w14:textId="77777777" w:rsidR="00DF5F5C" w:rsidRPr="00DF5F5C" w:rsidRDefault="00DF5F5C" w:rsidP="00DF5F5C">
      <w:pPr>
        <w:widowControl w:val="0"/>
        <w:numPr>
          <w:ilvl w:val="0"/>
          <w:numId w:val="6"/>
        </w:numPr>
        <w:spacing w:after="240" w:line="240" w:lineRule="auto"/>
        <w:contextualSpacing/>
        <w:rPr>
          <w:rFonts w:ascii="Times New Roman" w:eastAsia="Times New Roman" w:hAnsi="Times New Roman" w:cs="Times New Roman"/>
          <w:color w:val="000000" w:themeColor="text1"/>
          <w:sz w:val="24"/>
        </w:rPr>
      </w:pPr>
      <w:r w:rsidRPr="00DF5F5C">
        <w:rPr>
          <w:rFonts w:ascii="Times New Roman" w:eastAsia="Times New Roman" w:hAnsi="Times New Roman" w:cs="Times New Roman"/>
          <w:color w:val="000000" w:themeColor="text1"/>
          <w:sz w:val="24"/>
        </w:rPr>
        <w:t>“This program is authorized by the National Park Service” may be included.</w:t>
      </w:r>
    </w:p>
    <w:p w14:paraId="21F55495" w14:textId="77777777" w:rsidR="00DF5F5C" w:rsidRPr="00DF5F5C" w:rsidRDefault="00DF5F5C" w:rsidP="00DF5F5C">
      <w:pPr>
        <w:widowControl w:val="0"/>
        <w:numPr>
          <w:ilvl w:val="0"/>
          <w:numId w:val="6"/>
        </w:numPr>
        <w:spacing w:after="240" w:line="240" w:lineRule="auto"/>
        <w:contextualSpacing/>
        <w:rPr>
          <w:rFonts w:ascii="Times New Roman" w:eastAsia="Times New Roman" w:hAnsi="Times New Roman" w:cs="Times New Roman"/>
          <w:color w:val="000000" w:themeColor="text1"/>
          <w:sz w:val="24"/>
        </w:rPr>
      </w:pPr>
      <w:r w:rsidRPr="00DF5F5C">
        <w:rPr>
          <w:rFonts w:ascii="Times New Roman" w:eastAsia="Times New Roman" w:hAnsi="Times New Roman" w:cs="Times New Roman"/>
          <w:color w:val="000000" w:themeColor="text1"/>
          <w:sz w:val="24"/>
        </w:rPr>
        <w:t>Where the in-park operator is a concessioner, the authorized concessioner arrowhead mark may be used along with the above language to ensure the public understands the NPS has approved the program and the concessioner’s participation.</w:t>
      </w:r>
    </w:p>
    <w:p w14:paraId="5BBA9DBC" w14:textId="77777777" w:rsidR="00DF5F5C" w:rsidRPr="00DF5F5C" w:rsidRDefault="00DF5F5C" w:rsidP="00DF5F5C">
      <w:pPr>
        <w:widowControl w:val="0"/>
        <w:numPr>
          <w:ilvl w:val="0"/>
          <w:numId w:val="6"/>
        </w:numPr>
        <w:spacing w:after="240" w:line="240" w:lineRule="auto"/>
        <w:contextualSpacing/>
        <w:rPr>
          <w:rFonts w:ascii="Times New Roman" w:eastAsia="Times New Roman" w:hAnsi="Times New Roman" w:cs="Times New Roman"/>
          <w:color w:val="000000" w:themeColor="text1"/>
          <w:sz w:val="24"/>
        </w:rPr>
      </w:pPr>
      <w:r w:rsidRPr="00DF5F5C">
        <w:rPr>
          <w:rFonts w:ascii="Times New Roman" w:eastAsia="Times New Roman" w:hAnsi="Times New Roman" w:cs="Times New Roman"/>
          <w:color w:val="000000" w:themeColor="text1"/>
          <w:sz w:val="24"/>
        </w:rPr>
        <w:t>Both the approving language and the authorized concessioner mark must be smaller than and below the ask for a donation and the marks for the partners or operators. They should appear secondary to the other aspects of the collateral.</w:t>
      </w:r>
    </w:p>
    <w:p w14:paraId="21422BB0" w14:textId="77777777" w:rsidR="00DF5F5C" w:rsidRPr="00DF5F5C" w:rsidRDefault="00DF5F5C" w:rsidP="00DF5F5C">
      <w:pPr>
        <w:widowControl w:val="0"/>
        <w:spacing w:line="256" w:lineRule="auto"/>
        <w:rPr>
          <w:rFonts w:ascii="Calibri" w:eastAsia="Calibri" w:hAnsi="Calibri" w:cs="Calibri"/>
          <w:color w:val="000000" w:themeColor="text1"/>
          <w:sz w:val="24"/>
        </w:rPr>
      </w:pPr>
    </w:p>
    <w:p w14:paraId="0292B21E" w14:textId="77777777" w:rsidR="00DF5F5C" w:rsidRPr="00DF5F5C" w:rsidRDefault="00DF5F5C" w:rsidP="00DF5F5C">
      <w:pPr>
        <w:widowControl w:val="0"/>
        <w:spacing w:line="256" w:lineRule="auto"/>
        <w:rPr>
          <w:rFonts w:ascii="Calibri" w:eastAsia="Calibri" w:hAnsi="Calibri" w:cs="Calibri"/>
          <w:color w:val="000000" w:themeColor="text1"/>
          <w:sz w:val="24"/>
        </w:rPr>
      </w:pPr>
      <w:r w:rsidRPr="00DF5F5C">
        <w:rPr>
          <w:rFonts w:ascii="Times New Roman" w:eastAsia="Times New Roman" w:hAnsi="Times New Roman" w:cs="Times New Roman"/>
          <w:sz w:val="24"/>
        </w:rPr>
        <w:br w:type="page"/>
      </w:r>
    </w:p>
    <w:p w14:paraId="50C7DEB2" w14:textId="77777777" w:rsidR="00DF5F5C" w:rsidRPr="00DF5F5C" w:rsidRDefault="00DF5F5C" w:rsidP="00106852">
      <w:pPr>
        <w:pStyle w:val="Heading1"/>
        <w:jc w:val="center"/>
        <w:rPr>
          <w:rFonts w:eastAsia="Times New Roman"/>
        </w:rPr>
      </w:pPr>
      <w:bookmarkStart w:id="9" w:name="_Hlk99656099"/>
      <w:r w:rsidRPr="00DF5F5C">
        <w:rPr>
          <w:rFonts w:eastAsia="Times New Roman"/>
        </w:rPr>
        <w:lastRenderedPageBreak/>
        <w:t>Attachment B. Staff Training</w:t>
      </w:r>
    </w:p>
    <w:bookmarkEnd w:id="9"/>
    <w:p w14:paraId="1EB73C8B" w14:textId="77777777" w:rsidR="00DF5F5C" w:rsidRPr="00DF5F5C" w:rsidRDefault="00DF5F5C" w:rsidP="00DF5F5C">
      <w:pPr>
        <w:widowControl w:val="0"/>
        <w:spacing w:line="256" w:lineRule="auto"/>
        <w:ind w:left="359"/>
        <w:jc w:val="center"/>
        <w:rPr>
          <w:rFonts w:ascii="Times New Roman" w:eastAsia="Times New Roman" w:hAnsi="Times New Roman" w:cs="Times New Roman"/>
          <w:color w:val="000000" w:themeColor="text1"/>
          <w:sz w:val="24"/>
        </w:rPr>
      </w:pPr>
      <w:r w:rsidRPr="00DF5F5C">
        <w:rPr>
          <w:rFonts w:ascii="Times New Roman" w:eastAsia="Times New Roman" w:hAnsi="Times New Roman" w:cs="Times New Roman"/>
          <w:i/>
          <w:iCs/>
          <w:color w:val="000000" w:themeColor="text1"/>
          <w:sz w:val="24"/>
        </w:rPr>
        <w:t>Describe Staff Training Program</w:t>
      </w:r>
    </w:p>
    <w:p w14:paraId="769A5DDC" w14:textId="77777777" w:rsidR="00DF5F5C" w:rsidRPr="00DF5F5C" w:rsidRDefault="00DF5F5C" w:rsidP="00DF5F5C">
      <w:pPr>
        <w:widowControl w:val="0"/>
        <w:spacing w:after="240" w:line="240" w:lineRule="auto"/>
        <w:rPr>
          <w:rFonts w:ascii="Calibri" w:eastAsia="Calibri" w:hAnsi="Calibri" w:cs="Calibri"/>
          <w:sz w:val="24"/>
        </w:rPr>
      </w:pPr>
      <w:r w:rsidRPr="00DF5F5C">
        <w:rPr>
          <w:rFonts w:ascii="Calibri" w:eastAsia="Calibri" w:hAnsi="Calibri" w:cs="Calibri"/>
          <w:sz w:val="24"/>
        </w:rPr>
        <w:br w:type="page"/>
      </w:r>
    </w:p>
    <w:p w14:paraId="1B0FB80F" w14:textId="77777777" w:rsidR="00DF5F5C" w:rsidRPr="00DF5F5C" w:rsidRDefault="00DF5F5C" w:rsidP="00106852">
      <w:pPr>
        <w:pStyle w:val="Heading1"/>
        <w:ind w:left="359"/>
        <w:rPr>
          <w:rFonts w:eastAsia="Times New Roman"/>
        </w:rPr>
      </w:pPr>
      <w:r w:rsidRPr="00DF5F5C">
        <w:rPr>
          <w:rFonts w:eastAsia="Times New Roman"/>
        </w:rPr>
        <w:lastRenderedPageBreak/>
        <w:t>Attachment C.  Lodge Opt-Out Notifications</w:t>
      </w:r>
    </w:p>
    <w:p w14:paraId="4514EA18" w14:textId="77777777" w:rsidR="00DF5F5C" w:rsidRPr="00DF5F5C" w:rsidRDefault="00DF5F5C" w:rsidP="00DF5F5C">
      <w:pPr>
        <w:widowControl w:val="0"/>
        <w:spacing w:line="256" w:lineRule="auto"/>
        <w:ind w:left="359"/>
        <w:jc w:val="center"/>
        <w:rPr>
          <w:rFonts w:ascii="Times New Roman" w:eastAsia="Times New Roman" w:hAnsi="Times New Roman" w:cs="Times New Roman"/>
          <w:b/>
          <w:bCs/>
          <w:color w:val="000000" w:themeColor="text1"/>
          <w:sz w:val="24"/>
        </w:rPr>
      </w:pPr>
      <w:r w:rsidRPr="00DF5F5C">
        <w:rPr>
          <w:rFonts w:ascii="Times New Roman" w:eastAsia="Times New Roman" w:hAnsi="Times New Roman" w:cs="Times New Roman"/>
          <w:b/>
          <w:bCs/>
          <w:color w:val="000000" w:themeColor="text1"/>
          <w:sz w:val="24"/>
        </w:rPr>
        <w:t>REPLACE WITH ACTUAL</w:t>
      </w:r>
    </w:p>
    <w:p w14:paraId="4E6581F8" w14:textId="77777777" w:rsidR="00DF5F5C" w:rsidRPr="00DF5F5C" w:rsidRDefault="00DF5F5C" w:rsidP="00DF5F5C">
      <w:pPr>
        <w:widowControl w:val="0"/>
        <w:spacing w:line="256" w:lineRule="auto"/>
        <w:ind w:left="359"/>
        <w:jc w:val="center"/>
        <w:rPr>
          <w:rFonts w:ascii="Times New Roman" w:eastAsia="Times New Roman" w:hAnsi="Times New Roman" w:cs="Times New Roman"/>
          <w:color w:val="000000" w:themeColor="text1"/>
          <w:sz w:val="24"/>
        </w:rPr>
      </w:pPr>
    </w:p>
    <w:p w14:paraId="2737EC79" w14:textId="77777777" w:rsidR="00DF5F5C" w:rsidRPr="00DF5F5C" w:rsidRDefault="00DF5F5C" w:rsidP="00DF5F5C">
      <w:pPr>
        <w:widowControl w:val="0"/>
        <w:tabs>
          <w:tab w:val="left" w:pos="761"/>
        </w:tabs>
        <w:spacing w:after="240" w:line="256" w:lineRule="auto"/>
        <w:jc w:val="center"/>
        <w:rPr>
          <w:rFonts w:ascii="Times New Roman" w:eastAsia="Times New Roman" w:hAnsi="Times New Roman" w:cs="Times New Roman"/>
          <w:b/>
          <w:bCs/>
          <w:color w:val="000000" w:themeColor="text1"/>
          <w:sz w:val="24"/>
          <w:szCs w:val="24"/>
        </w:rPr>
      </w:pPr>
      <w:r w:rsidRPr="00DF5F5C">
        <w:rPr>
          <w:rFonts w:ascii="Times New Roman" w:eastAsia="Times New Roman" w:hAnsi="Times New Roman" w:cs="Times New Roman"/>
          <w:b/>
          <w:bCs/>
          <w:color w:val="000000" w:themeColor="text1"/>
          <w:sz w:val="24"/>
          <w:szCs w:val="24"/>
        </w:rPr>
        <w:t>EXAMPLE ONLY</w:t>
      </w:r>
    </w:p>
    <w:p w14:paraId="2777AE95" w14:textId="77777777" w:rsidR="00DF5F5C" w:rsidRPr="00DF5F5C" w:rsidRDefault="00DF5F5C" w:rsidP="00DF5F5C">
      <w:pPr>
        <w:widowControl w:val="0"/>
        <w:tabs>
          <w:tab w:val="left" w:pos="761"/>
        </w:tabs>
        <w:spacing w:after="240" w:line="256" w:lineRule="auto"/>
        <w:rPr>
          <w:rFonts w:ascii="Times New Roman" w:eastAsia="Times New Roman" w:hAnsi="Times New Roman" w:cs="Times New Roman"/>
          <w:b/>
          <w:bCs/>
          <w:color w:val="000000" w:themeColor="text1"/>
          <w:sz w:val="24"/>
          <w:szCs w:val="24"/>
        </w:rPr>
      </w:pPr>
      <w:r w:rsidRPr="00DF5F5C">
        <w:rPr>
          <w:rFonts w:ascii="Times New Roman" w:eastAsia="Times New Roman" w:hAnsi="Times New Roman" w:cs="Times New Roman"/>
          <w:b/>
          <w:bCs/>
          <w:color w:val="000000" w:themeColor="text1"/>
          <w:sz w:val="24"/>
          <w:szCs w:val="24"/>
        </w:rPr>
        <w:t>At Check-in:</w:t>
      </w:r>
    </w:p>
    <w:p w14:paraId="35714EB0" w14:textId="77777777" w:rsidR="00DF5F5C" w:rsidRPr="00DF5F5C" w:rsidRDefault="00DF5F5C" w:rsidP="00DF5F5C">
      <w:pPr>
        <w:widowControl w:val="0"/>
        <w:tabs>
          <w:tab w:val="left" w:pos="761"/>
        </w:tabs>
        <w:spacing w:after="240" w:line="256" w:lineRule="auto"/>
        <w:rPr>
          <w:rFonts w:ascii="Times New Roman" w:eastAsia="Times New Roman" w:hAnsi="Times New Roman" w:cs="Times New Roman"/>
          <w:i/>
          <w:iCs/>
          <w:color w:val="000000" w:themeColor="text1"/>
          <w:sz w:val="24"/>
          <w:szCs w:val="24"/>
        </w:rPr>
      </w:pPr>
      <w:r w:rsidRPr="00DF5F5C">
        <w:rPr>
          <w:rFonts w:ascii="Times New Roman" w:eastAsia="Times New Roman" w:hAnsi="Times New Roman" w:cs="Times New Roman"/>
          <w:i/>
          <w:iCs/>
          <w:color w:val="000000" w:themeColor="text1"/>
          <w:sz w:val="24"/>
          <w:szCs w:val="24"/>
        </w:rPr>
        <w:t>Oral</w:t>
      </w:r>
    </w:p>
    <w:p w14:paraId="56E4977E" w14:textId="77777777" w:rsidR="00DF5F5C" w:rsidRPr="00DF5F5C" w:rsidRDefault="00DF5F5C" w:rsidP="00DF5F5C">
      <w:pPr>
        <w:widowControl w:val="0"/>
        <w:tabs>
          <w:tab w:val="left" w:pos="761"/>
        </w:tabs>
        <w:spacing w:after="480" w:line="256" w:lineRule="auto"/>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 xml:space="preserve">“We are proud to participate in an easy way for guests to support the park through _________________ (Authorized Philanthropic Partner or Cooperating Association Name). Please read this information and make a decision about the opportunity to donate $___ per day of your stay here at _______________________________ (Name of park(s)).” </w:t>
      </w:r>
    </w:p>
    <w:p w14:paraId="1A94A9A6" w14:textId="77777777" w:rsidR="00DF5F5C" w:rsidRPr="00DF5F5C" w:rsidRDefault="00DF5F5C" w:rsidP="00DF5F5C">
      <w:pPr>
        <w:widowControl w:val="0"/>
        <w:tabs>
          <w:tab w:val="left" w:pos="761"/>
        </w:tabs>
        <w:spacing w:after="240" w:line="256" w:lineRule="auto"/>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i/>
          <w:iCs/>
          <w:color w:val="000000" w:themeColor="text1"/>
          <w:sz w:val="24"/>
          <w:szCs w:val="24"/>
        </w:rPr>
        <w:t>Written</w:t>
      </w:r>
      <w:r w:rsidRPr="00DF5F5C">
        <w:rPr>
          <w:rFonts w:ascii="Times New Roman" w:eastAsia="Times New Roman" w:hAnsi="Times New Roman" w:cs="Times New Roman"/>
          <w:color w:val="000000" w:themeColor="text1"/>
          <w:sz w:val="24"/>
          <w:szCs w:val="24"/>
        </w:rPr>
        <w:t xml:space="preserve"> - provided with key and other check-in materials: </w:t>
      </w:r>
    </w:p>
    <w:p w14:paraId="543CF5DB" w14:textId="77777777" w:rsidR="00DF5F5C" w:rsidRPr="00DF5F5C" w:rsidRDefault="00DF5F5C" w:rsidP="00DF5F5C">
      <w:pPr>
        <w:widowControl w:val="0"/>
        <w:tabs>
          <w:tab w:val="left" w:pos="761"/>
        </w:tabs>
        <w:spacing w:after="240" w:line="256" w:lineRule="auto"/>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Dear Guest:</w:t>
      </w:r>
    </w:p>
    <w:p w14:paraId="41B0C75F" w14:textId="77777777" w:rsidR="00DF5F5C" w:rsidRPr="00DF5F5C" w:rsidRDefault="00DF5F5C" w:rsidP="00DF5F5C">
      <w:pPr>
        <w:widowControl w:val="0"/>
        <w:tabs>
          <w:tab w:val="left" w:pos="761"/>
        </w:tabs>
        <w:spacing w:after="240" w:line="256" w:lineRule="auto"/>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 xml:space="preserve">______________________ is proud to offer our guests an opportunity to support ___________  (Name of park) through the ______________________ (Name of Cooperating Association or Authorized Philanthropic Partner). </w:t>
      </w:r>
    </w:p>
    <w:p w14:paraId="35DD682C" w14:textId="77777777" w:rsidR="00DF5F5C" w:rsidRPr="00DF5F5C" w:rsidRDefault="00DF5F5C" w:rsidP="00DF5F5C">
      <w:pPr>
        <w:widowControl w:val="0"/>
        <w:tabs>
          <w:tab w:val="left" w:pos="761"/>
        </w:tabs>
        <w:spacing w:after="240" w:line="256" w:lineRule="auto"/>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 xml:space="preserve">Lodge Guests will have a $_ per day, per room, voluntary donation added to their room bills. Through your generosity, projects like _______________________________________________ (Examples of projects funded/to be funded with donations) can be accomplished. </w:t>
      </w:r>
    </w:p>
    <w:p w14:paraId="09F21F9A" w14:textId="77777777" w:rsidR="00DF5F5C" w:rsidRPr="00DF5F5C" w:rsidRDefault="00DF5F5C" w:rsidP="00DF5F5C">
      <w:pPr>
        <w:widowControl w:val="0"/>
        <w:tabs>
          <w:tab w:val="left" w:pos="761"/>
        </w:tabs>
        <w:spacing w:after="240" w:line="256" w:lineRule="auto"/>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 xml:space="preserve">Your support of this program is appreciated, but if you prefer not to participate, simply notify us at any time during your stay and we will remove this donation from your room account. </w:t>
      </w:r>
    </w:p>
    <w:p w14:paraId="28B31297" w14:textId="77777777" w:rsidR="00DF5F5C" w:rsidRPr="00DF5F5C" w:rsidRDefault="00DF5F5C" w:rsidP="00DF5F5C">
      <w:pPr>
        <w:widowControl w:val="0"/>
        <w:tabs>
          <w:tab w:val="left" w:pos="761"/>
        </w:tabs>
        <w:spacing w:after="240" w:line="256" w:lineRule="auto"/>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 xml:space="preserve">(Provide phone extension, a check-off card that can be left in the room or at the front desk or some specific means of indicating that they do not want to participate). </w:t>
      </w:r>
    </w:p>
    <w:p w14:paraId="78DCF4CE" w14:textId="77777777" w:rsidR="00DF5F5C" w:rsidRPr="00DF5F5C" w:rsidRDefault="00DF5F5C" w:rsidP="00DF5F5C">
      <w:pPr>
        <w:widowControl w:val="0"/>
        <w:tabs>
          <w:tab w:val="left" w:pos="761"/>
        </w:tabs>
        <w:spacing w:after="360" w:line="256" w:lineRule="auto"/>
        <w:rPr>
          <w:rFonts w:ascii="Times New Roman" w:eastAsia="Times New Roman" w:hAnsi="Times New Roman" w:cs="Times New Roman"/>
          <w:color w:val="000000" w:themeColor="text1"/>
          <w:sz w:val="24"/>
          <w:szCs w:val="24"/>
        </w:rPr>
      </w:pPr>
      <w:r w:rsidRPr="00DF5F5C">
        <w:rPr>
          <w:rFonts w:ascii="Times New Roman" w:eastAsia="Times New Roman" w:hAnsi="Times New Roman" w:cs="Times New Roman"/>
          <w:color w:val="000000" w:themeColor="text1"/>
          <w:sz w:val="24"/>
          <w:szCs w:val="24"/>
        </w:rPr>
        <w:t>Thank you for your support of (Authorized Philanthropic Partner or Cooperating Association name) and (National Park name)!</w:t>
      </w:r>
    </w:p>
    <w:p w14:paraId="4FA88DC1" w14:textId="77777777" w:rsidR="00DF5F5C" w:rsidRPr="00DF5F5C" w:rsidRDefault="00DF5F5C" w:rsidP="00DF5F5C">
      <w:pPr>
        <w:widowControl w:val="0"/>
        <w:spacing w:after="240" w:line="256" w:lineRule="auto"/>
        <w:rPr>
          <w:rFonts w:ascii="Times New Roman" w:eastAsia="Calibri" w:hAnsi="Times New Roman" w:cs="Times New Roman"/>
          <w:b/>
          <w:bCs/>
          <w:sz w:val="24"/>
          <w:szCs w:val="24"/>
        </w:rPr>
      </w:pPr>
      <w:r w:rsidRPr="00DF5F5C">
        <w:rPr>
          <w:rFonts w:ascii="Times New Roman" w:eastAsia="Calibri" w:hAnsi="Times New Roman" w:cs="Times New Roman"/>
          <w:b/>
          <w:bCs/>
          <w:sz w:val="24"/>
          <w:szCs w:val="24"/>
        </w:rPr>
        <w:t xml:space="preserve">In Room: </w:t>
      </w:r>
    </w:p>
    <w:p w14:paraId="1052F5F7" w14:textId="77777777" w:rsidR="00DF5F5C" w:rsidRPr="00DF5F5C" w:rsidRDefault="00DF5F5C" w:rsidP="00DF5F5C">
      <w:pPr>
        <w:widowControl w:val="0"/>
        <w:spacing w:after="240" w:line="256" w:lineRule="auto"/>
        <w:rPr>
          <w:rFonts w:ascii="Times New Roman" w:eastAsia="Calibri" w:hAnsi="Times New Roman" w:cs="Times New Roman"/>
          <w:sz w:val="24"/>
          <w:szCs w:val="24"/>
        </w:rPr>
      </w:pPr>
      <w:r w:rsidRPr="00DF5F5C">
        <w:rPr>
          <w:rFonts w:ascii="Times New Roman" w:eastAsia="Calibri" w:hAnsi="Times New Roman" w:cs="Times New Roman"/>
          <w:sz w:val="24"/>
          <w:szCs w:val="24"/>
        </w:rPr>
        <w:t xml:space="preserve">Lodge Guest Welcome Letter: </w:t>
      </w:r>
    </w:p>
    <w:p w14:paraId="59B2B7D5" w14:textId="77777777" w:rsidR="00DF5F5C" w:rsidRPr="00DF5F5C" w:rsidRDefault="00DF5F5C" w:rsidP="00DF5F5C">
      <w:pPr>
        <w:widowControl w:val="0"/>
        <w:spacing w:after="240" w:line="256" w:lineRule="auto"/>
        <w:rPr>
          <w:rFonts w:ascii="Times New Roman" w:eastAsia="Calibri" w:hAnsi="Times New Roman" w:cs="Times New Roman"/>
          <w:sz w:val="24"/>
          <w:szCs w:val="24"/>
        </w:rPr>
      </w:pPr>
      <w:r w:rsidRPr="00DF5F5C">
        <w:rPr>
          <w:rFonts w:ascii="Times New Roman" w:eastAsia="Calibri" w:hAnsi="Times New Roman" w:cs="Times New Roman"/>
          <w:sz w:val="24"/>
          <w:szCs w:val="24"/>
        </w:rPr>
        <w:t xml:space="preserve">Welcome to ___________________________. We want to make your stay with us as enjoyable as possible and stand ready to assist you at any time during your stay. We will be pleased to help you explore the vast array of opportunities available here to learn, recreate, and experience this </w:t>
      </w:r>
      <w:r w:rsidRPr="00DF5F5C">
        <w:rPr>
          <w:rFonts w:ascii="Times New Roman" w:eastAsia="Calibri" w:hAnsi="Times New Roman" w:cs="Times New Roman"/>
          <w:sz w:val="24"/>
          <w:szCs w:val="24"/>
        </w:rPr>
        <w:lastRenderedPageBreak/>
        <w:t xml:space="preserve">special place--one of your National Parks. </w:t>
      </w:r>
    </w:p>
    <w:p w14:paraId="38433B93" w14:textId="77777777" w:rsidR="00DF5F5C" w:rsidRPr="00DF5F5C" w:rsidRDefault="00DF5F5C" w:rsidP="00DF5F5C">
      <w:pPr>
        <w:widowControl w:val="0"/>
        <w:spacing w:after="240" w:line="256" w:lineRule="auto"/>
        <w:rPr>
          <w:rFonts w:ascii="Times New Roman" w:eastAsia="Calibri" w:hAnsi="Times New Roman" w:cs="Times New Roman"/>
          <w:sz w:val="24"/>
          <w:szCs w:val="24"/>
        </w:rPr>
      </w:pPr>
      <w:r w:rsidRPr="00DF5F5C">
        <w:rPr>
          <w:rFonts w:ascii="Times New Roman" w:eastAsia="Calibri" w:hAnsi="Times New Roman" w:cs="Times New Roman"/>
          <w:sz w:val="24"/>
          <w:szCs w:val="24"/>
        </w:rPr>
        <w:t xml:space="preserve">As the lodging concessioner for ________________________________________ (Name of park(s)), we would like to acquaint you with a program in which we participate that enables our guests to directly support this park. </w:t>
      </w:r>
    </w:p>
    <w:p w14:paraId="06513E0A" w14:textId="77777777" w:rsidR="00DF5F5C" w:rsidRPr="00DF5F5C" w:rsidRDefault="00DF5F5C" w:rsidP="00DF5F5C">
      <w:pPr>
        <w:widowControl w:val="0"/>
        <w:spacing w:after="240" w:line="256" w:lineRule="auto"/>
        <w:rPr>
          <w:rFonts w:ascii="Times New Roman" w:eastAsia="Calibri" w:hAnsi="Times New Roman" w:cs="Times New Roman"/>
          <w:sz w:val="24"/>
          <w:szCs w:val="24"/>
        </w:rPr>
      </w:pPr>
      <w:r w:rsidRPr="00DF5F5C">
        <w:rPr>
          <w:rFonts w:ascii="Times New Roman" w:eastAsia="Calibri" w:hAnsi="Times New Roman" w:cs="Times New Roman"/>
          <w:sz w:val="24"/>
          <w:szCs w:val="24"/>
        </w:rPr>
        <w:t>Working in collaboration with the __________________________ (</w:t>
      </w:r>
      <w:r w:rsidRPr="00DF5F5C">
        <w:rPr>
          <w:rFonts w:ascii="Times New Roman" w:eastAsia="Times New Roman" w:hAnsi="Times New Roman" w:cs="Times New Roman"/>
          <w:color w:val="000000" w:themeColor="text1"/>
          <w:sz w:val="24"/>
          <w:szCs w:val="24"/>
        </w:rPr>
        <w:t>Authorized Philanthropic Partner or Cooperating Association name)</w:t>
      </w:r>
      <w:r w:rsidRPr="00DF5F5C">
        <w:rPr>
          <w:rFonts w:ascii="Times New Roman" w:eastAsia="Calibri" w:hAnsi="Times New Roman" w:cs="Times New Roman"/>
          <w:sz w:val="24"/>
          <w:szCs w:val="24"/>
        </w:rPr>
        <w:t>, we offer our guests an easy way to contribute to the park through a voluntary $</w:t>
      </w:r>
      <w:r w:rsidRPr="00DF5F5C">
        <w:rPr>
          <w:rFonts w:ascii="Times New Roman" w:eastAsia="Calibri" w:hAnsi="Times New Roman" w:cs="Times New Roman"/>
          <w:sz w:val="24"/>
          <w:szCs w:val="24"/>
        </w:rPr>
        <w:softHyphen/>
        <w:t xml:space="preserve">_ per day, per room, add-on to your room bill. If you would prefer not to participate, please (insert phone number or other specific action that they can take). We will gladly remove the donation from your bill. You can let us know when you check-in, at any time during your stay, or when you check-out. </w:t>
      </w:r>
    </w:p>
    <w:p w14:paraId="75C5AB9E" w14:textId="77777777" w:rsidR="00DF5F5C" w:rsidRPr="00DF5F5C" w:rsidRDefault="00DF5F5C" w:rsidP="00DF5F5C">
      <w:pPr>
        <w:widowControl w:val="0"/>
        <w:spacing w:after="240" w:line="256" w:lineRule="auto"/>
        <w:rPr>
          <w:rFonts w:ascii="Times New Roman" w:eastAsia="Calibri" w:hAnsi="Times New Roman" w:cs="Times New Roman"/>
          <w:sz w:val="24"/>
          <w:szCs w:val="24"/>
        </w:rPr>
      </w:pPr>
      <w:r w:rsidRPr="00DF5F5C">
        <w:rPr>
          <w:rFonts w:ascii="Times New Roman" w:eastAsia="Calibri" w:hAnsi="Times New Roman" w:cs="Times New Roman"/>
          <w:sz w:val="24"/>
          <w:szCs w:val="24"/>
        </w:rPr>
        <w:t xml:space="preserve">All donations from this lodge are placed in a restricted account that can only be used to support activities and projects that benefit _____________________________(Name of park(s)). </w:t>
      </w:r>
    </w:p>
    <w:p w14:paraId="3B55D01F" w14:textId="77777777" w:rsidR="00DF5F5C" w:rsidRPr="00DF5F5C" w:rsidRDefault="00DF5F5C" w:rsidP="00DF5F5C">
      <w:pPr>
        <w:widowControl w:val="0"/>
        <w:spacing w:after="240" w:line="256" w:lineRule="auto"/>
        <w:rPr>
          <w:rFonts w:ascii="Times New Roman" w:eastAsia="Calibri" w:hAnsi="Times New Roman" w:cs="Times New Roman"/>
          <w:sz w:val="24"/>
          <w:szCs w:val="24"/>
        </w:rPr>
      </w:pPr>
      <w:r w:rsidRPr="00DF5F5C">
        <w:rPr>
          <w:rFonts w:ascii="Times New Roman" w:eastAsia="Calibri" w:hAnsi="Times New Roman" w:cs="Times New Roman"/>
          <w:sz w:val="24"/>
          <w:szCs w:val="24"/>
        </w:rPr>
        <w:t xml:space="preserve">Your donation added to those of others will result in a significant impact on the park. </w:t>
      </w:r>
      <w:r w:rsidRPr="00E67320">
        <w:rPr>
          <w:rFonts w:ascii="Times New Roman" w:eastAsia="Calibri" w:hAnsi="Times New Roman" w:cs="Times New Roman"/>
          <w:sz w:val="24"/>
          <w:szCs w:val="24"/>
          <w:highlight w:val="yellow"/>
        </w:rPr>
        <w:t>[Include examples of project funded/to be funded through this program].</w:t>
      </w:r>
      <w:r w:rsidRPr="00DF5F5C">
        <w:rPr>
          <w:rFonts w:ascii="Times New Roman" w:eastAsia="Calibri" w:hAnsi="Times New Roman" w:cs="Times New Roman"/>
          <w:sz w:val="24"/>
          <w:szCs w:val="24"/>
        </w:rPr>
        <w:t xml:space="preserve"> </w:t>
      </w:r>
    </w:p>
    <w:p w14:paraId="661E1BB0" w14:textId="77777777" w:rsidR="00DF5F5C" w:rsidRPr="00DF5F5C" w:rsidRDefault="00DF5F5C" w:rsidP="00DF5F5C">
      <w:pPr>
        <w:widowControl w:val="0"/>
        <w:spacing w:after="240" w:line="256" w:lineRule="auto"/>
        <w:rPr>
          <w:rFonts w:ascii="Times New Roman" w:eastAsia="Calibri" w:hAnsi="Times New Roman" w:cs="Times New Roman"/>
          <w:sz w:val="24"/>
          <w:szCs w:val="24"/>
        </w:rPr>
      </w:pPr>
      <w:r w:rsidRPr="00DF5F5C">
        <w:rPr>
          <w:rFonts w:ascii="Times New Roman" w:eastAsia="Calibri" w:hAnsi="Times New Roman" w:cs="Times New Roman"/>
          <w:sz w:val="24"/>
          <w:szCs w:val="24"/>
        </w:rPr>
        <w:t>If you agree this is an easy way to make small gifts add up to something truly significant, then no action is required on your part. We will automatically add your individual donation, and it will be listed as a donation on your hotel bill. This donation is tax deductible.</w:t>
      </w:r>
    </w:p>
    <w:p w14:paraId="2C191464" w14:textId="77777777" w:rsidR="00DF5F5C" w:rsidRPr="00DF5F5C" w:rsidRDefault="00DF5F5C" w:rsidP="00DF5F5C">
      <w:pPr>
        <w:widowControl w:val="0"/>
        <w:spacing w:after="240" w:line="256" w:lineRule="auto"/>
        <w:rPr>
          <w:rFonts w:ascii="Times New Roman" w:eastAsia="Calibri" w:hAnsi="Times New Roman" w:cs="Times New Roman"/>
          <w:sz w:val="24"/>
          <w:szCs w:val="24"/>
        </w:rPr>
      </w:pPr>
      <w:r w:rsidRPr="00DF5F5C">
        <w:rPr>
          <w:rFonts w:ascii="Times New Roman" w:eastAsia="Calibri" w:hAnsi="Times New Roman" w:cs="Times New Roman"/>
          <w:sz w:val="24"/>
          <w:szCs w:val="24"/>
        </w:rPr>
        <w:t>If you would like to donate an additional sum, please let us know.</w:t>
      </w:r>
    </w:p>
    <w:p w14:paraId="593017EB" w14:textId="77777777" w:rsidR="00DF5F5C" w:rsidRPr="00DF5F5C" w:rsidRDefault="00DF5F5C" w:rsidP="00DF5F5C">
      <w:pPr>
        <w:widowControl w:val="0"/>
        <w:spacing w:after="240" w:line="256" w:lineRule="auto"/>
        <w:rPr>
          <w:rFonts w:ascii="Times New Roman" w:eastAsia="Calibri" w:hAnsi="Times New Roman" w:cs="Times New Roman"/>
          <w:sz w:val="24"/>
          <w:szCs w:val="24"/>
        </w:rPr>
      </w:pPr>
      <w:r w:rsidRPr="00DF5F5C">
        <w:rPr>
          <w:rFonts w:ascii="Times New Roman" w:eastAsia="Calibri" w:hAnsi="Times New Roman" w:cs="Times New Roman"/>
          <w:sz w:val="24"/>
          <w:szCs w:val="24"/>
        </w:rPr>
        <w:t>Thank you for supporting your National Parks!</w:t>
      </w:r>
    </w:p>
    <w:p w14:paraId="2512792D" w14:textId="77777777" w:rsidR="00DF5F5C" w:rsidRPr="00DF5F5C" w:rsidRDefault="00DF5F5C" w:rsidP="00DF5F5C">
      <w:pPr>
        <w:widowControl w:val="0"/>
        <w:spacing w:after="240" w:line="256" w:lineRule="auto"/>
        <w:rPr>
          <w:rFonts w:ascii="Times New Roman" w:eastAsia="Calibri" w:hAnsi="Times New Roman" w:cs="Times New Roman"/>
          <w:b/>
          <w:bCs/>
          <w:sz w:val="24"/>
          <w:szCs w:val="24"/>
        </w:rPr>
      </w:pPr>
      <w:r w:rsidRPr="00DF5F5C">
        <w:rPr>
          <w:rFonts w:ascii="Times New Roman" w:eastAsia="Calibri" w:hAnsi="Times New Roman" w:cs="Times New Roman"/>
          <w:b/>
          <w:bCs/>
          <w:sz w:val="24"/>
          <w:szCs w:val="24"/>
        </w:rPr>
        <w:t xml:space="preserve">At Check-out: </w:t>
      </w:r>
    </w:p>
    <w:p w14:paraId="50BF6EEA" w14:textId="77777777" w:rsidR="00DF5F5C" w:rsidRPr="00DF5F5C" w:rsidRDefault="00DF5F5C" w:rsidP="00DF5F5C">
      <w:pPr>
        <w:widowControl w:val="0"/>
        <w:spacing w:after="240" w:line="256" w:lineRule="auto"/>
        <w:rPr>
          <w:rFonts w:ascii="Times New Roman" w:eastAsia="Calibri" w:hAnsi="Times New Roman" w:cs="Times New Roman"/>
          <w:sz w:val="24"/>
          <w:szCs w:val="24"/>
        </w:rPr>
      </w:pPr>
      <w:r w:rsidRPr="00DF5F5C">
        <w:rPr>
          <w:rFonts w:ascii="Times New Roman" w:eastAsia="Calibri" w:hAnsi="Times New Roman" w:cs="Times New Roman"/>
          <w:sz w:val="24"/>
          <w:szCs w:val="24"/>
        </w:rPr>
        <w:t xml:space="preserve">Front desk personnel will be instructed to present the bill to the guest for review. If the guest has participated in the $_ per day, per room, voluntary donation program, personnel should say: </w:t>
      </w:r>
    </w:p>
    <w:p w14:paraId="5B0EF05B" w14:textId="77777777" w:rsidR="00DF5F5C" w:rsidRPr="00DF5F5C" w:rsidRDefault="00DF5F5C" w:rsidP="00DF5F5C">
      <w:pPr>
        <w:widowControl w:val="0"/>
        <w:spacing w:after="240" w:line="256" w:lineRule="auto"/>
        <w:rPr>
          <w:rFonts w:ascii="Times New Roman" w:eastAsia="Calibri" w:hAnsi="Times New Roman" w:cs="Times New Roman"/>
          <w:sz w:val="24"/>
          <w:szCs w:val="24"/>
        </w:rPr>
      </w:pPr>
      <w:r w:rsidRPr="00DF5F5C">
        <w:rPr>
          <w:rFonts w:ascii="Times New Roman" w:eastAsia="Calibri" w:hAnsi="Times New Roman" w:cs="Times New Roman"/>
          <w:sz w:val="24"/>
          <w:szCs w:val="24"/>
        </w:rPr>
        <w:t>“We appreciate your donation to______________________ (Name of park(s)).”</w:t>
      </w:r>
      <w:bookmarkEnd w:id="8"/>
    </w:p>
    <w:p w14:paraId="6727BBBB" w14:textId="77777777" w:rsidR="00DF5F5C" w:rsidRPr="00DF5F5C" w:rsidRDefault="00DF5F5C" w:rsidP="00DF5F5C">
      <w:pPr>
        <w:widowControl w:val="0"/>
        <w:spacing w:after="240" w:line="240" w:lineRule="auto"/>
        <w:rPr>
          <w:rFonts w:ascii="Times New Roman" w:eastAsia="Times New Roman" w:hAnsi="Times New Roman" w:cs="Times New Roman"/>
          <w:sz w:val="24"/>
        </w:rPr>
      </w:pPr>
    </w:p>
    <w:p w14:paraId="077013F1" w14:textId="77777777" w:rsidR="00A0474A" w:rsidRDefault="00A0474A"/>
    <w:sectPr w:rsidR="00A04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5A95"/>
    <w:multiLevelType w:val="hybridMultilevel"/>
    <w:tmpl w:val="99689D86"/>
    <w:lvl w:ilvl="0" w:tplc="93C09C3E">
      <w:start w:val="1"/>
      <w:numFmt w:val="bullet"/>
      <w:lvlText w:val=""/>
      <w:lvlJc w:val="left"/>
      <w:pPr>
        <w:ind w:left="720" w:hanging="360"/>
      </w:pPr>
      <w:rPr>
        <w:rFonts w:ascii="Symbol" w:hAnsi="Symbol" w:hint="default"/>
      </w:rPr>
    </w:lvl>
    <w:lvl w:ilvl="1" w:tplc="8C4CB302">
      <w:start w:val="1"/>
      <w:numFmt w:val="bullet"/>
      <w:lvlText w:val="o"/>
      <w:lvlJc w:val="left"/>
      <w:pPr>
        <w:ind w:left="1440" w:hanging="360"/>
      </w:pPr>
      <w:rPr>
        <w:rFonts w:ascii="Courier New" w:hAnsi="Courier New" w:cs="Times New Roman" w:hint="default"/>
      </w:rPr>
    </w:lvl>
    <w:lvl w:ilvl="2" w:tplc="C8C006AC">
      <w:start w:val="1"/>
      <w:numFmt w:val="bullet"/>
      <w:lvlText w:val=""/>
      <w:lvlJc w:val="left"/>
      <w:pPr>
        <w:ind w:left="2160" w:hanging="360"/>
      </w:pPr>
      <w:rPr>
        <w:rFonts w:ascii="Wingdings" w:hAnsi="Wingdings" w:hint="default"/>
      </w:rPr>
    </w:lvl>
    <w:lvl w:ilvl="3" w:tplc="32262B10">
      <w:start w:val="1"/>
      <w:numFmt w:val="bullet"/>
      <w:lvlText w:val=""/>
      <w:lvlJc w:val="left"/>
      <w:pPr>
        <w:ind w:left="2880" w:hanging="360"/>
      </w:pPr>
      <w:rPr>
        <w:rFonts w:ascii="Symbol" w:hAnsi="Symbol" w:hint="default"/>
      </w:rPr>
    </w:lvl>
    <w:lvl w:ilvl="4" w:tplc="809A1DB0">
      <w:start w:val="1"/>
      <w:numFmt w:val="bullet"/>
      <w:lvlText w:val="o"/>
      <w:lvlJc w:val="left"/>
      <w:pPr>
        <w:ind w:left="3600" w:hanging="360"/>
      </w:pPr>
      <w:rPr>
        <w:rFonts w:ascii="Courier New" w:hAnsi="Courier New" w:cs="Times New Roman" w:hint="default"/>
      </w:rPr>
    </w:lvl>
    <w:lvl w:ilvl="5" w:tplc="308A6498">
      <w:start w:val="1"/>
      <w:numFmt w:val="bullet"/>
      <w:lvlText w:val=""/>
      <w:lvlJc w:val="left"/>
      <w:pPr>
        <w:ind w:left="4320" w:hanging="360"/>
      </w:pPr>
      <w:rPr>
        <w:rFonts w:ascii="Wingdings" w:hAnsi="Wingdings" w:hint="default"/>
      </w:rPr>
    </w:lvl>
    <w:lvl w:ilvl="6" w:tplc="A8CC02E8">
      <w:start w:val="1"/>
      <w:numFmt w:val="bullet"/>
      <w:lvlText w:val=""/>
      <w:lvlJc w:val="left"/>
      <w:pPr>
        <w:ind w:left="5040" w:hanging="360"/>
      </w:pPr>
      <w:rPr>
        <w:rFonts w:ascii="Symbol" w:hAnsi="Symbol" w:hint="default"/>
      </w:rPr>
    </w:lvl>
    <w:lvl w:ilvl="7" w:tplc="D15E8436">
      <w:start w:val="1"/>
      <w:numFmt w:val="bullet"/>
      <w:lvlText w:val="o"/>
      <w:lvlJc w:val="left"/>
      <w:pPr>
        <w:ind w:left="5760" w:hanging="360"/>
      </w:pPr>
      <w:rPr>
        <w:rFonts w:ascii="Courier New" w:hAnsi="Courier New" w:cs="Times New Roman" w:hint="default"/>
      </w:rPr>
    </w:lvl>
    <w:lvl w:ilvl="8" w:tplc="96C82520">
      <w:start w:val="1"/>
      <w:numFmt w:val="bullet"/>
      <w:lvlText w:val=""/>
      <w:lvlJc w:val="left"/>
      <w:pPr>
        <w:ind w:left="6480" w:hanging="360"/>
      </w:pPr>
      <w:rPr>
        <w:rFonts w:ascii="Wingdings" w:hAnsi="Wingdings" w:hint="default"/>
      </w:rPr>
    </w:lvl>
  </w:abstractNum>
  <w:abstractNum w:abstractNumId="1" w15:restartNumberingAfterBreak="0">
    <w:nsid w:val="20953038"/>
    <w:multiLevelType w:val="hybridMultilevel"/>
    <w:tmpl w:val="322409CC"/>
    <w:lvl w:ilvl="0" w:tplc="9AD8C832">
      <w:start w:val="1"/>
      <w:numFmt w:val="decimal"/>
      <w:lvlText w:val="%1."/>
      <w:lvlJc w:val="left"/>
      <w:pPr>
        <w:ind w:left="720" w:hanging="360"/>
      </w:pPr>
      <w:rPr>
        <w:rFonts w:ascii="Times New Roman" w:hAnsi="Times New Roman" w:cs="Times New Roman" w:hint="default"/>
        <w:sz w:val="24"/>
      </w:rPr>
    </w:lvl>
    <w:lvl w:ilvl="1" w:tplc="89B0CEF6">
      <w:start w:val="1"/>
      <w:numFmt w:val="bullet"/>
      <w:lvlText w:val="o"/>
      <w:lvlJc w:val="left"/>
      <w:pPr>
        <w:ind w:left="1440" w:hanging="360"/>
      </w:pPr>
      <w:rPr>
        <w:rFonts w:ascii="Courier New" w:hAnsi="Courier New" w:cs="Times New Roman" w:hint="default"/>
      </w:rPr>
    </w:lvl>
    <w:lvl w:ilvl="2" w:tplc="69E2A506">
      <w:start w:val="1"/>
      <w:numFmt w:val="bullet"/>
      <w:lvlText w:val=""/>
      <w:lvlJc w:val="left"/>
      <w:pPr>
        <w:ind w:left="2160" w:hanging="360"/>
      </w:pPr>
      <w:rPr>
        <w:rFonts w:ascii="Wingdings" w:hAnsi="Wingdings" w:hint="default"/>
      </w:rPr>
    </w:lvl>
    <w:lvl w:ilvl="3" w:tplc="8A1E2ADE">
      <w:start w:val="1"/>
      <w:numFmt w:val="bullet"/>
      <w:lvlText w:val=""/>
      <w:lvlJc w:val="left"/>
      <w:pPr>
        <w:ind w:left="2880" w:hanging="360"/>
      </w:pPr>
      <w:rPr>
        <w:rFonts w:ascii="Symbol" w:hAnsi="Symbol" w:hint="default"/>
      </w:rPr>
    </w:lvl>
    <w:lvl w:ilvl="4" w:tplc="DD1E8A00">
      <w:start w:val="1"/>
      <w:numFmt w:val="bullet"/>
      <w:lvlText w:val="o"/>
      <w:lvlJc w:val="left"/>
      <w:pPr>
        <w:ind w:left="3600" w:hanging="360"/>
      </w:pPr>
      <w:rPr>
        <w:rFonts w:ascii="Courier New" w:hAnsi="Courier New" w:cs="Times New Roman" w:hint="default"/>
      </w:rPr>
    </w:lvl>
    <w:lvl w:ilvl="5" w:tplc="94B2D9B2">
      <w:start w:val="1"/>
      <w:numFmt w:val="bullet"/>
      <w:lvlText w:val=""/>
      <w:lvlJc w:val="left"/>
      <w:pPr>
        <w:ind w:left="4320" w:hanging="360"/>
      </w:pPr>
      <w:rPr>
        <w:rFonts w:ascii="Wingdings" w:hAnsi="Wingdings" w:hint="default"/>
      </w:rPr>
    </w:lvl>
    <w:lvl w:ilvl="6" w:tplc="22F8F88A">
      <w:start w:val="1"/>
      <w:numFmt w:val="bullet"/>
      <w:lvlText w:val=""/>
      <w:lvlJc w:val="left"/>
      <w:pPr>
        <w:ind w:left="5040" w:hanging="360"/>
      </w:pPr>
      <w:rPr>
        <w:rFonts w:ascii="Symbol" w:hAnsi="Symbol" w:hint="default"/>
      </w:rPr>
    </w:lvl>
    <w:lvl w:ilvl="7" w:tplc="77325AFC">
      <w:start w:val="1"/>
      <w:numFmt w:val="bullet"/>
      <w:lvlText w:val="o"/>
      <w:lvlJc w:val="left"/>
      <w:pPr>
        <w:ind w:left="5760" w:hanging="360"/>
      </w:pPr>
      <w:rPr>
        <w:rFonts w:ascii="Courier New" w:hAnsi="Courier New" w:cs="Times New Roman" w:hint="default"/>
      </w:rPr>
    </w:lvl>
    <w:lvl w:ilvl="8" w:tplc="C868E288">
      <w:start w:val="1"/>
      <w:numFmt w:val="bullet"/>
      <w:lvlText w:val=""/>
      <w:lvlJc w:val="left"/>
      <w:pPr>
        <w:ind w:left="6480" w:hanging="360"/>
      </w:pPr>
      <w:rPr>
        <w:rFonts w:ascii="Wingdings" w:hAnsi="Wingdings" w:hint="default"/>
      </w:rPr>
    </w:lvl>
  </w:abstractNum>
  <w:abstractNum w:abstractNumId="2" w15:restartNumberingAfterBreak="0">
    <w:nsid w:val="25FC0095"/>
    <w:multiLevelType w:val="hybridMultilevel"/>
    <w:tmpl w:val="95DCAD70"/>
    <w:lvl w:ilvl="0" w:tplc="0409000F">
      <w:start w:val="1"/>
      <w:numFmt w:val="decimal"/>
      <w:lvlText w:val="%1."/>
      <w:lvlJc w:val="left"/>
      <w:pPr>
        <w:ind w:left="720" w:hanging="360"/>
      </w:pPr>
    </w:lvl>
    <w:lvl w:ilvl="1" w:tplc="6DE08574">
      <w:start w:val="1"/>
      <w:numFmt w:val="upperLetter"/>
      <w:lvlText w:val="%2."/>
      <w:lvlJc w:val="left"/>
      <w:pPr>
        <w:ind w:left="1440" w:hanging="360"/>
      </w:pPr>
      <w:rPr>
        <w:b/>
        <w:bCs/>
      </w:rPr>
    </w:lvl>
    <w:lvl w:ilvl="2" w:tplc="DDC0980E">
      <w:start w:val="1"/>
      <w:numFmt w:val="decimal"/>
      <w:lvlText w:val="%3."/>
      <w:lvlJc w:val="left"/>
      <w:pPr>
        <w:ind w:left="2160" w:hanging="180"/>
      </w:pPr>
    </w:lvl>
    <w:lvl w:ilvl="3" w:tplc="BD528C40">
      <w:start w:val="1"/>
      <w:numFmt w:val="decimal"/>
      <w:lvlText w:val="%4."/>
      <w:lvlJc w:val="left"/>
      <w:pPr>
        <w:ind w:left="2880" w:hanging="360"/>
      </w:pPr>
    </w:lvl>
    <w:lvl w:ilvl="4" w:tplc="05E2F460">
      <w:start w:val="1"/>
      <w:numFmt w:val="lowerLetter"/>
      <w:lvlText w:val="%5."/>
      <w:lvlJc w:val="left"/>
      <w:pPr>
        <w:ind w:left="3600" w:hanging="360"/>
      </w:pPr>
    </w:lvl>
    <w:lvl w:ilvl="5" w:tplc="B668666A">
      <w:start w:val="1"/>
      <w:numFmt w:val="lowerRoman"/>
      <w:lvlText w:val="%6."/>
      <w:lvlJc w:val="right"/>
      <w:pPr>
        <w:ind w:left="4320" w:hanging="180"/>
      </w:pPr>
    </w:lvl>
    <w:lvl w:ilvl="6" w:tplc="4D70147C">
      <w:start w:val="1"/>
      <w:numFmt w:val="decimal"/>
      <w:lvlText w:val="%7."/>
      <w:lvlJc w:val="left"/>
      <w:pPr>
        <w:ind w:left="5040" w:hanging="360"/>
      </w:pPr>
    </w:lvl>
    <w:lvl w:ilvl="7" w:tplc="2D7EC536">
      <w:start w:val="1"/>
      <w:numFmt w:val="lowerLetter"/>
      <w:lvlText w:val="%8."/>
      <w:lvlJc w:val="left"/>
      <w:pPr>
        <w:ind w:left="5760" w:hanging="360"/>
      </w:pPr>
    </w:lvl>
    <w:lvl w:ilvl="8" w:tplc="445A9D0A">
      <w:start w:val="1"/>
      <w:numFmt w:val="lowerRoman"/>
      <w:lvlText w:val="%9."/>
      <w:lvlJc w:val="right"/>
      <w:pPr>
        <w:ind w:left="6480" w:hanging="180"/>
      </w:pPr>
    </w:lvl>
  </w:abstractNum>
  <w:abstractNum w:abstractNumId="3" w15:restartNumberingAfterBreak="0">
    <w:nsid w:val="2AEB4370"/>
    <w:multiLevelType w:val="hybridMultilevel"/>
    <w:tmpl w:val="B6D6CA8E"/>
    <w:lvl w:ilvl="0" w:tplc="400EEDAC">
      <w:start w:val="1"/>
      <w:numFmt w:val="upperRoman"/>
      <w:lvlText w:val="%1."/>
      <w:lvlJc w:val="righ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BD528C40">
      <w:start w:val="1"/>
      <w:numFmt w:val="decimal"/>
      <w:lvlText w:val="%4."/>
      <w:lvlJc w:val="left"/>
      <w:pPr>
        <w:ind w:left="2880" w:hanging="360"/>
      </w:pPr>
    </w:lvl>
    <w:lvl w:ilvl="4" w:tplc="05E2F460">
      <w:start w:val="1"/>
      <w:numFmt w:val="lowerLetter"/>
      <w:lvlText w:val="%5."/>
      <w:lvlJc w:val="left"/>
      <w:pPr>
        <w:ind w:left="3600" w:hanging="360"/>
      </w:pPr>
    </w:lvl>
    <w:lvl w:ilvl="5" w:tplc="B668666A">
      <w:start w:val="1"/>
      <w:numFmt w:val="lowerRoman"/>
      <w:lvlText w:val="%6."/>
      <w:lvlJc w:val="right"/>
      <w:pPr>
        <w:ind w:left="4320" w:hanging="180"/>
      </w:pPr>
    </w:lvl>
    <w:lvl w:ilvl="6" w:tplc="4D70147C">
      <w:start w:val="1"/>
      <w:numFmt w:val="decimal"/>
      <w:lvlText w:val="%7."/>
      <w:lvlJc w:val="left"/>
      <w:pPr>
        <w:ind w:left="5040" w:hanging="360"/>
      </w:pPr>
    </w:lvl>
    <w:lvl w:ilvl="7" w:tplc="2D7EC536">
      <w:start w:val="1"/>
      <w:numFmt w:val="lowerLetter"/>
      <w:lvlText w:val="%8."/>
      <w:lvlJc w:val="left"/>
      <w:pPr>
        <w:ind w:left="5760" w:hanging="360"/>
      </w:pPr>
    </w:lvl>
    <w:lvl w:ilvl="8" w:tplc="445A9D0A">
      <w:start w:val="1"/>
      <w:numFmt w:val="lowerRoman"/>
      <w:lvlText w:val="%9."/>
      <w:lvlJc w:val="right"/>
      <w:pPr>
        <w:ind w:left="6480" w:hanging="180"/>
      </w:pPr>
    </w:lvl>
  </w:abstractNum>
  <w:abstractNum w:abstractNumId="4" w15:restartNumberingAfterBreak="0">
    <w:nsid w:val="67F60935"/>
    <w:multiLevelType w:val="hybridMultilevel"/>
    <w:tmpl w:val="B0BA407A"/>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7F424FA9"/>
    <w:multiLevelType w:val="hybridMultilevel"/>
    <w:tmpl w:val="B40232DE"/>
    <w:lvl w:ilvl="0" w:tplc="400EEDAC">
      <w:start w:val="1"/>
      <w:numFmt w:val="upperRoman"/>
      <w:lvlText w:val="%1."/>
      <w:lvlJc w:val="right"/>
      <w:pPr>
        <w:ind w:left="720" w:hanging="360"/>
      </w:pPr>
    </w:lvl>
    <w:lvl w:ilvl="1" w:tplc="0409000F">
      <w:start w:val="1"/>
      <w:numFmt w:val="decimal"/>
      <w:lvlText w:val="%2."/>
      <w:lvlJc w:val="left"/>
      <w:pPr>
        <w:ind w:left="1440" w:hanging="360"/>
      </w:pPr>
    </w:lvl>
    <w:lvl w:ilvl="2" w:tplc="DDC0980E">
      <w:start w:val="1"/>
      <w:numFmt w:val="decimal"/>
      <w:lvlText w:val="%3."/>
      <w:lvlJc w:val="left"/>
      <w:pPr>
        <w:ind w:left="2160" w:hanging="180"/>
      </w:pPr>
    </w:lvl>
    <w:lvl w:ilvl="3" w:tplc="BD528C40">
      <w:start w:val="1"/>
      <w:numFmt w:val="decimal"/>
      <w:lvlText w:val="%4."/>
      <w:lvlJc w:val="left"/>
      <w:pPr>
        <w:ind w:left="2880" w:hanging="360"/>
      </w:pPr>
    </w:lvl>
    <w:lvl w:ilvl="4" w:tplc="05E2F460">
      <w:start w:val="1"/>
      <w:numFmt w:val="lowerLetter"/>
      <w:lvlText w:val="%5."/>
      <w:lvlJc w:val="left"/>
      <w:pPr>
        <w:ind w:left="3600" w:hanging="360"/>
      </w:pPr>
    </w:lvl>
    <w:lvl w:ilvl="5" w:tplc="B668666A">
      <w:start w:val="1"/>
      <w:numFmt w:val="lowerRoman"/>
      <w:lvlText w:val="%6."/>
      <w:lvlJc w:val="right"/>
      <w:pPr>
        <w:ind w:left="4320" w:hanging="180"/>
      </w:pPr>
    </w:lvl>
    <w:lvl w:ilvl="6" w:tplc="4D70147C">
      <w:start w:val="1"/>
      <w:numFmt w:val="decimal"/>
      <w:lvlText w:val="%7."/>
      <w:lvlJc w:val="left"/>
      <w:pPr>
        <w:ind w:left="5040" w:hanging="360"/>
      </w:pPr>
    </w:lvl>
    <w:lvl w:ilvl="7" w:tplc="2D7EC536">
      <w:start w:val="1"/>
      <w:numFmt w:val="lowerLetter"/>
      <w:lvlText w:val="%8."/>
      <w:lvlJc w:val="left"/>
      <w:pPr>
        <w:ind w:left="5760" w:hanging="360"/>
      </w:pPr>
    </w:lvl>
    <w:lvl w:ilvl="8" w:tplc="445A9D0A">
      <w:start w:val="1"/>
      <w:numFmt w:val="lowerRoman"/>
      <w:lvlText w:val="%9."/>
      <w:lvlJc w:val="right"/>
      <w:pPr>
        <w:ind w:left="6480" w:hanging="180"/>
      </w:pPr>
    </w:lvl>
  </w:abstractNum>
  <w:num w:numId="1" w16cid:durableId="2052613808">
    <w:abstractNumId w:val="0"/>
  </w:num>
  <w:num w:numId="2" w16cid:durableId="488835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28638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52879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35115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9540117">
    <w:abstractNumId w:val="1"/>
    <w:lvlOverride w:ilvl="0">
      <w:startOverride w:val="1"/>
    </w:lvlOverride>
    <w:lvlOverride w:ilvl="1"/>
    <w:lvlOverride w:ilvl="2"/>
    <w:lvlOverride w:ilvl="3"/>
    <w:lvlOverride w:ilvl="4"/>
    <w:lvlOverride w:ilvl="5"/>
    <w:lvlOverride w:ilvl="6"/>
    <w:lvlOverride w:ilvl="7"/>
    <w:lvlOverride w:ilvl="8"/>
  </w:num>
  <w:num w:numId="7" w16cid:durableId="1291285768">
    <w:abstractNumId w:val="2"/>
  </w:num>
  <w:num w:numId="8" w16cid:durableId="2146386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5C"/>
    <w:rsid w:val="00106852"/>
    <w:rsid w:val="00254B8A"/>
    <w:rsid w:val="005D28EC"/>
    <w:rsid w:val="007C6EA9"/>
    <w:rsid w:val="008C26CE"/>
    <w:rsid w:val="009D5484"/>
    <w:rsid w:val="00A0474A"/>
    <w:rsid w:val="00C23BD8"/>
    <w:rsid w:val="00D41F45"/>
    <w:rsid w:val="00DF5F5C"/>
    <w:rsid w:val="00E67320"/>
    <w:rsid w:val="00F3686A"/>
    <w:rsid w:val="00F5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70B9"/>
  <w15:chartTrackingRefBased/>
  <w15:docId w15:val="{CE157399-A7E0-46A4-97CC-D3AF6E14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8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68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8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0685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bookmark://_Park" TargetMode="External"/><Relationship Id="rId3" Type="http://schemas.openxmlformats.org/officeDocument/2006/relationships/styles" Target="styles.xml"/><Relationship Id="rId7" Type="http://schemas.openxmlformats.org/officeDocument/2006/relationships/hyperlink" Target="bookmark://_Recipi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bookmark://_In-park_Operato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80248-0F58-45EE-AAC6-C46BDCE0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2487</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Ferro, Karyn</dc:creator>
  <cp:keywords/>
  <dc:description/>
  <cp:lastModifiedBy>Ferro, Karyn</cp:lastModifiedBy>
  <cp:revision>4</cp:revision>
  <dcterms:created xsi:type="dcterms:W3CDTF">2023-06-08T13:13:00Z</dcterms:created>
  <dcterms:modified xsi:type="dcterms:W3CDTF">2023-06-08T13:30:00Z</dcterms:modified>
</cp:coreProperties>
</file>